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C6509" w14:textId="77777777" w:rsidR="009E7685" w:rsidRDefault="009E7685" w:rsidP="009E7685">
      <w:pPr>
        <w:pStyle w:val="BodyText"/>
        <w:jc w:val="center"/>
        <w:rPr>
          <w:sz w:val="38"/>
        </w:rPr>
      </w:pPr>
      <w:r w:rsidRPr="0050303C">
        <w:rPr>
          <w:sz w:val="38"/>
        </w:rPr>
        <w:t xml:space="preserve">REVISED CURRICULUM OF PSYCHOLOGY FOR </w:t>
      </w:r>
    </w:p>
    <w:p w14:paraId="068CF592" w14:textId="77777777" w:rsidR="009E7685" w:rsidRPr="0050303C" w:rsidRDefault="009E7685" w:rsidP="009E7685">
      <w:pPr>
        <w:pStyle w:val="BodyText"/>
        <w:jc w:val="center"/>
        <w:rPr>
          <w:sz w:val="38"/>
        </w:rPr>
      </w:pPr>
      <w:r>
        <w:rPr>
          <w:sz w:val="38"/>
        </w:rPr>
        <w:t>BS</w:t>
      </w:r>
      <w:r w:rsidRPr="0050303C">
        <w:rPr>
          <w:sz w:val="38"/>
        </w:rPr>
        <w:t xml:space="preserve"> 4-years</w:t>
      </w:r>
    </w:p>
    <w:p w14:paraId="68B599B5" w14:textId="77777777" w:rsidR="009E7685" w:rsidRPr="0050303C" w:rsidRDefault="009E7685" w:rsidP="009E7685">
      <w:pPr>
        <w:pStyle w:val="BodyText"/>
        <w:jc w:val="center"/>
        <w:rPr>
          <w:sz w:val="38"/>
        </w:rPr>
      </w:pPr>
      <w:r w:rsidRPr="0050303C">
        <w:rPr>
          <w:sz w:val="38"/>
        </w:rPr>
        <w:t>(Semester System)</w:t>
      </w:r>
    </w:p>
    <w:p w14:paraId="19D6B363" w14:textId="77777777" w:rsidR="009E7685" w:rsidRPr="0050303C" w:rsidRDefault="009E7685" w:rsidP="009E7685">
      <w:pPr>
        <w:tabs>
          <w:tab w:val="left" w:pos="0"/>
        </w:tabs>
        <w:suppressAutoHyphens/>
        <w:spacing w:after="120"/>
        <w:jc w:val="both"/>
        <w:rPr>
          <w:b/>
          <w:bCs/>
          <w:i/>
          <w:iCs/>
          <w:spacing w:val="-3"/>
          <w:sz w:val="28"/>
          <w:szCs w:val="28"/>
        </w:rPr>
      </w:pPr>
    </w:p>
    <w:p w14:paraId="5CAC8F64" w14:textId="77777777" w:rsidR="009E7685" w:rsidRPr="0050303C" w:rsidRDefault="009E7685" w:rsidP="009E7685">
      <w:pPr>
        <w:tabs>
          <w:tab w:val="left" w:pos="0"/>
        </w:tabs>
        <w:suppressAutoHyphens/>
        <w:spacing w:after="120"/>
        <w:jc w:val="both"/>
        <w:rPr>
          <w:b/>
          <w:bCs/>
          <w:i/>
          <w:iCs/>
          <w:spacing w:val="-3"/>
          <w:sz w:val="28"/>
          <w:szCs w:val="28"/>
        </w:rPr>
      </w:pPr>
      <w:r w:rsidRPr="0050303C">
        <w:rPr>
          <w:b/>
          <w:bCs/>
          <w:i/>
          <w:iCs/>
          <w:spacing w:val="-3"/>
          <w:sz w:val="28"/>
          <w:szCs w:val="28"/>
        </w:rPr>
        <w:tab/>
        <w:t xml:space="preserve"> </w:t>
      </w:r>
    </w:p>
    <w:p w14:paraId="6305D288" w14:textId="77777777" w:rsidR="009E7685" w:rsidRPr="0050303C" w:rsidRDefault="009E7685" w:rsidP="009E7685">
      <w:pPr>
        <w:tabs>
          <w:tab w:val="left" w:pos="0"/>
        </w:tabs>
        <w:suppressAutoHyphens/>
        <w:spacing w:after="120"/>
        <w:jc w:val="both"/>
        <w:rPr>
          <w:b/>
          <w:bCs/>
          <w:i/>
          <w:iCs/>
          <w:spacing w:val="-3"/>
          <w:sz w:val="28"/>
          <w:szCs w:val="28"/>
        </w:rPr>
      </w:pPr>
    </w:p>
    <w:p w14:paraId="716A9820" w14:textId="77777777" w:rsidR="009E7685" w:rsidRPr="0050303C" w:rsidRDefault="009E7685" w:rsidP="009E7685">
      <w:pPr>
        <w:tabs>
          <w:tab w:val="left" w:pos="0"/>
        </w:tabs>
        <w:suppressAutoHyphens/>
        <w:spacing w:after="120"/>
        <w:jc w:val="both"/>
        <w:rPr>
          <w:b/>
          <w:bCs/>
          <w:i/>
          <w:iCs/>
          <w:spacing w:val="-3"/>
          <w:sz w:val="28"/>
          <w:szCs w:val="28"/>
        </w:rPr>
      </w:pPr>
    </w:p>
    <w:p w14:paraId="215AF2F8" w14:textId="77777777" w:rsidR="009E7685" w:rsidRPr="0050303C" w:rsidRDefault="009E7685" w:rsidP="009E7685">
      <w:pPr>
        <w:tabs>
          <w:tab w:val="left" w:pos="0"/>
        </w:tabs>
        <w:suppressAutoHyphens/>
        <w:spacing w:after="120"/>
        <w:jc w:val="center"/>
        <w:rPr>
          <w:b/>
          <w:bCs/>
          <w:i/>
          <w:iCs/>
          <w:spacing w:val="-3"/>
          <w:sz w:val="28"/>
          <w:szCs w:val="28"/>
        </w:rPr>
      </w:pPr>
      <w:r w:rsidRPr="0050303C">
        <w:rPr>
          <w:noProof/>
          <w:spacing w:val="-3"/>
          <w:sz w:val="20"/>
          <w:szCs w:val="20"/>
        </w:rPr>
        <w:drawing>
          <wp:inline distT="0" distB="0" distL="0" distR="0" wp14:anchorId="75D2D73E" wp14:editId="34985518">
            <wp:extent cx="1897380" cy="2004060"/>
            <wp:effectExtent l="0" t="0" r="0" b="0"/>
            <wp:docPr id="994002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7380" cy="2004060"/>
                    </a:xfrm>
                    <a:prstGeom prst="rect">
                      <a:avLst/>
                    </a:prstGeom>
                    <a:noFill/>
                    <a:ln>
                      <a:noFill/>
                    </a:ln>
                  </pic:spPr>
                </pic:pic>
              </a:graphicData>
            </a:graphic>
          </wp:inline>
        </w:drawing>
      </w:r>
    </w:p>
    <w:p w14:paraId="3927EAF0" w14:textId="77777777" w:rsidR="009E7685" w:rsidRPr="0050303C" w:rsidRDefault="009E7685" w:rsidP="009E7685">
      <w:pPr>
        <w:tabs>
          <w:tab w:val="left" w:pos="0"/>
        </w:tabs>
        <w:suppressAutoHyphens/>
        <w:spacing w:after="120"/>
        <w:jc w:val="center"/>
        <w:rPr>
          <w:b/>
          <w:bCs/>
          <w:i/>
          <w:iCs/>
          <w:spacing w:val="-3"/>
          <w:sz w:val="28"/>
          <w:szCs w:val="28"/>
        </w:rPr>
      </w:pPr>
      <w:r w:rsidRPr="0050303C">
        <w:rPr>
          <w:b/>
          <w:bCs/>
          <w:i/>
          <w:iCs/>
          <w:spacing w:val="-3"/>
          <w:sz w:val="28"/>
          <w:szCs w:val="28"/>
        </w:rPr>
        <w:t>Approved by the</w:t>
      </w:r>
    </w:p>
    <w:p w14:paraId="4B6CC0AB" w14:textId="77777777" w:rsidR="009E7685" w:rsidRPr="0050303C" w:rsidRDefault="009E7685" w:rsidP="009E7685">
      <w:pPr>
        <w:tabs>
          <w:tab w:val="left" w:pos="0"/>
        </w:tabs>
        <w:suppressAutoHyphens/>
        <w:spacing w:after="120"/>
        <w:jc w:val="center"/>
        <w:rPr>
          <w:b/>
          <w:bCs/>
          <w:i/>
          <w:iCs/>
          <w:spacing w:val="-3"/>
          <w:sz w:val="28"/>
          <w:szCs w:val="28"/>
        </w:rPr>
      </w:pPr>
      <w:r w:rsidRPr="0050303C">
        <w:rPr>
          <w:b/>
          <w:bCs/>
          <w:i/>
          <w:iCs/>
          <w:spacing w:val="-3"/>
          <w:sz w:val="28"/>
          <w:szCs w:val="28"/>
        </w:rPr>
        <w:t>Board of Studies in Psychology</w:t>
      </w:r>
    </w:p>
    <w:p w14:paraId="262844E7" w14:textId="77777777" w:rsidR="009E7685" w:rsidRPr="0050303C" w:rsidRDefault="009E7685" w:rsidP="009E7685">
      <w:pPr>
        <w:tabs>
          <w:tab w:val="left" w:pos="0"/>
        </w:tabs>
        <w:suppressAutoHyphens/>
        <w:spacing w:after="120"/>
        <w:jc w:val="center"/>
        <w:rPr>
          <w:b/>
          <w:bCs/>
          <w:i/>
          <w:iCs/>
          <w:spacing w:val="-3"/>
          <w:sz w:val="28"/>
          <w:szCs w:val="28"/>
        </w:rPr>
      </w:pPr>
      <w:r w:rsidRPr="0050303C">
        <w:rPr>
          <w:b/>
          <w:bCs/>
          <w:i/>
          <w:iCs/>
          <w:spacing w:val="-3"/>
          <w:sz w:val="28"/>
          <w:szCs w:val="28"/>
        </w:rPr>
        <w:t>And placed before the</w:t>
      </w:r>
    </w:p>
    <w:p w14:paraId="71E81128" w14:textId="77777777" w:rsidR="009E7685" w:rsidRPr="0050303C" w:rsidRDefault="009E7685" w:rsidP="009E7685">
      <w:pPr>
        <w:tabs>
          <w:tab w:val="left" w:pos="0"/>
        </w:tabs>
        <w:suppressAutoHyphens/>
        <w:spacing w:after="120"/>
        <w:jc w:val="center"/>
        <w:rPr>
          <w:b/>
          <w:bCs/>
          <w:i/>
          <w:iCs/>
          <w:spacing w:val="-3"/>
          <w:sz w:val="28"/>
          <w:szCs w:val="28"/>
        </w:rPr>
      </w:pPr>
      <w:r w:rsidRPr="0050303C">
        <w:rPr>
          <w:b/>
          <w:bCs/>
          <w:i/>
          <w:iCs/>
          <w:spacing w:val="-3"/>
          <w:sz w:val="28"/>
          <w:szCs w:val="28"/>
        </w:rPr>
        <w:t>Board of Faculty of Social Sciences</w:t>
      </w:r>
    </w:p>
    <w:p w14:paraId="6EE7110E" w14:textId="77777777" w:rsidR="009E7685" w:rsidRPr="0050303C" w:rsidRDefault="009E7685" w:rsidP="009E7685">
      <w:pPr>
        <w:tabs>
          <w:tab w:val="left" w:pos="0"/>
        </w:tabs>
        <w:suppressAutoHyphens/>
        <w:spacing w:after="120"/>
        <w:jc w:val="both"/>
        <w:rPr>
          <w:b/>
          <w:bCs/>
          <w:i/>
          <w:iCs/>
          <w:spacing w:val="-3"/>
          <w:sz w:val="28"/>
          <w:szCs w:val="28"/>
        </w:rPr>
      </w:pPr>
    </w:p>
    <w:p w14:paraId="31864B16" w14:textId="77777777" w:rsidR="009E7685" w:rsidRPr="0050303C" w:rsidRDefault="009E7685" w:rsidP="009E7685">
      <w:pPr>
        <w:tabs>
          <w:tab w:val="left" w:pos="0"/>
        </w:tabs>
        <w:suppressAutoHyphens/>
        <w:spacing w:after="120"/>
        <w:jc w:val="both"/>
        <w:rPr>
          <w:b/>
          <w:bCs/>
          <w:i/>
          <w:iCs/>
          <w:spacing w:val="-3"/>
          <w:sz w:val="28"/>
          <w:szCs w:val="28"/>
        </w:rPr>
      </w:pPr>
    </w:p>
    <w:p w14:paraId="07FB4E5B" w14:textId="77777777" w:rsidR="009E7685" w:rsidRPr="0050303C" w:rsidRDefault="009E7685" w:rsidP="009E7685">
      <w:pPr>
        <w:tabs>
          <w:tab w:val="left" w:pos="0"/>
        </w:tabs>
        <w:suppressAutoHyphens/>
        <w:spacing w:after="120"/>
        <w:jc w:val="both"/>
        <w:rPr>
          <w:b/>
          <w:bCs/>
          <w:i/>
          <w:iCs/>
          <w:spacing w:val="-3"/>
          <w:sz w:val="28"/>
          <w:szCs w:val="28"/>
        </w:rPr>
      </w:pPr>
    </w:p>
    <w:p w14:paraId="4EF9B7D9" w14:textId="77777777" w:rsidR="009E7685" w:rsidRPr="0050303C" w:rsidRDefault="009E7685" w:rsidP="009E7685">
      <w:pPr>
        <w:tabs>
          <w:tab w:val="left" w:pos="0"/>
        </w:tabs>
        <w:suppressAutoHyphens/>
        <w:spacing w:after="120"/>
        <w:jc w:val="center"/>
        <w:rPr>
          <w:b/>
          <w:bCs/>
          <w:i/>
          <w:iCs/>
          <w:spacing w:val="-3"/>
          <w:sz w:val="28"/>
          <w:szCs w:val="28"/>
        </w:rPr>
      </w:pPr>
      <w:r w:rsidRPr="0050303C">
        <w:rPr>
          <w:b/>
          <w:bCs/>
          <w:i/>
          <w:iCs/>
          <w:spacing w:val="-3"/>
          <w:sz w:val="28"/>
          <w:szCs w:val="28"/>
        </w:rPr>
        <w:t>Submitted by</w:t>
      </w:r>
    </w:p>
    <w:p w14:paraId="5D0EE1E9" w14:textId="77777777" w:rsidR="009E7685" w:rsidRPr="0050303C" w:rsidRDefault="009E7685" w:rsidP="009E7685">
      <w:pPr>
        <w:tabs>
          <w:tab w:val="left" w:pos="0"/>
        </w:tabs>
        <w:suppressAutoHyphens/>
        <w:spacing w:after="120"/>
        <w:jc w:val="center"/>
        <w:rPr>
          <w:b/>
          <w:bCs/>
          <w:i/>
          <w:iCs/>
          <w:spacing w:val="-3"/>
          <w:sz w:val="28"/>
          <w:szCs w:val="28"/>
        </w:rPr>
      </w:pPr>
    </w:p>
    <w:p w14:paraId="1EFD9EEF" w14:textId="77777777" w:rsidR="009E7685" w:rsidRPr="0050303C" w:rsidRDefault="009E7685" w:rsidP="009E7685">
      <w:pPr>
        <w:tabs>
          <w:tab w:val="left" w:pos="0"/>
        </w:tabs>
        <w:suppressAutoHyphens/>
        <w:spacing w:after="120"/>
        <w:jc w:val="center"/>
        <w:rPr>
          <w:b/>
          <w:bCs/>
          <w:i/>
          <w:iCs/>
          <w:spacing w:val="-3"/>
          <w:sz w:val="46"/>
          <w:szCs w:val="28"/>
        </w:rPr>
      </w:pPr>
      <w:r w:rsidRPr="0050303C">
        <w:rPr>
          <w:b/>
          <w:bCs/>
          <w:i/>
          <w:iCs/>
          <w:spacing w:val="-3"/>
          <w:sz w:val="46"/>
          <w:szCs w:val="28"/>
        </w:rPr>
        <w:t>Department of Psychology</w:t>
      </w:r>
    </w:p>
    <w:p w14:paraId="02C6F0E6" w14:textId="77777777" w:rsidR="009E7685" w:rsidRPr="0050303C" w:rsidRDefault="009E7685" w:rsidP="009E7685">
      <w:pPr>
        <w:tabs>
          <w:tab w:val="left" w:pos="0"/>
        </w:tabs>
        <w:suppressAutoHyphens/>
        <w:spacing w:after="120"/>
        <w:jc w:val="center"/>
        <w:rPr>
          <w:b/>
          <w:bCs/>
          <w:i/>
          <w:iCs/>
          <w:spacing w:val="-3"/>
          <w:sz w:val="46"/>
          <w:szCs w:val="28"/>
        </w:rPr>
      </w:pPr>
      <w:r w:rsidRPr="0050303C">
        <w:rPr>
          <w:b/>
          <w:bCs/>
          <w:i/>
          <w:iCs/>
          <w:spacing w:val="-3"/>
          <w:sz w:val="46"/>
          <w:szCs w:val="28"/>
        </w:rPr>
        <w:t>University of Peshawar</w:t>
      </w:r>
    </w:p>
    <w:p w14:paraId="25145244" w14:textId="4BFBA667" w:rsidR="009E7685" w:rsidRPr="0050303C" w:rsidRDefault="009E7685" w:rsidP="009E7685">
      <w:pPr>
        <w:tabs>
          <w:tab w:val="left" w:pos="0"/>
        </w:tabs>
        <w:suppressAutoHyphens/>
        <w:spacing w:after="120"/>
        <w:jc w:val="center"/>
        <w:rPr>
          <w:b/>
          <w:bCs/>
          <w:i/>
          <w:iCs/>
          <w:spacing w:val="-3"/>
          <w:sz w:val="38"/>
          <w:szCs w:val="28"/>
        </w:rPr>
      </w:pPr>
      <w:r w:rsidRPr="0050303C">
        <w:rPr>
          <w:b/>
          <w:bCs/>
          <w:i/>
          <w:iCs/>
          <w:spacing w:val="-3"/>
          <w:sz w:val="38"/>
          <w:szCs w:val="28"/>
        </w:rPr>
        <w:t>20</w:t>
      </w:r>
      <w:r w:rsidR="009A3414">
        <w:rPr>
          <w:b/>
          <w:bCs/>
          <w:i/>
          <w:iCs/>
          <w:spacing w:val="-3"/>
          <w:sz w:val="38"/>
          <w:szCs w:val="28"/>
        </w:rPr>
        <w:t>2</w:t>
      </w:r>
      <w:r w:rsidR="0074030A">
        <w:rPr>
          <w:b/>
          <w:bCs/>
          <w:i/>
          <w:iCs/>
          <w:spacing w:val="-3"/>
          <w:sz w:val="38"/>
          <w:szCs w:val="28"/>
        </w:rPr>
        <w:t>4-2025</w:t>
      </w:r>
      <w:r w:rsidRPr="0050303C">
        <w:rPr>
          <w:b/>
          <w:bCs/>
          <w:i/>
          <w:iCs/>
          <w:spacing w:val="-3"/>
          <w:sz w:val="38"/>
          <w:szCs w:val="28"/>
        </w:rPr>
        <w:t xml:space="preserve"> Onwards</w:t>
      </w:r>
    </w:p>
    <w:p w14:paraId="751AE20F" w14:textId="34D55095" w:rsidR="009E7685" w:rsidRDefault="009E7685" w:rsidP="005E54CB">
      <w:pPr>
        <w:autoSpaceDE w:val="0"/>
        <w:autoSpaceDN w:val="0"/>
        <w:adjustRightInd w:val="0"/>
        <w:jc w:val="center"/>
        <w:rPr>
          <w:b/>
        </w:rPr>
      </w:pPr>
      <w:r w:rsidRPr="0050303C">
        <w:rPr>
          <w:b/>
        </w:rPr>
        <w:br w:type="page"/>
      </w:r>
    </w:p>
    <w:p w14:paraId="148BF63E" w14:textId="77777777" w:rsidR="00D74415" w:rsidRPr="00586589" w:rsidRDefault="00D74415" w:rsidP="00D74415">
      <w:pPr>
        <w:rPr>
          <w:rFonts w:asciiTheme="majorBidi" w:hAnsiTheme="majorBidi" w:cstheme="majorBidi"/>
          <w:sz w:val="26"/>
          <w:szCs w:val="26"/>
        </w:rPr>
      </w:pPr>
      <w:r w:rsidRPr="00586589">
        <w:rPr>
          <w:rFonts w:asciiTheme="majorBidi" w:hAnsiTheme="majorBidi" w:cstheme="majorBidi"/>
          <w:b/>
          <w:bCs/>
        </w:rPr>
        <w:lastRenderedPageBreak/>
        <w:t>FRAMEWORK OF UNDERGRADUATE EDUCATION</w:t>
      </w:r>
      <w:r>
        <w:rPr>
          <w:rFonts w:asciiTheme="majorBidi" w:hAnsiTheme="majorBidi" w:cstheme="majorBidi"/>
          <w:b/>
          <w:bCs/>
        </w:rPr>
        <w:t xml:space="preserve"> (HEC)</w:t>
      </w:r>
    </w:p>
    <w:p w14:paraId="7460F943" w14:textId="77777777" w:rsidR="00D74415" w:rsidRDefault="00D74415" w:rsidP="005E54CB">
      <w:pPr>
        <w:autoSpaceDE w:val="0"/>
        <w:autoSpaceDN w:val="0"/>
        <w:adjustRightInd w:val="0"/>
        <w:jc w:val="center"/>
        <w:rPr>
          <w:b/>
          <w:sz w:val="28"/>
        </w:rPr>
      </w:pPr>
    </w:p>
    <w:p w14:paraId="1B5C9B9C" w14:textId="77777777" w:rsidR="00D74415" w:rsidRDefault="00D74415" w:rsidP="005E54CB">
      <w:pPr>
        <w:autoSpaceDE w:val="0"/>
        <w:autoSpaceDN w:val="0"/>
        <w:adjustRightInd w:val="0"/>
        <w:jc w:val="center"/>
        <w:rPr>
          <w:b/>
          <w:sz w:val="28"/>
        </w:rPr>
      </w:pPr>
    </w:p>
    <w:p w14:paraId="53BA3E69" w14:textId="2AEA4F8E" w:rsidR="00D74415" w:rsidRDefault="0074030A" w:rsidP="005E54CB">
      <w:pPr>
        <w:autoSpaceDE w:val="0"/>
        <w:autoSpaceDN w:val="0"/>
        <w:adjustRightInd w:val="0"/>
        <w:jc w:val="center"/>
        <w:rPr>
          <w:b/>
          <w:sz w:val="28"/>
        </w:rPr>
      </w:pPr>
      <w:r>
        <w:rPr>
          <w:noProof/>
        </w:rPr>
        <mc:AlternateContent>
          <mc:Choice Requires="wpc">
            <w:drawing>
              <wp:anchor distT="0" distB="0" distL="114300" distR="114300" simplePos="0" relativeHeight="251659264" behindDoc="1" locked="0" layoutInCell="1" allowOverlap="1" wp14:anchorId="1E62C7ED" wp14:editId="79FABD0B">
                <wp:simplePos x="0" y="0"/>
                <wp:positionH relativeFrom="margin">
                  <wp:align>left</wp:align>
                </wp:positionH>
                <wp:positionV relativeFrom="paragraph">
                  <wp:posOffset>95250</wp:posOffset>
                </wp:positionV>
                <wp:extent cx="6178550" cy="3909060"/>
                <wp:effectExtent l="0" t="0" r="0" b="0"/>
                <wp:wrapNone/>
                <wp:docPr id="181122514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001705674" name="Oval 2001705674"/>
                        <wps:cNvSpPr/>
                        <wps:spPr>
                          <a:xfrm>
                            <a:off x="2918460" y="220980"/>
                            <a:ext cx="1211580" cy="79248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5640CD6D" w14:textId="517C1A0D" w:rsidR="00D74415" w:rsidRPr="00384609" w:rsidRDefault="00384609" w:rsidP="00D74415">
                              <w:pPr>
                                <w:jc w:val="center"/>
                                <w:rPr>
                                  <w:rFonts w:asciiTheme="majorBidi" w:hAnsiTheme="majorBidi" w:cstheme="majorBidi"/>
                                </w:rPr>
                              </w:pPr>
                              <w:r w:rsidRPr="00384609">
                                <w:rPr>
                                  <w:rFonts w:asciiTheme="majorBidi" w:hAnsiTheme="majorBidi" w:cstheme="majorBidi"/>
                                  <w:b/>
                                  <w:bCs/>
                                  <w:sz w:val="16"/>
                                  <w:szCs w:val="16"/>
                                </w:rPr>
                                <w:t>General</w:t>
                              </w:r>
                              <w:r w:rsidRPr="00384609">
                                <w:rPr>
                                  <w:rFonts w:asciiTheme="majorBidi" w:hAnsiTheme="majorBidi" w:cstheme="majorBidi"/>
                                  <w:b/>
                                  <w:bCs/>
                                  <w:sz w:val="16"/>
                                  <w:szCs w:val="16"/>
                                </w:rPr>
                                <w:br/>
                                <w:t>Education</w:t>
                              </w:r>
                              <w:r w:rsidRPr="00384609">
                                <w:rPr>
                                  <w:rFonts w:asciiTheme="majorBidi" w:hAnsiTheme="majorBidi" w:cstheme="majorBidi"/>
                                  <w:b/>
                                  <w:bCs/>
                                  <w:sz w:val="16"/>
                                  <w:szCs w:val="16"/>
                                </w:rPr>
                                <w:br/>
                              </w:r>
                              <w:r w:rsidRPr="00384609">
                                <w:rPr>
                                  <w:rFonts w:asciiTheme="majorBidi" w:hAnsiTheme="majorBidi" w:cstheme="majorBidi"/>
                                  <w:b/>
                                  <w:bCs/>
                                  <w:sz w:val="14"/>
                                  <w:szCs w:val="14"/>
                                </w:rPr>
                                <w:t>(30 Cr. Hrs.)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5957108" name="Oval 1095957108"/>
                        <wps:cNvSpPr/>
                        <wps:spPr>
                          <a:xfrm>
                            <a:off x="896280" y="629580"/>
                            <a:ext cx="1211580" cy="79248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4F27A89F" w14:textId="77777777" w:rsidR="00D74415" w:rsidRPr="004D6A21" w:rsidRDefault="00D74415" w:rsidP="00D74415">
                              <w:pPr>
                                <w:jc w:val="center"/>
                              </w:pPr>
                              <w:r w:rsidRPr="00384609">
                                <w:rPr>
                                  <w:rStyle w:val="fontstyle01"/>
                                  <w:rFonts w:asciiTheme="majorBidi" w:hAnsiTheme="majorBidi" w:cstheme="majorBidi"/>
                                  <w:b w:val="0"/>
                                  <w:bCs w:val="0"/>
                                  <w:color w:val="auto"/>
                                  <w:sz w:val="16"/>
                                  <w:szCs w:val="16"/>
                                </w:rPr>
                                <w:t>Capstone</w:t>
                              </w:r>
                              <w:r w:rsidRPr="004D6A21">
                                <w:rPr>
                                  <w:rFonts w:ascii="Radikal-Bold-Identity-H" w:hAnsi="Radikal-Bold-Identity-H"/>
                                  <w:b/>
                                  <w:bCs/>
                                  <w:sz w:val="16"/>
                                  <w:szCs w:val="16"/>
                                </w:rPr>
                                <w:br/>
                              </w:r>
                              <w:r w:rsidRPr="00384609">
                                <w:rPr>
                                  <w:rStyle w:val="fontstyle01"/>
                                  <w:b w:val="0"/>
                                  <w:bCs w:val="0"/>
                                  <w:color w:val="auto"/>
                                  <w:sz w:val="16"/>
                                  <w:szCs w:val="16"/>
                                </w:rPr>
                                <w:t>Project</w:t>
                              </w:r>
                              <w:r w:rsidRPr="004D6A21">
                                <w:rPr>
                                  <w:rFonts w:ascii="Radikal-Bold-Identity-H" w:hAnsi="Radikal-Bold-Identity-H"/>
                                  <w:b/>
                                  <w:bCs/>
                                  <w:sz w:val="16"/>
                                  <w:szCs w:val="16"/>
                                </w:rPr>
                                <w:br/>
                              </w:r>
                              <w:r w:rsidRPr="004D6A21">
                                <w:rPr>
                                  <w:rStyle w:val="fontstyle01"/>
                                  <w:color w:val="auto"/>
                                  <w:sz w:val="14"/>
                                  <w:szCs w:val="14"/>
                                </w:rPr>
                                <w:t>(3 Cr. Hrs.)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53672178" name="Oval 353672178"/>
                        <wps:cNvSpPr/>
                        <wps:spPr>
                          <a:xfrm>
                            <a:off x="2133600" y="1262040"/>
                            <a:ext cx="1516380" cy="121446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31D35E24" w14:textId="77777777" w:rsidR="00D74415" w:rsidRPr="004D6A21" w:rsidRDefault="00D74415" w:rsidP="00D74415">
                              <w:pPr>
                                <w:jc w:val="center"/>
                              </w:pPr>
                              <w:r w:rsidRPr="00384609">
                                <w:rPr>
                                  <w:rStyle w:val="fontstyle01"/>
                                  <w:b w:val="0"/>
                                  <w:bCs w:val="0"/>
                                  <w:color w:val="auto"/>
                                  <w:sz w:val="16"/>
                                  <w:szCs w:val="16"/>
                                </w:rPr>
                                <w:t>Undergraduate</w:t>
                              </w:r>
                              <w:r w:rsidRPr="004D6A21">
                                <w:rPr>
                                  <w:rFonts w:ascii="Radikal-Bold-Identity-H" w:hAnsi="Radikal-Bold-Identity-H"/>
                                  <w:b/>
                                  <w:bCs/>
                                  <w:sz w:val="16"/>
                                  <w:szCs w:val="16"/>
                                </w:rPr>
                                <w:br/>
                              </w:r>
                              <w:r w:rsidRPr="00384609">
                                <w:rPr>
                                  <w:rStyle w:val="fontstyle01"/>
                                  <w:color w:val="auto"/>
                                  <w:sz w:val="16"/>
                                  <w:szCs w:val="16"/>
                                </w:rPr>
                                <w:t>Education</w:t>
                              </w:r>
                              <w:r w:rsidRPr="004D6A21">
                                <w:rPr>
                                  <w:rFonts w:ascii="Radikal-Bold-Identity-H" w:hAnsi="Radikal-Bold-Identity-H"/>
                                  <w:b/>
                                  <w:bCs/>
                                  <w:sz w:val="16"/>
                                  <w:szCs w:val="16"/>
                                </w:rPr>
                                <w:br/>
                              </w:r>
                              <w:r w:rsidRPr="004D6A21">
                                <w:rPr>
                                  <w:rStyle w:val="fontstyle01"/>
                                  <w:color w:val="auto"/>
                                  <w:sz w:val="14"/>
                                  <w:szCs w:val="14"/>
                                </w:rPr>
                                <w:t>(120-144 Cr. Hrs.)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48434914" name="Oval 848434914"/>
                        <wps:cNvSpPr/>
                        <wps:spPr>
                          <a:xfrm>
                            <a:off x="660060" y="2138340"/>
                            <a:ext cx="1211580" cy="79248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6FB92712" w14:textId="77777777" w:rsidR="00D74415" w:rsidRPr="004D6A21" w:rsidRDefault="00D74415" w:rsidP="00D74415">
                              <w:pPr>
                                <w:jc w:val="center"/>
                              </w:pPr>
                              <w:r w:rsidRPr="00384609">
                                <w:rPr>
                                  <w:rStyle w:val="fontstyle01"/>
                                  <w:b w:val="0"/>
                                  <w:bCs w:val="0"/>
                                  <w:color w:val="auto"/>
                                  <w:sz w:val="16"/>
                                  <w:szCs w:val="16"/>
                                </w:rPr>
                                <w:t>Field</w:t>
                              </w:r>
                              <w:r w:rsidRPr="004D6A21">
                                <w:rPr>
                                  <w:rFonts w:ascii="Radikal-Bold-Identity-H" w:hAnsi="Radikal-Bold-Identity-H"/>
                                  <w:b/>
                                  <w:bCs/>
                                  <w:sz w:val="16"/>
                                  <w:szCs w:val="16"/>
                                </w:rPr>
                                <w:br/>
                              </w:r>
                              <w:r w:rsidRPr="00384609">
                                <w:rPr>
                                  <w:rStyle w:val="fontstyle01"/>
                                  <w:b w:val="0"/>
                                  <w:bCs w:val="0"/>
                                  <w:color w:val="auto"/>
                                  <w:sz w:val="16"/>
                                  <w:szCs w:val="16"/>
                                </w:rPr>
                                <w:t>Experience</w:t>
                              </w:r>
                              <w:r w:rsidRPr="004D6A21">
                                <w:rPr>
                                  <w:rFonts w:ascii="Radikal-Bold-Identity-H" w:hAnsi="Radikal-Bold-Identity-H"/>
                                  <w:b/>
                                  <w:bCs/>
                                  <w:sz w:val="16"/>
                                  <w:szCs w:val="16"/>
                                </w:rPr>
                                <w:br/>
                              </w:r>
                              <w:r w:rsidRPr="004D6A21">
                                <w:rPr>
                                  <w:rStyle w:val="fontstyle01"/>
                                  <w:color w:val="auto"/>
                                  <w:sz w:val="14"/>
                                  <w:szCs w:val="14"/>
                                </w:rPr>
                                <w:t>(3 Cr. Hrs.)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18571648" name="Oval 1318571648"/>
                        <wps:cNvSpPr/>
                        <wps:spPr>
                          <a:xfrm>
                            <a:off x="3959520" y="1772580"/>
                            <a:ext cx="1211580" cy="79248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46E0FA4A" w14:textId="77777777" w:rsidR="00D74415" w:rsidRPr="00384609" w:rsidRDefault="00D74415" w:rsidP="00D74415">
                              <w:pPr>
                                <w:jc w:val="center"/>
                                <w:rPr>
                                  <w:rFonts w:asciiTheme="majorBidi" w:hAnsiTheme="majorBidi" w:cstheme="majorBidi"/>
                                  <w:sz w:val="16"/>
                                  <w:szCs w:val="16"/>
                                </w:rPr>
                              </w:pPr>
                              <w:r w:rsidRPr="00384609">
                                <w:rPr>
                                  <w:rStyle w:val="fontstyle01"/>
                                  <w:rFonts w:asciiTheme="majorBidi" w:hAnsiTheme="majorBidi" w:cstheme="majorBidi"/>
                                  <w:color w:val="auto"/>
                                  <w:sz w:val="16"/>
                                  <w:szCs w:val="16"/>
                                </w:rPr>
                                <w:t>Disciplinary</w:t>
                              </w:r>
                              <w:r w:rsidRPr="00384609">
                                <w:rPr>
                                  <w:rFonts w:asciiTheme="majorBidi" w:hAnsiTheme="majorBidi" w:cstheme="majorBidi"/>
                                  <w:b/>
                                  <w:bCs/>
                                  <w:sz w:val="16"/>
                                  <w:szCs w:val="16"/>
                                </w:rPr>
                                <w:br/>
                              </w:r>
                              <w:r w:rsidRPr="00384609">
                                <w:rPr>
                                  <w:rStyle w:val="fontstyle01"/>
                                  <w:rFonts w:asciiTheme="majorBidi" w:hAnsiTheme="majorBidi" w:cstheme="majorBidi"/>
                                  <w:color w:val="auto"/>
                                  <w:sz w:val="16"/>
                                  <w:szCs w:val="16"/>
                                </w:rPr>
                                <w:t>or Major</w:t>
                              </w:r>
                              <w:r w:rsidRPr="00384609">
                                <w:rPr>
                                  <w:rFonts w:asciiTheme="majorBidi" w:hAnsiTheme="majorBidi" w:cstheme="majorBidi"/>
                                  <w:b/>
                                  <w:bCs/>
                                  <w:sz w:val="16"/>
                                  <w:szCs w:val="16"/>
                                </w:rPr>
                                <w:br/>
                              </w:r>
                              <w:r w:rsidRPr="00384609">
                                <w:rPr>
                                  <w:rStyle w:val="fontstyle01"/>
                                  <w:rFonts w:asciiTheme="majorBidi" w:hAnsiTheme="majorBidi" w:cstheme="majorBidi"/>
                                  <w:color w:val="auto"/>
                                  <w:sz w:val="16"/>
                                  <w:szCs w:val="16"/>
                                </w:rPr>
                                <w:t>(Min 72 Cr. Hrs.)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2020745" name="Oval 532020745"/>
                        <wps:cNvSpPr/>
                        <wps:spPr>
                          <a:xfrm>
                            <a:off x="2405040" y="3075600"/>
                            <a:ext cx="1211580" cy="79248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486005F8" w14:textId="77777777" w:rsidR="00D74415" w:rsidRPr="00384609" w:rsidRDefault="00D74415" w:rsidP="00D74415">
                              <w:pPr>
                                <w:jc w:val="center"/>
                                <w:rPr>
                                  <w:rFonts w:asciiTheme="majorBidi" w:hAnsiTheme="majorBidi" w:cstheme="majorBidi"/>
                                  <w:b/>
                                  <w:bCs/>
                                  <w:sz w:val="16"/>
                                  <w:szCs w:val="16"/>
                                </w:rPr>
                              </w:pPr>
                              <w:r w:rsidRPr="00384609">
                                <w:rPr>
                                  <w:rStyle w:val="fontstyle01"/>
                                  <w:rFonts w:asciiTheme="majorBidi" w:hAnsiTheme="majorBidi" w:cstheme="majorBidi"/>
                                  <w:b w:val="0"/>
                                  <w:bCs w:val="0"/>
                                  <w:color w:val="auto"/>
                                  <w:sz w:val="16"/>
                                  <w:szCs w:val="16"/>
                                </w:rPr>
                                <w:t>Interdisciplinary</w:t>
                              </w:r>
                              <w:r w:rsidRPr="00384609">
                                <w:rPr>
                                  <w:rFonts w:asciiTheme="majorBidi" w:hAnsiTheme="majorBidi" w:cstheme="majorBidi"/>
                                  <w:b/>
                                  <w:bCs/>
                                  <w:sz w:val="16"/>
                                  <w:szCs w:val="16"/>
                                </w:rPr>
                                <w:br/>
                              </w:r>
                              <w:r w:rsidRPr="00384609">
                                <w:rPr>
                                  <w:rStyle w:val="fontstyle01"/>
                                  <w:rFonts w:asciiTheme="majorBidi" w:hAnsiTheme="majorBidi" w:cstheme="majorBidi"/>
                                  <w:b w:val="0"/>
                                  <w:bCs w:val="0"/>
                                  <w:color w:val="auto"/>
                                  <w:sz w:val="16"/>
                                  <w:szCs w:val="16"/>
                                </w:rPr>
                                <w:t>Courses</w:t>
                              </w:r>
                              <w:r w:rsidRPr="00384609">
                                <w:rPr>
                                  <w:rFonts w:asciiTheme="majorBidi" w:hAnsiTheme="majorBidi" w:cstheme="majorBidi"/>
                                  <w:b/>
                                  <w:bCs/>
                                  <w:sz w:val="16"/>
                                  <w:szCs w:val="16"/>
                                </w:rPr>
                                <w:br/>
                              </w:r>
                              <w:r w:rsidRPr="00384609">
                                <w:rPr>
                                  <w:rStyle w:val="fontstyle01"/>
                                  <w:rFonts w:asciiTheme="majorBidi" w:hAnsiTheme="majorBidi" w:cstheme="majorBidi"/>
                                  <w:b w:val="0"/>
                                  <w:bCs w:val="0"/>
                                  <w:color w:val="auto"/>
                                  <w:sz w:val="16"/>
                                  <w:szCs w:val="16"/>
                                </w:rPr>
                                <w:t>(Min 12 Cr. Hrs.)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78606710" name="Straight Connector 578606710"/>
                        <wps:cNvCnPr>
                          <a:stCxn id="1095957108" idx="7"/>
                          <a:endCxn id="2001705674" idx="2"/>
                        </wps:cNvCnPr>
                        <wps:spPr>
                          <a:xfrm flipV="1">
                            <a:off x="1930428" y="617220"/>
                            <a:ext cx="988032" cy="128416"/>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941912965" name="Straight Connector 1941912965"/>
                        <wps:cNvCnPr>
                          <a:stCxn id="532020745" idx="6"/>
                          <a:endCxn id="1318571648" idx="4"/>
                        </wps:cNvCnPr>
                        <wps:spPr>
                          <a:xfrm flipV="1">
                            <a:off x="3616620" y="2565060"/>
                            <a:ext cx="948690" cy="9067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65907156" name="Straight Connector 565907156"/>
                        <wps:cNvCnPr>
                          <a:stCxn id="848434914" idx="5"/>
                          <a:endCxn id="532020745" idx="2"/>
                        </wps:cNvCnPr>
                        <wps:spPr>
                          <a:xfrm>
                            <a:off x="1694208" y="2814764"/>
                            <a:ext cx="710832" cy="657076"/>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947224197" name="Straight Connector 947224197"/>
                        <wps:cNvCnPr>
                          <a:stCxn id="1095957108" idx="4"/>
                          <a:endCxn id="848434914" idx="0"/>
                        </wps:cNvCnPr>
                        <wps:spPr>
                          <a:xfrm flipH="1">
                            <a:off x="1265850" y="1422060"/>
                            <a:ext cx="236220" cy="7162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054939848" name="Straight Connector 2054939848"/>
                        <wps:cNvCnPr>
                          <a:stCxn id="2001705674" idx="5"/>
                          <a:endCxn id="1318571648" idx="0"/>
                        </wps:cNvCnPr>
                        <wps:spPr>
                          <a:xfrm>
                            <a:off x="3952608" y="897404"/>
                            <a:ext cx="612702" cy="875176"/>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anchor>
            </w:drawing>
          </mc:Choice>
          <mc:Fallback>
            <w:pict>
              <v:group w14:anchorId="1E62C7ED" id="Canvas 2" o:spid="_x0000_s1026" editas="canvas" style="position:absolute;left:0;text-align:left;margin-left:0;margin-top:7.5pt;width:486.5pt;height:307.8pt;z-index:-251657216;mso-position-horizontal:left;mso-position-horizontal-relative:margin" coordsize="61785,39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785;height:39090;visibility:visible;mso-wrap-style:square" filled="t">
                  <v:fill o:detectmouseclick="t"/>
                  <v:path o:connecttype="none"/>
                </v:shape>
                <v:oval id="Oval 2001705674" o:spid="_x0000_s1028" style="position:absolute;left:29184;top:2209;width:12116;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" fillcolor="white [3201]" strokecolor="#f79646 [3209]" strokeweight="2pt">
                  <v:textbox>
                    <w:txbxContent>
                      <w:p w14:paraId="5640CD6D" w14:textId="517C1A0D" w:rsidR="00D74415" w:rsidRPr="00384609" w:rsidRDefault="00384609" w:rsidP="00D74415">
                        <w:pPr>
                          <w:jc w:val="center"/>
                          <w:rPr>
                            <w:rFonts w:asciiTheme="majorBidi" w:hAnsiTheme="majorBidi" w:cstheme="majorBidi"/>
                          </w:rPr>
                        </w:pPr>
                        <w:r w:rsidRPr="00384609">
                          <w:rPr>
                            <w:rFonts w:asciiTheme="majorBidi" w:hAnsiTheme="majorBidi" w:cstheme="majorBidi"/>
                            <w:b/>
                            <w:bCs/>
                            <w:sz w:val="16"/>
                            <w:szCs w:val="16"/>
                          </w:rPr>
                          <w:t>General</w:t>
                        </w:r>
                        <w:r w:rsidRPr="00384609">
                          <w:rPr>
                            <w:rFonts w:asciiTheme="majorBidi" w:hAnsiTheme="majorBidi" w:cstheme="majorBidi"/>
                            <w:b/>
                            <w:bCs/>
                            <w:sz w:val="16"/>
                            <w:szCs w:val="16"/>
                          </w:rPr>
                          <w:br/>
                          <w:t>Education</w:t>
                        </w:r>
                        <w:r w:rsidRPr="00384609">
                          <w:rPr>
                            <w:rFonts w:asciiTheme="majorBidi" w:hAnsiTheme="majorBidi" w:cstheme="majorBidi"/>
                            <w:b/>
                            <w:bCs/>
                            <w:sz w:val="16"/>
                            <w:szCs w:val="16"/>
                          </w:rPr>
                          <w:br/>
                        </w:r>
                        <w:r w:rsidRPr="00384609">
                          <w:rPr>
                            <w:rFonts w:asciiTheme="majorBidi" w:hAnsiTheme="majorBidi" w:cstheme="majorBidi"/>
                            <w:b/>
                            <w:bCs/>
                            <w:sz w:val="14"/>
                            <w:szCs w:val="14"/>
                          </w:rPr>
                          <w:t>(30 Cr. Hrs.)</w:t>
                        </w:r>
                      </w:p>
                    </w:txbxContent>
                  </v:textbox>
                </v:oval>
                <v:oval id="Oval 1095957108" o:spid="_x0000_s1029" style="position:absolute;left:8962;top:6295;width:12116;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" fillcolor="white [3201]" strokecolor="#f79646 [3209]" strokeweight="2pt">
                  <v:textbox>
                    <w:txbxContent>
                      <w:p w14:paraId="4F27A89F" w14:textId="77777777" w:rsidR="00D74415" w:rsidRPr="004D6A21" w:rsidRDefault="00D74415" w:rsidP="00D74415">
                        <w:pPr>
                          <w:jc w:val="center"/>
                        </w:pPr>
                        <w:r w:rsidRPr="00384609">
                          <w:rPr>
                            <w:rStyle w:val="fontstyle01"/>
                            <w:rFonts w:asciiTheme="majorBidi" w:hAnsiTheme="majorBidi" w:cstheme="majorBidi"/>
                            <w:b w:val="0"/>
                            <w:bCs w:val="0"/>
                            <w:color w:val="auto"/>
                            <w:sz w:val="16"/>
                            <w:szCs w:val="16"/>
                          </w:rPr>
                          <w:t>Capstone</w:t>
                        </w:r>
                        <w:r w:rsidRPr="004D6A21">
                          <w:rPr>
                            <w:rFonts w:ascii="Radikal-Bold-Identity-H" w:hAnsi="Radikal-Bold-Identity-H"/>
                            <w:b/>
                            <w:bCs/>
                            <w:sz w:val="16"/>
                            <w:szCs w:val="16"/>
                          </w:rPr>
                          <w:br/>
                        </w:r>
                        <w:r w:rsidRPr="00384609">
                          <w:rPr>
                            <w:rStyle w:val="fontstyle01"/>
                            <w:b w:val="0"/>
                            <w:bCs w:val="0"/>
                            <w:color w:val="auto"/>
                            <w:sz w:val="16"/>
                            <w:szCs w:val="16"/>
                          </w:rPr>
                          <w:t>Project</w:t>
                        </w:r>
                        <w:r w:rsidRPr="004D6A21">
                          <w:rPr>
                            <w:rFonts w:ascii="Radikal-Bold-Identity-H" w:hAnsi="Radikal-Bold-Identity-H"/>
                            <w:b/>
                            <w:bCs/>
                            <w:sz w:val="16"/>
                            <w:szCs w:val="16"/>
                          </w:rPr>
                          <w:br/>
                        </w:r>
                        <w:r w:rsidRPr="004D6A21">
                          <w:rPr>
                            <w:rStyle w:val="fontstyle01"/>
                            <w:color w:val="auto"/>
                            <w:sz w:val="14"/>
                            <w:szCs w:val="14"/>
                          </w:rPr>
                          <w:t>(3 Cr. Hrs.)</w:t>
                        </w:r>
                      </w:p>
                    </w:txbxContent>
                  </v:textbox>
                </v:oval>
                <v:oval id="Oval 353672178" o:spid="_x0000_s1030" style="position:absolute;left:21336;top:12620;width:15163;height:121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" fillcolor="white [3201]" strokecolor="#f79646 [3209]" strokeweight="2pt">
                  <v:textbox>
                    <w:txbxContent>
                      <w:p w14:paraId="31D35E24" w14:textId="77777777" w:rsidR="00D74415" w:rsidRPr="004D6A21" w:rsidRDefault="00D74415" w:rsidP="00D74415">
                        <w:pPr>
                          <w:jc w:val="center"/>
                        </w:pPr>
                        <w:r w:rsidRPr="00384609">
                          <w:rPr>
                            <w:rStyle w:val="fontstyle01"/>
                            <w:b w:val="0"/>
                            <w:bCs w:val="0"/>
                            <w:color w:val="auto"/>
                            <w:sz w:val="16"/>
                            <w:szCs w:val="16"/>
                          </w:rPr>
                          <w:t>Undergraduate</w:t>
                        </w:r>
                        <w:r w:rsidRPr="004D6A21">
                          <w:rPr>
                            <w:rFonts w:ascii="Radikal-Bold-Identity-H" w:hAnsi="Radikal-Bold-Identity-H"/>
                            <w:b/>
                            <w:bCs/>
                            <w:sz w:val="16"/>
                            <w:szCs w:val="16"/>
                          </w:rPr>
                          <w:br/>
                        </w:r>
                        <w:r w:rsidRPr="00384609">
                          <w:rPr>
                            <w:rStyle w:val="fontstyle01"/>
                            <w:color w:val="auto"/>
                            <w:sz w:val="16"/>
                            <w:szCs w:val="16"/>
                          </w:rPr>
                          <w:t>Education</w:t>
                        </w:r>
                        <w:r w:rsidRPr="004D6A21">
                          <w:rPr>
                            <w:rFonts w:ascii="Radikal-Bold-Identity-H" w:hAnsi="Radikal-Bold-Identity-H"/>
                            <w:b/>
                            <w:bCs/>
                            <w:sz w:val="16"/>
                            <w:szCs w:val="16"/>
                          </w:rPr>
                          <w:br/>
                        </w:r>
                        <w:r w:rsidRPr="004D6A21">
                          <w:rPr>
                            <w:rStyle w:val="fontstyle01"/>
                            <w:color w:val="auto"/>
                            <w:sz w:val="14"/>
                            <w:szCs w:val="14"/>
                          </w:rPr>
                          <w:t>(120-144 Cr. Hrs.)</w:t>
                        </w:r>
                      </w:p>
                    </w:txbxContent>
                  </v:textbox>
                </v:oval>
                <v:oval id="Oval 848434914" o:spid="_x0000_s1031" style="position:absolute;left:6600;top:21383;width:12116;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" fillcolor="white [3201]" strokecolor="#f79646 [3209]" strokeweight="2pt">
                  <v:textbox>
                    <w:txbxContent>
                      <w:p w14:paraId="6FB92712" w14:textId="77777777" w:rsidR="00D74415" w:rsidRPr="004D6A21" w:rsidRDefault="00D74415" w:rsidP="00D74415">
                        <w:pPr>
                          <w:jc w:val="center"/>
                        </w:pPr>
                        <w:r w:rsidRPr="00384609">
                          <w:rPr>
                            <w:rStyle w:val="fontstyle01"/>
                            <w:b w:val="0"/>
                            <w:bCs w:val="0"/>
                            <w:color w:val="auto"/>
                            <w:sz w:val="16"/>
                            <w:szCs w:val="16"/>
                          </w:rPr>
                          <w:t>Field</w:t>
                        </w:r>
                        <w:r w:rsidRPr="004D6A21">
                          <w:rPr>
                            <w:rFonts w:ascii="Radikal-Bold-Identity-H" w:hAnsi="Radikal-Bold-Identity-H"/>
                            <w:b/>
                            <w:bCs/>
                            <w:sz w:val="16"/>
                            <w:szCs w:val="16"/>
                          </w:rPr>
                          <w:br/>
                        </w:r>
                        <w:r w:rsidRPr="00384609">
                          <w:rPr>
                            <w:rStyle w:val="fontstyle01"/>
                            <w:b w:val="0"/>
                            <w:bCs w:val="0"/>
                            <w:color w:val="auto"/>
                            <w:sz w:val="16"/>
                            <w:szCs w:val="16"/>
                          </w:rPr>
                          <w:t>Experience</w:t>
                        </w:r>
                        <w:r w:rsidRPr="004D6A21">
                          <w:rPr>
                            <w:rFonts w:ascii="Radikal-Bold-Identity-H" w:hAnsi="Radikal-Bold-Identity-H"/>
                            <w:b/>
                            <w:bCs/>
                            <w:sz w:val="16"/>
                            <w:szCs w:val="16"/>
                          </w:rPr>
                          <w:br/>
                        </w:r>
                        <w:r w:rsidRPr="004D6A21">
                          <w:rPr>
                            <w:rStyle w:val="fontstyle01"/>
                            <w:color w:val="auto"/>
                            <w:sz w:val="14"/>
                            <w:szCs w:val="14"/>
                          </w:rPr>
                          <w:t>(3 Cr. Hrs.)</w:t>
                        </w:r>
                      </w:p>
                    </w:txbxContent>
                  </v:textbox>
                </v:oval>
                <v:oval id="Oval 1318571648" o:spid="_x0000_s1032" style="position:absolute;left:39595;top:17725;width:12116;height:7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" fillcolor="white [3201]" strokecolor="#f79646 [3209]" strokeweight="2pt">
                  <v:textbox>
                    <w:txbxContent>
                      <w:p w14:paraId="46E0FA4A" w14:textId="77777777" w:rsidR="00D74415" w:rsidRPr="00384609" w:rsidRDefault="00D74415" w:rsidP="00D74415">
                        <w:pPr>
                          <w:jc w:val="center"/>
                          <w:rPr>
                            <w:rFonts w:asciiTheme="majorBidi" w:hAnsiTheme="majorBidi" w:cstheme="majorBidi"/>
                            <w:sz w:val="16"/>
                            <w:szCs w:val="16"/>
                          </w:rPr>
                        </w:pPr>
                        <w:r w:rsidRPr="00384609">
                          <w:rPr>
                            <w:rStyle w:val="fontstyle01"/>
                            <w:rFonts w:asciiTheme="majorBidi" w:hAnsiTheme="majorBidi" w:cstheme="majorBidi"/>
                            <w:color w:val="auto"/>
                            <w:sz w:val="16"/>
                            <w:szCs w:val="16"/>
                          </w:rPr>
                          <w:t>Disciplinary</w:t>
                        </w:r>
                        <w:r w:rsidRPr="00384609">
                          <w:rPr>
                            <w:rFonts w:asciiTheme="majorBidi" w:hAnsiTheme="majorBidi" w:cstheme="majorBidi"/>
                            <w:b/>
                            <w:bCs/>
                            <w:sz w:val="16"/>
                            <w:szCs w:val="16"/>
                          </w:rPr>
                          <w:br/>
                        </w:r>
                        <w:r w:rsidRPr="00384609">
                          <w:rPr>
                            <w:rStyle w:val="fontstyle01"/>
                            <w:rFonts w:asciiTheme="majorBidi" w:hAnsiTheme="majorBidi" w:cstheme="majorBidi"/>
                            <w:color w:val="auto"/>
                            <w:sz w:val="16"/>
                            <w:szCs w:val="16"/>
                          </w:rPr>
                          <w:t>or Major</w:t>
                        </w:r>
                        <w:r w:rsidRPr="00384609">
                          <w:rPr>
                            <w:rFonts w:asciiTheme="majorBidi" w:hAnsiTheme="majorBidi" w:cstheme="majorBidi"/>
                            <w:b/>
                            <w:bCs/>
                            <w:sz w:val="16"/>
                            <w:szCs w:val="16"/>
                          </w:rPr>
                          <w:br/>
                        </w:r>
                        <w:r w:rsidRPr="00384609">
                          <w:rPr>
                            <w:rStyle w:val="fontstyle01"/>
                            <w:rFonts w:asciiTheme="majorBidi" w:hAnsiTheme="majorBidi" w:cstheme="majorBidi"/>
                            <w:color w:val="auto"/>
                            <w:sz w:val="16"/>
                            <w:szCs w:val="16"/>
                          </w:rPr>
                          <w:t>(Min 72 Cr. Hrs.)</w:t>
                        </w:r>
                      </w:p>
                    </w:txbxContent>
                  </v:textbox>
                </v:oval>
                <v:oval id="Oval 532020745" o:spid="_x0000_s1033" style="position:absolute;left:24050;top:30756;width:12116;height:79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" fillcolor="white [3201]" strokecolor="#f79646 [3209]" strokeweight="2pt">
                  <v:textbox>
                    <w:txbxContent>
                      <w:p w14:paraId="486005F8" w14:textId="77777777" w:rsidR="00D74415" w:rsidRPr="00384609" w:rsidRDefault="00D74415" w:rsidP="00D74415">
                        <w:pPr>
                          <w:jc w:val="center"/>
                          <w:rPr>
                            <w:rFonts w:asciiTheme="majorBidi" w:hAnsiTheme="majorBidi" w:cstheme="majorBidi"/>
                            <w:b/>
                            <w:bCs/>
                            <w:sz w:val="16"/>
                            <w:szCs w:val="16"/>
                          </w:rPr>
                        </w:pPr>
                        <w:r w:rsidRPr="00384609">
                          <w:rPr>
                            <w:rStyle w:val="fontstyle01"/>
                            <w:rFonts w:asciiTheme="majorBidi" w:hAnsiTheme="majorBidi" w:cstheme="majorBidi"/>
                            <w:b w:val="0"/>
                            <w:bCs w:val="0"/>
                            <w:color w:val="auto"/>
                            <w:sz w:val="16"/>
                            <w:szCs w:val="16"/>
                          </w:rPr>
                          <w:t>Interdisciplinary</w:t>
                        </w:r>
                        <w:r w:rsidRPr="00384609">
                          <w:rPr>
                            <w:rFonts w:asciiTheme="majorBidi" w:hAnsiTheme="majorBidi" w:cstheme="majorBidi"/>
                            <w:b/>
                            <w:bCs/>
                            <w:sz w:val="16"/>
                            <w:szCs w:val="16"/>
                          </w:rPr>
                          <w:br/>
                        </w:r>
                        <w:r w:rsidRPr="00384609">
                          <w:rPr>
                            <w:rStyle w:val="fontstyle01"/>
                            <w:rFonts w:asciiTheme="majorBidi" w:hAnsiTheme="majorBidi" w:cstheme="majorBidi"/>
                            <w:b w:val="0"/>
                            <w:bCs w:val="0"/>
                            <w:color w:val="auto"/>
                            <w:sz w:val="16"/>
                            <w:szCs w:val="16"/>
                          </w:rPr>
                          <w:t>Courses</w:t>
                        </w:r>
                        <w:r w:rsidRPr="00384609">
                          <w:rPr>
                            <w:rFonts w:asciiTheme="majorBidi" w:hAnsiTheme="majorBidi" w:cstheme="majorBidi"/>
                            <w:b/>
                            <w:bCs/>
                            <w:sz w:val="16"/>
                            <w:szCs w:val="16"/>
                          </w:rPr>
                          <w:br/>
                        </w:r>
                        <w:r w:rsidRPr="00384609">
                          <w:rPr>
                            <w:rStyle w:val="fontstyle01"/>
                            <w:rFonts w:asciiTheme="majorBidi" w:hAnsiTheme="majorBidi" w:cstheme="majorBidi"/>
                            <w:b w:val="0"/>
                            <w:bCs w:val="0"/>
                            <w:color w:val="auto"/>
                            <w:sz w:val="16"/>
                            <w:szCs w:val="16"/>
                          </w:rPr>
                          <w:t>(Min 12 Cr. Hrs.)</w:t>
                        </w:r>
                      </w:p>
                    </w:txbxContent>
                  </v:textbox>
                </v:oval>
                <v:line id="Straight Connector 578606710" o:spid="_x0000_s1034" style="position:absolute;flip:y;visibility:visible;mso-wrap-style:square" from="19304,6172" to="29184,7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" strokecolor="#4579b8 [3044]"/>
                <v:line id="Straight Connector 1941912965" o:spid="_x0000_s1035" style="position:absolute;flip:y;visibility:visible;mso-wrap-style:square" from="36166,25650" to="45653,34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" strokecolor="#4579b8 [3044]"/>
                <v:line id="Straight Connector 565907156" o:spid="_x0000_s1036" style="position:absolute;visibility:visible;mso-wrap-style:square" from="16942,28147" to="24050,34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" strokecolor="#4579b8 [3044]"/>
                <v:line id="Straight Connector 947224197" o:spid="_x0000_s1037" style="position:absolute;flip:x;visibility:visible;mso-wrap-style:square" from="12658,14220" to="15020,213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" strokecolor="#4579b8 [3044]"/>
                <v:line id="Straight Connector 2054939848" o:spid="_x0000_s1038" style="position:absolute;visibility:visible;mso-wrap-style:square" from="39526,8974" to="45653,17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" strokecolor="#4579b8 [3044]"/>
                <w10:wrap anchorx="margin"/>
              </v:group>
            </w:pict>
          </mc:Fallback>
        </mc:AlternateContent>
      </w:r>
    </w:p>
    <w:p w14:paraId="61A81C24" w14:textId="462595A2" w:rsidR="00D74415" w:rsidRDefault="00D74415" w:rsidP="0074030A">
      <w:pPr>
        <w:autoSpaceDE w:val="0"/>
        <w:autoSpaceDN w:val="0"/>
        <w:adjustRightInd w:val="0"/>
        <w:jc w:val="center"/>
        <w:rPr>
          <w:b/>
          <w:sz w:val="28"/>
        </w:rPr>
      </w:pPr>
    </w:p>
    <w:p w14:paraId="33A56A52" w14:textId="019A79B2" w:rsidR="0074030A" w:rsidRDefault="0074030A" w:rsidP="0074030A">
      <w:pPr>
        <w:autoSpaceDE w:val="0"/>
        <w:autoSpaceDN w:val="0"/>
        <w:adjustRightInd w:val="0"/>
        <w:jc w:val="center"/>
        <w:rPr>
          <w:b/>
          <w:sz w:val="28"/>
        </w:rPr>
      </w:pPr>
    </w:p>
    <w:p w14:paraId="71A63721" w14:textId="77777777" w:rsidR="0074030A" w:rsidRDefault="0074030A" w:rsidP="0074030A">
      <w:pPr>
        <w:autoSpaceDE w:val="0"/>
        <w:autoSpaceDN w:val="0"/>
        <w:adjustRightInd w:val="0"/>
        <w:jc w:val="center"/>
        <w:rPr>
          <w:b/>
          <w:sz w:val="28"/>
        </w:rPr>
      </w:pPr>
    </w:p>
    <w:p w14:paraId="15A1428D" w14:textId="77777777" w:rsidR="0074030A" w:rsidRDefault="0074030A" w:rsidP="0074030A">
      <w:pPr>
        <w:autoSpaceDE w:val="0"/>
        <w:autoSpaceDN w:val="0"/>
        <w:adjustRightInd w:val="0"/>
        <w:jc w:val="center"/>
        <w:rPr>
          <w:b/>
          <w:sz w:val="28"/>
        </w:rPr>
      </w:pPr>
    </w:p>
    <w:p w14:paraId="443A8F73" w14:textId="77777777" w:rsidR="0074030A" w:rsidRDefault="0074030A" w:rsidP="0074030A">
      <w:pPr>
        <w:autoSpaceDE w:val="0"/>
        <w:autoSpaceDN w:val="0"/>
        <w:adjustRightInd w:val="0"/>
        <w:jc w:val="center"/>
        <w:rPr>
          <w:b/>
          <w:sz w:val="28"/>
        </w:rPr>
      </w:pPr>
    </w:p>
    <w:p w14:paraId="68AF5EBC" w14:textId="77777777" w:rsidR="0074030A" w:rsidRDefault="0074030A" w:rsidP="0074030A">
      <w:pPr>
        <w:autoSpaceDE w:val="0"/>
        <w:autoSpaceDN w:val="0"/>
        <w:adjustRightInd w:val="0"/>
        <w:jc w:val="center"/>
        <w:rPr>
          <w:b/>
          <w:sz w:val="28"/>
        </w:rPr>
      </w:pPr>
    </w:p>
    <w:p w14:paraId="3FF64BBE" w14:textId="77777777" w:rsidR="00D74415" w:rsidRDefault="00D74415" w:rsidP="005E54CB">
      <w:pPr>
        <w:autoSpaceDE w:val="0"/>
        <w:autoSpaceDN w:val="0"/>
        <w:adjustRightInd w:val="0"/>
        <w:jc w:val="center"/>
        <w:rPr>
          <w:b/>
          <w:sz w:val="28"/>
        </w:rPr>
      </w:pPr>
    </w:p>
    <w:p w14:paraId="1B0BE044" w14:textId="2076113D" w:rsidR="00D74415" w:rsidRPr="00384609" w:rsidRDefault="00384609" w:rsidP="00384609">
      <w:pPr>
        <w:tabs>
          <w:tab w:val="left" w:pos="2688"/>
        </w:tabs>
        <w:autoSpaceDE w:val="0"/>
        <w:autoSpaceDN w:val="0"/>
        <w:adjustRightInd w:val="0"/>
        <w:rPr>
          <w:bCs/>
          <w:sz w:val="28"/>
        </w:rPr>
      </w:pPr>
      <w:r>
        <w:rPr>
          <w:b/>
          <w:sz w:val="28"/>
        </w:rPr>
        <w:tab/>
      </w:r>
    </w:p>
    <w:p w14:paraId="7ABE358F" w14:textId="77777777" w:rsidR="00D74415" w:rsidRDefault="00D74415" w:rsidP="005E54CB">
      <w:pPr>
        <w:autoSpaceDE w:val="0"/>
        <w:autoSpaceDN w:val="0"/>
        <w:adjustRightInd w:val="0"/>
        <w:jc w:val="center"/>
        <w:rPr>
          <w:b/>
          <w:sz w:val="28"/>
        </w:rPr>
      </w:pPr>
    </w:p>
    <w:p w14:paraId="689DF14B" w14:textId="77777777" w:rsidR="00D74415" w:rsidRPr="00384609" w:rsidRDefault="00D74415" w:rsidP="005E54CB">
      <w:pPr>
        <w:autoSpaceDE w:val="0"/>
        <w:autoSpaceDN w:val="0"/>
        <w:adjustRightInd w:val="0"/>
        <w:jc w:val="center"/>
        <w:rPr>
          <w:bCs/>
          <w:sz w:val="16"/>
          <w:szCs w:val="16"/>
        </w:rPr>
      </w:pPr>
    </w:p>
    <w:p w14:paraId="156BA32F" w14:textId="77777777" w:rsidR="00D74415" w:rsidRDefault="00D74415" w:rsidP="005E54CB">
      <w:pPr>
        <w:autoSpaceDE w:val="0"/>
        <w:autoSpaceDN w:val="0"/>
        <w:adjustRightInd w:val="0"/>
        <w:jc w:val="center"/>
        <w:rPr>
          <w:b/>
          <w:sz w:val="28"/>
        </w:rPr>
      </w:pPr>
    </w:p>
    <w:p w14:paraId="451CB6BD" w14:textId="77777777" w:rsidR="00D74415" w:rsidRDefault="00D74415" w:rsidP="005E54CB">
      <w:pPr>
        <w:autoSpaceDE w:val="0"/>
        <w:autoSpaceDN w:val="0"/>
        <w:adjustRightInd w:val="0"/>
        <w:jc w:val="center"/>
        <w:rPr>
          <w:b/>
          <w:sz w:val="28"/>
        </w:rPr>
      </w:pPr>
    </w:p>
    <w:p w14:paraId="578B4AE4" w14:textId="77777777" w:rsidR="00D74415" w:rsidRDefault="00D74415" w:rsidP="005E54CB">
      <w:pPr>
        <w:autoSpaceDE w:val="0"/>
        <w:autoSpaceDN w:val="0"/>
        <w:adjustRightInd w:val="0"/>
        <w:jc w:val="center"/>
        <w:rPr>
          <w:b/>
          <w:sz w:val="28"/>
        </w:rPr>
      </w:pPr>
    </w:p>
    <w:p w14:paraId="4197D457" w14:textId="77777777" w:rsidR="00D74415" w:rsidRDefault="00D74415" w:rsidP="005E54CB">
      <w:pPr>
        <w:autoSpaceDE w:val="0"/>
        <w:autoSpaceDN w:val="0"/>
        <w:adjustRightInd w:val="0"/>
        <w:jc w:val="center"/>
        <w:rPr>
          <w:b/>
          <w:sz w:val="28"/>
        </w:rPr>
      </w:pPr>
    </w:p>
    <w:p w14:paraId="0E559913" w14:textId="77777777" w:rsidR="00D74415" w:rsidRDefault="00D74415" w:rsidP="005E54CB">
      <w:pPr>
        <w:autoSpaceDE w:val="0"/>
        <w:autoSpaceDN w:val="0"/>
        <w:adjustRightInd w:val="0"/>
        <w:jc w:val="center"/>
        <w:rPr>
          <w:b/>
          <w:sz w:val="28"/>
        </w:rPr>
      </w:pPr>
    </w:p>
    <w:p w14:paraId="577CE5E0" w14:textId="77777777" w:rsidR="00D74415" w:rsidRDefault="00D74415" w:rsidP="005E54CB">
      <w:pPr>
        <w:autoSpaceDE w:val="0"/>
        <w:autoSpaceDN w:val="0"/>
        <w:adjustRightInd w:val="0"/>
        <w:jc w:val="center"/>
        <w:rPr>
          <w:b/>
          <w:sz w:val="28"/>
        </w:rPr>
      </w:pPr>
    </w:p>
    <w:p w14:paraId="2358D499" w14:textId="77777777" w:rsidR="00D74415" w:rsidRDefault="00D74415" w:rsidP="005E54CB">
      <w:pPr>
        <w:autoSpaceDE w:val="0"/>
        <w:autoSpaceDN w:val="0"/>
        <w:adjustRightInd w:val="0"/>
        <w:jc w:val="center"/>
        <w:rPr>
          <w:b/>
          <w:sz w:val="28"/>
        </w:rPr>
      </w:pPr>
    </w:p>
    <w:p w14:paraId="454DDDE9" w14:textId="77777777" w:rsidR="00D74415" w:rsidRDefault="00D74415" w:rsidP="005E54CB">
      <w:pPr>
        <w:autoSpaceDE w:val="0"/>
        <w:autoSpaceDN w:val="0"/>
        <w:adjustRightInd w:val="0"/>
        <w:jc w:val="center"/>
        <w:rPr>
          <w:b/>
          <w:sz w:val="28"/>
        </w:rPr>
      </w:pPr>
    </w:p>
    <w:p w14:paraId="5B58E5AB" w14:textId="77777777" w:rsidR="00D74415" w:rsidRDefault="00D74415" w:rsidP="005E54CB">
      <w:pPr>
        <w:autoSpaceDE w:val="0"/>
        <w:autoSpaceDN w:val="0"/>
        <w:adjustRightInd w:val="0"/>
        <w:jc w:val="center"/>
        <w:rPr>
          <w:b/>
          <w:sz w:val="28"/>
        </w:rPr>
      </w:pPr>
    </w:p>
    <w:p w14:paraId="6296F5B1" w14:textId="77777777" w:rsidR="00D74415" w:rsidRDefault="00D74415" w:rsidP="005E54CB">
      <w:pPr>
        <w:autoSpaceDE w:val="0"/>
        <w:autoSpaceDN w:val="0"/>
        <w:adjustRightInd w:val="0"/>
        <w:jc w:val="center"/>
        <w:rPr>
          <w:b/>
          <w:sz w:val="28"/>
        </w:rPr>
      </w:pPr>
    </w:p>
    <w:p w14:paraId="7BF83AD8" w14:textId="77777777" w:rsidR="00D74415" w:rsidRDefault="00D74415" w:rsidP="005E54CB">
      <w:pPr>
        <w:autoSpaceDE w:val="0"/>
        <w:autoSpaceDN w:val="0"/>
        <w:adjustRightInd w:val="0"/>
        <w:jc w:val="center"/>
        <w:rPr>
          <w:b/>
          <w:sz w:val="28"/>
        </w:rPr>
      </w:pPr>
    </w:p>
    <w:p w14:paraId="13B51A99" w14:textId="77777777" w:rsidR="00D74415" w:rsidRDefault="00D74415" w:rsidP="005E54CB">
      <w:pPr>
        <w:autoSpaceDE w:val="0"/>
        <w:autoSpaceDN w:val="0"/>
        <w:adjustRightInd w:val="0"/>
        <w:jc w:val="center"/>
        <w:rPr>
          <w:b/>
          <w:sz w:val="28"/>
        </w:rPr>
      </w:pPr>
    </w:p>
    <w:p w14:paraId="230480AF" w14:textId="77777777" w:rsidR="00D74415" w:rsidRDefault="00D74415" w:rsidP="00D74415">
      <w:pPr>
        <w:spacing w:line="360" w:lineRule="auto"/>
        <w:jc w:val="both"/>
        <w:rPr>
          <w:rFonts w:asciiTheme="majorBidi" w:hAnsiTheme="majorBidi" w:cstheme="majorBidi"/>
          <w:color w:val="1A1510"/>
        </w:rPr>
      </w:pPr>
      <w:r w:rsidRPr="00586589">
        <w:rPr>
          <w:rFonts w:asciiTheme="majorBidi" w:hAnsiTheme="majorBidi" w:cstheme="majorBidi"/>
          <w:color w:val="1A1510"/>
        </w:rPr>
        <w:t>The structure of undergraduate/equivalent degree programs is designed to balance general</w:t>
      </w:r>
      <w:r>
        <w:rPr>
          <w:rFonts w:asciiTheme="majorBidi" w:hAnsiTheme="majorBidi" w:cstheme="majorBidi"/>
          <w:color w:val="1A1510"/>
        </w:rPr>
        <w:t xml:space="preserve"> </w:t>
      </w:r>
      <w:r w:rsidRPr="00586589">
        <w:rPr>
          <w:rFonts w:asciiTheme="majorBidi" w:hAnsiTheme="majorBidi" w:cstheme="majorBidi"/>
          <w:color w:val="1A1510"/>
        </w:rPr>
        <w:t>education, disciplinary, interdisciplinary, and practical requirements to enhance the likelihood</w:t>
      </w:r>
      <w:r w:rsidRPr="00586589">
        <w:rPr>
          <w:rFonts w:asciiTheme="majorBidi" w:hAnsiTheme="majorBidi" w:cstheme="majorBidi"/>
          <w:color w:val="1A1510"/>
        </w:rPr>
        <w:br/>
        <w:t>of student success. The structure of all undergraduate/equivalent degree programs,</w:t>
      </w:r>
      <w:r w:rsidRPr="00586589">
        <w:rPr>
          <w:rFonts w:asciiTheme="majorBidi" w:hAnsiTheme="majorBidi" w:cstheme="majorBidi"/>
          <w:color w:val="1A1510"/>
        </w:rPr>
        <w:br/>
        <w:t>irrespective of field of study, program duration and licensure requirements, is comprised of the</w:t>
      </w:r>
      <w:r w:rsidRPr="00586589">
        <w:rPr>
          <w:rFonts w:asciiTheme="majorBidi" w:hAnsiTheme="majorBidi" w:cstheme="majorBidi"/>
          <w:color w:val="1A1510"/>
        </w:rPr>
        <w:br/>
        <w:t>following set of mandatory requirements:</w:t>
      </w:r>
    </w:p>
    <w:p w14:paraId="7EC98F10" w14:textId="425EE397" w:rsidR="00D74415" w:rsidRDefault="00D74415" w:rsidP="00D74415">
      <w:pPr>
        <w:spacing w:line="360" w:lineRule="auto"/>
        <w:jc w:val="both"/>
        <w:rPr>
          <w:rFonts w:asciiTheme="majorBidi" w:hAnsiTheme="majorBidi" w:cstheme="majorBidi"/>
          <w:color w:val="1A1510"/>
        </w:rPr>
      </w:pPr>
      <w:r>
        <w:rPr>
          <w:rFonts w:asciiTheme="majorBidi" w:hAnsiTheme="majorBidi" w:cstheme="majorBidi"/>
          <w:b/>
          <w:bCs/>
          <w:color w:val="00832F"/>
        </w:rPr>
        <w:t xml:space="preserve">a) </w:t>
      </w:r>
      <w:r w:rsidRPr="00586589">
        <w:rPr>
          <w:rFonts w:asciiTheme="majorBidi" w:hAnsiTheme="majorBidi" w:cstheme="majorBidi"/>
          <w:b/>
          <w:bCs/>
          <w:color w:val="00832F"/>
        </w:rPr>
        <w:t xml:space="preserve">General Education (Gen Ed) Requirements: </w:t>
      </w:r>
      <w:r w:rsidRPr="00586589">
        <w:rPr>
          <w:rFonts w:asciiTheme="majorBidi" w:hAnsiTheme="majorBidi" w:cstheme="majorBidi"/>
          <w:color w:val="1A1510"/>
        </w:rPr>
        <w:t>This component comprises of the mandatory</w:t>
      </w:r>
      <w:r w:rsidRPr="00586589">
        <w:rPr>
          <w:rFonts w:asciiTheme="majorBidi" w:hAnsiTheme="majorBidi" w:cstheme="majorBidi"/>
          <w:color w:val="1A1510"/>
        </w:rPr>
        <w:br/>
        <w:t>courses of general education aimed to prepare students to refine their scholarly abilities to</w:t>
      </w:r>
      <w:r w:rsidRPr="00586589">
        <w:rPr>
          <w:rFonts w:asciiTheme="majorBidi" w:hAnsiTheme="majorBidi" w:cstheme="majorBidi"/>
          <w:color w:val="1A1510"/>
        </w:rPr>
        <w:br/>
        <w:t>reason and communicate clearly and effectively. The provision of general education</w:t>
      </w:r>
      <w:r w:rsidRPr="00586589">
        <w:rPr>
          <w:rFonts w:asciiTheme="majorBidi" w:hAnsiTheme="majorBidi" w:cstheme="majorBidi"/>
          <w:color w:val="1A1510"/>
        </w:rPr>
        <w:br/>
        <w:t>courses ensures that every student is acquainted with the broad variety of fields of inquiry</w:t>
      </w:r>
      <w:r w:rsidRPr="00586589">
        <w:rPr>
          <w:rFonts w:asciiTheme="majorBidi" w:hAnsiTheme="majorBidi" w:cstheme="majorBidi"/>
          <w:color w:val="1A1510"/>
        </w:rPr>
        <w:br/>
        <w:t>and approaches to knowledge and skills. It offers students an intellectual foundation for</w:t>
      </w:r>
      <w:r w:rsidRPr="00586589">
        <w:rPr>
          <w:rFonts w:asciiTheme="majorBidi" w:hAnsiTheme="majorBidi" w:cstheme="majorBidi"/>
          <w:color w:val="1A1510"/>
        </w:rPr>
        <w:br/>
        <w:t>their academic, professional, and personal attributes while focusing on critical thinking</w:t>
      </w:r>
      <w:r w:rsidRPr="00586589">
        <w:rPr>
          <w:rFonts w:asciiTheme="majorBidi" w:hAnsiTheme="majorBidi" w:cstheme="majorBidi"/>
          <w:color w:val="1A1510"/>
        </w:rPr>
        <w:br/>
        <w:t>and writing, speaking or quantitative skills. The minimum requirement for the general</w:t>
      </w:r>
      <w:r w:rsidRPr="00586589">
        <w:rPr>
          <w:rFonts w:asciiTheme="majorBidi" w:hAnsiTheme="majorBidi" w:cstheme="majorBidi"/>
          <w:color w:val="1A1510"/>
        </w:rPr>
        <w:br/>
        <w:t>education component is 30 credits in all the undergraduate/equivalent degree programs</w:t>
      </w:r>
      <w:r w:rsidRPr="00586589">
        <w:rPr>
          <w:rFonts w:asciiTheme="majorBidi" w:hAnsiTheme="majorBidi" w:cstheme="majorBidi"/>
          <w:color w:val="1A1510"/>
        </w:rPr>
        <w:br/>
        <w:t xml:space="preserve">including </w:t>
      </w:r>
      <w:proofErr w:type="gramStart"/>
      <w:r w:rsidRPr="00586589">
        <w:rPr>
          <w:rFonts w:asciiTheme="majorBidi" w:hAnsiTheme="majorBidi" w:cstheme="majorBidi"/>
          <w:color w:val="1A1510"/>
        </w:rPr>
        <w:t>Associate Degrees</w:t>
      </w:r>
      <w:proofErr w:type="gramEnd"/>
      <w:r w:rsidRPr="00586589">
        <w:rPr>
          <w:rFonts w:asciiTheme="majorBidi" w:hAnsiTheme="majorBidi" w:cstheme="majorBidi"/>
          <w:color w:val="1A1510"/>
        </w:rPr>
        <w:t>. Universities may however add more courses as and when</w:t>
      </w:r>
      <w:r w:rsidRPr="00586589">
        <w:rPr>
          <w:rFonts w:asciiTheme="majorBidi" w:hAnsiTheme="majorBidi" w:cstheme="majorBidi"/>
          <w:color w:val="1A1510"/>
        </w:rPr>
        <w:br/>
      </w:r>
      <w:r w:rsidRPr="00586589">
        <w:rPr>
          <w:rFonts w:asciiTheme="majorBidi" w:hAnsiTheme="majorBidi" w:cstheme="majorBidi"/>
          <w:color w:val="1A1510"/>
        </w:rPr>
        <w:lastRenderedPageBreak/>
        <w:t>required provided that the minimum credits and course categories as prescribed in this</w:t>
      </w:r>
      <w:r w:rsidRPr="00586589">
        <w:rPr>
          <w:rFonts w:asciiTheme="majorBidi" w:hAnsiTheme="majorBidi" w:cstheme="majorBidi"/>
          <w:color w:val="1A1510"/>
        </w:rPr>
        <w:br/>
        <w:t xml:space="preserve">policy </w:t>
      </w:r>
      <w:r w:rsidR="0074030A">
        <w:rPr>
          <w:rFonts w:asciiTheme="majorBidi" w:hAnsiTheme="majorBidi" w:cstheme="majorBidi"/>
          <w:color w:val="1A1510"/>
        </w:rPr>
        <w:t>is</w:t>
      </w:r>
      <w:r w:rsidRPr="00586589">
        <w:rPr>
          <w:rFonts w:asciiTheme="majorBidi" w:hAnsiTheme="majorBidi" w:cstheme="majorBidi"/>
          <w:color w:val="1A1510"/>
        </w:rPr>
        <w:t xml:space="preserve"> maintained. Detail of the general education requirements (i.e., courses) is given</w:t>
      </w:r>
      <w:r w:rsidRPr="00586589">
        <w:rPr>
          <w:rFonts w:asciiTheme="majorBidi" w:hAnsiTheme="majorBidi" w:cstheme="majorBidi"/>
          <w:color w:val="1A1510"/>
        </w:rPr>
        <w:br/>
      </w:r>
      <w:r w:rsidR="0074030A">
        <w:rPr>
          <w:rFonts w:asciiTheme="majorBidi" w:hAnsiTheme="majorBidi" w:cstheme="majorBidi"/>
          <w:color w:val="1A1510"/>
        </w:rPr>
        <w:t>i</w:t>
      </w:r>
      <w:r w:rsidRPr="00586589">
        <w:rPr>
          <w:rFonts w:asciiTheme="majorBidi" w:hAnsiTheme="majorBidi" w:cstheme="majorBidi"/>
          <w:color w:val="1A1510"/>
        </w:rPr>
        <w:t>n Table.</w:t>
      </w:r>
    </w:p>
    <w:p w14:paraId="3C0ED8A2" w14:textId="6693BB7C" w:rsidR="00D74415" w:rsidRPr="0074030A" w:rsidRDefault="0074030A" w:rsidP="00D74415">
      <w:pPr>
        <w:spacing w:line="360" w:lineRule="auto"/>
        <w:jc w:val="both"/>
        <w:rPr>
          <w:rFonts w:asciiTheme="majorBidi" w:hAnsiTheme="majorBidi" w:cstheme="majorBidi"/>
          <w:b/>
          <w:bCs/>
          <w:color w:val="1A1510"/>
        </w:rPr>
      </w:pPr>
      <w:r w:rsidRPr="0074030A">
        <w:rPr>
          <w:rFonts w:asciiTheme="majorBidi" w:hAnsiTheme="majorBidi" w:cstheme="majorBidi"/>
          <w:b/>
          <w:bCs/>
          <w:color w:val="1A1510"/>
        </w:rPr>
        <w:t>Table</w:t>
      </w:r>
    </w:p>
    <w:tbl>
      <w:tblPr>
        <w:tblW w:w="98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015"/>
        <w:gridCol w:w="1170"/>
        <w:gridCol w:w="1620"/>
      </w:tblGrid>
      <w:tr w:rsidR="00D74415" w:rsidRPr="00D74415" w14:paraId="62F06088"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21E8E814" w14:textId="22035C7C" w:rsidR="00D74415" w:rsidRPr="00D74415" w:rsidRDefault="00FC5A18" w:rsidP="00FC5A18">
            <w:pPr>
              <w:rPr>
                <w:rFonts w:asciiTheme="majorBidi" w:hAnsiTheme="majorBidi" w:cstheme="majorBidi"/>
              </w:rPr>
            </w:pPr>
            <w:r w:rsidRPr="00FC5A18">
              <w:rPr>
                <w:rStyle w:val="fontstyle01"/>
                <w:rFonts w:asciiTheme="majorBidi" w:hAnsiTheme="majorBidi" w:cstheme="majorBidi"/>
                <w:sz w:val="24"/>
                <w:szCs w:val="24"/>
              </w:rPr>
              <w:t>General Education Cluster</w:t>
            </w:r>
          </w:p>
        </w:tc>
        <w:tc>
          <w:tcPr>
            <w:tcW w:w="1170" w:type="dxa"/>
            <w:tcBorders>
              <w:top w:val="single" w:sz="4" w:space="0" w:color="auto"/>
              <w:left w:val="single" w:sz="4" w:space="0" w:color="auto"/>
              <w:bottom w:val="single" w:sz="4" w:space="0" w:color="auto"/>
              <w:right w:val="single" w:sz="4" w:space="0" w:color="auto"/>
            </w:tcBorders>
            <w:vAlign w:val="center"/>
          </w:tcPr>
          <w:p w14:paraId="7F1C0EF8" w14:textId="088CF0ED" w:rsidR="00D74415" w:rsidRPr="00D74415" w:rsidRDefault="00FC5A18" w:rsidP="00FC5A18">
            <w:pPr>
              <w:rPr>
                <w:rFonts w:asciiTheme="majorBidi" w:hAnsiTheme="majorBidi" w:cstheme="majorBidi"/>
              </w:rPr>
            </w:pPr>
            <w:r w:rsidRPr="00FC5A18">
              <w:rPr>
                <w:rStyle w:val="fontstyle01"/>
                <w:rFonts w:asciiTheme="majorBidi" w:hAnsiTheme="majorBidi" w:cstheme="majorBidi"/>
                <w:sz w:val="24"/>
                <w:szCs w:val="24"/>
              </w:rPr>
              <w:t>Courses</w:t>
            </w:r>
          </w:p>
        </w:tc>
        <w:tc>
          <w:tcPr>
            <w:tcW w:w="1620" w:type="dxa"/>
            <w:tcBorders>
              <w:top w:val="single" w:sz="4" w:space="0" w:color="auto"/>
              <w:left w:val="single" w:sz="4" w:space="0" w:color="auto"/>
              <w:bottom w:val="single" w:sz="4" w:space="0" w:color="auto"/>
              <w:right w:val="single" w:sz="4" w:space="0" w:color="auto"/>
            </w:tcBorders>
            <w:vAlign w:val="center"/>
          </w:tcPr>
          <w:p w14:paraId="727739C6" w14:textId="1C9483B1" w:rsidR="00D74415" w:rsidRPr="00D74415" w:rsidRDefault="00FC5A18" w:rsidP="00FC5A18">
            <w:pPr>
              <w:rPr>
                <w:rFonts w:asciiTheme="majorBidi" w:hAnsiTheme="majorBidi" w:cstheme="majorBidi"/>
              </w:rPr>
            </w:pPr>
            <w:r w:rsidRPr="00FC5A18">
              <w:rPr>
                <w:rStyle w:val="fontstyle01"/>
                <w:rFonts w:asciiTheme="majorBidi" w:hAnsiTheme="majorBidi" w:cstheme="majorBidi"/>
                <w:sz w:val="24"/>
                <w:szCs w:val="24"/>
              </w:rPr>
              <w:t>Credit Hours</w:t>
            </w:r>
          </w:p>
        </w:tc>
      </w:tr>
      <w:tr w:rsidR="00D74415" w:rsidRPr="00D74415" w14:paraId="014D2210"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6ADF8ECB" w14:textId="54F9DC98" w:rsidR="00D74415" w:rsidRPr="00D74415" w:rsidRDefault="00D74415" w:rsidP="00D74415">
            <w:r w:rsidRPr="00D74415">
              <w:rPr>
                <w:rFonts w:ascii="Radikal-Identity-H" w:hAnsi="Radikal-Identity-H"/>
                <w:color w:val="000000"/>
                <w:sz w:val="20"/>
                <w:szCs w:val="20"/>
              </w:rPr>
              <w:t>Arts and Humanities *</w:t>
            </w:r>
          </w:p>
        </w:tc>
        <w:tc>
          <w:tcPr>
            <w:tcW w:w="1170" w:type="dxa"/>
            <w:tcBorders>
              <w:top w:val="single" w:sz="4" w:space="0" w:color="auto"/>
              <w:left w:val="single" w:sz="4" w:space="0" w:color="auto"/>
              <w:bottom w:val="single" w:sz="4" w:space="0" w:color="auto"/>
              <w:right w:val="single" w:sz="4" w:space="0" w:color="auto"/>
            </w:tcBorders>
            <w:vAlign w:val="center"/>
          </w:tcPr>
          <w:p w14:paraId="1D76046C" w14:textId="645F5703" w:rsidR="00D74415" w:rsidRPr="00D74415" w:rsidRDefault="00D74415" w:rsidP="00FC5A18">
            <w:pPr>
              <w:jc w:val="center"/>
            </w:pPr>
            <w:r>
              <w:t>1</w:t>
            </w:r>
          </w:p>
        </w:tc>
        <w:tc>
          <w:tcPr>
            <w:tcW w:w="1620" w:type="dxa"/>
            <w:tcBorders>
              <w:top w:val="single" w:sz="4" w:space="0" w:color="auto"/>
              <w:left w:val="single" w:sz="4" w:space="0" w:color="auto"/>
              <w:bottom w:val="single" w:sz="4" w:space="0" w:color="auto"/>
              <w:right w:val="single" w:sz="4" w:space="0" w:color="auto"/>
            </w:tcBorders>
            <w:vAlign w:val="center"/>
          </w:tcPr>
          <w:p w14:paraId="539474AE" w14:textId="53227E3B" w:rsidR="00D74415" w:rsidRPr="00D74415" w:rsidRDefault="00D74415" w:rsidP="00FC5A18">
            <w:pPr>
              <w:jc w:val="center"/>
            </w:pPr>
            <w:r w:rsidRPr="00D74415">
              <w:rPr>
                <w:rFonts w:ascii="Radikal-Identity-H" w:hAnsi="Radikal-Identity-H"/>
                <w:color w:val="000000"/>
                <w:sz w:val="20"/>
                <w:szCs w:val="20"/>
              </w:rPr>
              <w:t>02</w:t>
            </w:r>
          </w:p>
        </w:tc>
      </w:tr>
      <w:tr w:rsidR="00D74415" w:rsidRPr="00D74415" w14:paraId="1FCF7B87"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7493AA39" w14:textId="090FC168" w:rsidR="00D74415" w:rsidRPr="00D74415" w:rsidRDefault="00D74415" w:rsidP="00D74415">
            <w:r w:rsidRPr="00D74415">
              <w:rPr>
                <w:rFonts w:ascii="Radikal-Identity-H" w:hAnsi="Radikal-Identity-H"/>
                <w:color w:val="000000"/>
                <w:sz w:val="20"/>
                <w:szCs w:val="20"/>
              </w:rPr>
              <w:t xml:space="preserve">Natural Sciences * </w:t>
            </w:r>
          </w:p>
        </w:tc>
        <w:tc>
          <w:tcPr>
            <w:tcW w:w="1170" w:type="dxa"/>
            <w:tcBorders>
              <w:top w:val="single" w:sz="4" w:space="0" w:color="auto"/>
              <w:left w:val="single" w:sz="4" w:space="0" w:color="auto"/>
              <w:bottom w:val="single" w:sz="4" w:space="0" w:color="auto"/>
              <w:right w:val="single" w:sz="4" w:space="0" w:color="auto"/>
            </w:tcBorders>
            <w:vAlign w:val="center"/>
          </w:tcPr>
          <w:p w14:paraId="5FF63305" w14:textId="3899F39E" w:rsidR="00D74415" w:rsidRPr="00D74415" w:rsidRDefault="00D74415" w:rsidP="00FC5A18">
            <w:pPr>
              <w:jc w:val="center"/>
            </w:pPr>
            <w:r>
              <w:t>1</w:t>
            </w:r>
          </w:p>
        </w:tc>
        <w:tc>
          <w:tcPr>
            <w:tcW w:w="1620" w:type="dxa"/>
            <w:tcBorders>
              <w:top w:val="single" w:sz="4" w:space="0" w:color="auto"/>
              <w:left w:val="single" w:sz="4" w:space="0" w:color="auto"/>
              <w:bottom w:val="single" w:sz="4" w:space="0" w:color="auto"/>
              <w:right w:val="single" w:sz="4" w:space="0" w:color="auto"/>
            </w:tcBorders>
            <w:vAlign w:val="center"/>
          </w:tcPr>
          <w:p w14:paraId="0310350A" w14:textId="7C96CC63" w:rsidR="00D74415" w:rsidRPr="00D74415" w:rsidRDefault="00D74415" w:rsidP="00FC5A18">
            <w:pPr>
              <w:jc w:val="center"/>
            </w:pPr>
            <w:r w:rsidRPr="00D74415">
              <w:rPr>
                <w:rFonts w:ascii="Radikal-Identity-H" w:hAnsi="Radikal-Identity-H"/>
                <w:color w:val="000000"/>
                <w:sz w:val="20"/>
                <w:szCs w:val="20"/>
              </w:rPr>
              <w:t>3 (2+1)</w:t>
            </w:r>
          </w:p>
        </w:tc>
      </w:tr>
      <w:tr w:rsidR="00D74415" w:rsidRPr="00D74415" w14:paraId="512DDEB5" w14:textId="77777777" w:rsidTr="00FC5A18">
        <w:tc>
          <w:tcPr>
            <w:tcW w:w="7015" w:type="dxa"/>
            <w:tcBorders>
              <w:top w:val="single" w:sz="4" w:space="0" w:color="auto"/>
              <w:left w:val="single" w:sz="4" w:space="0" w:color="auto"/>
              <w:bottom w:val="single" w:sz="4" w:space="0" w:color="auto"/>
              <w:right w:val="single" w:sz="4" w:space="0" w:color="auto"/>
            </w:tcBorders>
            <w:vAlign w:val="center"/>
            <w:hideMark/>
          </w:tcPr>
          <w:p w14:paraId="3AB42822" w14:textId="096BFA59" w:rsidR="00D74415" w:rsidRPr="00D74415" w:rsidRDefault="00D74415" w:rsidP="00D74415">
            <w:r w:rsidRPr="00D74415">
              <w:rPr>
                <w:rFonts w:ascii="Radikal-Identity-H" w:hAnsi="Radikal-Identity-H"/>
                <w:color w:val="000000"/>
                <w:sz w:val="20"/>
                <w:szCs w:val="20"/>
              </w:rPr>
              <w:t xml:space="preserve">Social Sciences *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C747B51" w14:textId="30A4B456" w:rsidR="00D74415" w:rsidRPr="00D74415" w:rsidRDefault="00D74415" w:rsidP="00FC5A18">
            <w:pPr>
              <w:jc w:val="center"/>
            </w:pPr>
            <w:r w:rsidRPr="00D74415">
              <w:rPr>
                <w:rFonts w:ascii="Radikal-Identity-H" w:hAnsi="Radikal-Identity-H"/>
                <w:color w:val="000000"/>
                <w:sz w:val="20"/>
                <w:szCs w:val="20"/>
              </w:rPr>
              <w:t>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0BAB9989" w14:textId="7174A7AD" w:rsidR="00D74415" w:rsidRPr="00D74415" w:rsidRDefault="00D74415" w:rsidP="00FC5A18">
            <w:pPr>
              <w:jc w:val="center"/>
            </w:pPr>
            <w:r w:rsidRPr="00D74415">
              <w:rPr>
                <w:rFonts w:ascii="Radikal-Identity-H" w:hAnsi="Radikal-Identity-H"/>
                <w:color w:val="000000"/>
                <w:sz w:val="20"/>
                <w:szCs w:val="20"/>
              </w:rPr>
              <w:t>02</w:t>
            </w:r>
          </w:p>
        </w:tc>
      </w:tr>
      <w:tr w:rsidR="00D74415" w:rsidRPr="00D74415" w14:paraId="64270958" w14:textId="77777777" w:rsidTr="00FC5A18">
        <w:tc>
          <w:tcPr>
            <w:tcW w:w="7015" w:type="dxa"/>
            <w:tcBorders>
              <w:top w:val="single" w:sz="4" w:space="0" w:color="auto"/>
              <w:left w:val="single" w:sz="4" w:space="0" w:color="auto"/>
              <w:bottom w:val="single" w:sz="4" w:space="0" w:color="auto"/>
              <w:right w:val="single" w:sz="4" w:space="0" w:color="auto"/>
            </w:tcBorders>
            <w:vAlign w:val="center"/>
            <w:hideMark/>
          </w:tcPr>
          <w:p w14:paraId="67C59999" w14:textId="3AB216CF" w:rsidR="00D74415" w:rsidRPr="00D74415" w:rsidRDefault="00D74415" w:rsidP="00D74415">
            <w:r w:rsidRPr="00D74415">
              <w:rPr>
                <w:rFonts w:ascii="Radikal-Identity-H" w:hAnsi="Radikal-Identity-H"/>
                <w:color w:val="000000"/>
                <w:sz w:val="20"/>
                <w:szCs w:val="20"/>
              </w:rPr>
              <w:t xml:space="preserve">Functional English **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2A2663D" w14:textId="39A71684" w:rsidR="00D74415" w:rsidRPr="00D74415" w:rsidRDefault="00D74415" w:rsidP="00FC5A18">
            <w:pPr>
              <w:jc w:val="center"/>
            </w:pPr>
            <w:r w:rsidRPr="00D74415">
              <w:rPr>
                <w:rFonts w:ascii="Radikal-Identity-H" w:hAnsi="Radikal-Identity-H"/>
                <w:color w:val="000000"/>
                <w:sz w:val="20"/>
                <w:szCs w:val="20"/>
              </w:rPr>
              <w:t>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4B38FBF7" w14:textId="4504CCB0" w:rsidR="00D74415" w:rsidRPr="00D74415" w:rsidRDefault="00D74415" w:rsidP="00FC5A18">
            <w:pPr>
              <w:jc w:val="center"/>
            </w:pPr>
            <w:r w:rsidRPr="00D74415">
              <w:rPr>
                <w:rFonts w:ascii="Radikal-Identity-H" w:hAnsi="Radikal-Identity-H"/>
                <w:color w:val="000000"/>
                <w:sz w:val="20"/>
                <w:szCs w:val="20"/>
              </w:rPr>
              <w:t>03</w:t>
            </w:r>
          </w:p>
        </w:tc>
      </w:tr>
      <w:tr w:rsidR="00D74415" w:rsidRPr="00D74415" w14:paraId="08802308" w14:textId="77777777" w:rsidTr="00FC5A18">
        <w:tc>
          <w:tcPr>
            <w:tcW w:w="7015" w:type="dxa"/>
            <w:tcBorders>
              <w:top w:val="single" w:sz="4" w:space="0" w:color="auto"/>
              <w:left w:val="single" w:sz="4" w:space="0" w:color="auto"/>
              <w:bottom w:val="single" w:sz="4" w:space="0" w:color="auto"/>
              <w:right w:val="single" w:sz="4" w:space="0" w:color="auto"/>
            </w:tcBorders>
            <w:vAlign w:val="center"/>
            <w:hideMark/>
          </w:tcPr>
          <w:p w14:paraId="489E7446" w14:textId="3843BBDB" w:rsidR="00D74415" w:rsidRPr="00D74415" w:rsidRDefault="00D74415" w:rsidP="00D74415">
            <w:r w:rsidRPr="00D74415">
              <w:rPr>
                <w:rFonts w:ascii="Radikal-Identity-H" w:hAnsi="Radikal-Identity-H"/>
                <w:color w:val="000000"/>
                <w:sz w:val="20"/>
                <w:szCs w:val="20"/>
              </w:rPr>
              <w:t xml:space="preserve">Expository Writing ** </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1DF6C36" w14:textId="5A17A689" w:rsidR="00D74415" w:rsidRPr="00D74415" w:rsidRDefault="00D74415" w:rsidP="00FC5A18">
            <w:pPr>
              <w:jc w:val="center"/>
            </w:pPr>
            <w:r w:rsidRPr="00D74415">
              <w:rPr>
                <w:rFonts w:ascii="Radikal-Identity-H" w:hAnsi="Radikal-Identity-H"/>
                <w:color w:val="000000"/>
                <w:sz w:val="20"/>
                <w:szCs w:val="20"/>
              </w:rPr>
              <w:t>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734711BB" w14:textId="2BE03FF2" w:rsidR="00D74415" w:rsidRPr="00D74415" w:rsidRDefault="00D74415" w:rsidP="00FC5A18">
            <w:pPr>
              <w:jc w:val="center"/>
            </w:pPr>
            <w:r w:rsidRPr="00D74415">
              <w:rPr>
                <w:rFonts w:ascii="Radikal-Identity-H" w:hAnsi="Radikal-Identity-H"/>
                <w:color w:val="000000"/>
                <w:sz w:val="20"/>
                <w:szCs w:val="20"/>
              </w:rPr>
              <w:t>03</w:t>
            </w:r>
          </w:p>
        </w:tc>
      </w:tr>
      <w:tr w:rsidR="00D74415" w:rsidRPr="00D74415" w14:paraId="4A2CC164" w14:textId="77777777" w:rsidTr="00FC5A18">
        <w:tc>
          <w:tcPr>
            <w:tcW w:w="7015" w:type="dxa"/>
            <w:tcBorders>
              <w:top w:val="single" w:sz="4" w:space="0" w:color="auto"/>
              <w:left w:val="single" w:sz="4" w:space="0" w:color="auto"/>
              <w:bottom w:val="single" w:sz="4" w:space="0" w:color="auto"/>
              <w:right w:val="single" w:sz="4" w:space="0" w:color="auto"/>
            </w:tcBorders>
            <w:vAlign w:val="center"/>
            <w:hideMark/>
          </w:tcPr>
          <w:p w14:paraId="36CCAA45" w14:textId="3C7B64FC" w:rsidR="00D74415" w:rsidRPr="00D74415" w:rsidRDefault="00D74415" w:rsidP="00D74415">
            <w:r w:rsidRPr="00D74415">
              <w:rPr>
                <w:rFonts w:ascii="Radikal-Identity-H" w:hAnsi="Radikal-Identity-H"/>
                <w:color w:val="000000"/>
                <w:sz w:val="20"/>
                <w:szCs w:val="20"/>
              </w:rPr>
              <w:t xml:space="preserve">Quantitative Reasoning ** </w:t>
            </w:r>
            <w:r w:rsidRPr="00D74415">
              <w:rPr>
                <w:rFonts w:ascii="Radikal-Identity-H" w:hAnsi="Radikal-Identity-H"/>
                <w:color w:val="000000"/>
                <w:sz w:val="20"/>
                <w:szCs w:val="20"/>
              </w:rPr>
              <w:br/>
            </w:r>
          </w:p>
        </w:tc>
        <w:tc>
          <w:tcPr>
            <w:tcW w:w="1170" w:type="dxa"/>
            <w:tcBorders>
              <w:top w:val="single" w:sz="4" w:space="0" w:color="auto"/>
              <w:left w:val="single" w:sz="4" w:space="0" w:color="auto"/>
              <w:bottom w:val="single" w:sz="4" w:space="0" w:color="auto"/>
              <w:right w:val="single" w:sz="4" w:space="0" w:color="auto"/>
            </w:tcBorders>
            <w:vAlign w:val="center"/>
          </w:tcPr>
          <w:p w14:paraId="64ACF407" w14:textId="7332E4B1" w:rsidR="00D74415" w:rsidRPr="00D74415" w:rsidRDefault="00FC5A18" w:rsidP="00FC5A18">
            <w:pPr>
              <w:jc w:val="center"/>
            </w:pPr>
            <w:r>
              <w:t>2</w:t>
            </w:r>
          </w:p>
        </w:tc>
        <w:tc>
          <w:tcPr>
            <w:tcW w:w="1620" w:type="dxa"/>
            <w:tcBorders>
              <w:top w:val="single" w:sz="4" w:space="0" w:color="auto"/>
              <w:left w:val="single" w:sz="4" w:space="0" w:color="auto"/>
              <w:bottom w:val="single" w:sz="4" w:space="0" w:color="auto"/>
              <w:right w:val="single" w:sz="4" w:space="0" w:color="auto"/>
            </w:tcBorders>
            <w:vAlign w:val="center"/>
          </w:tcPr>
          <w:p w14:paraId="5A1A9E03" w14:textId="74A0BB86" w:rsidR="00D74415" w:rsidRPr="00D74415" w:rsidRDefault="00FC5A18" w:rsidP="00FC5A18">
            <w:pPr>
              <w:jc w:val="center"/>
              <w:rPr>
                <w:sz w:val="20"/>
                <w:szCs w:val="20"/>
              </w:rPr>
            </w:pPr>
            <w:r>
              <w:rPr>
                <w:sz w:val="20"/>
                <w:szCs w:val="20"/>
              </w:rPr>
              <w:t>06</w:t>
            </w:r>
          </w:p>
        </w:tc>
      </w:tr>
      <w:tr w:rsidR="00D74415" w:rsidRPr="00D74415" w14:paraId="4ED28338"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24CDCD65" w14:textId="77777777" w:rsidR="00FC5A18" w:rsidRPr="00FC5A18" w:rsidRDefault="00FC5A18" w:rsidP="00FC5A18">
            <w:pPr>
              <w:rPr>
                <w:rStyle w:val="fontstyle01"/>
                <w:rFonts w:asciiTheme="majorBidi" w:hAnsiTheme="majorBidi" w:cstheme="majorBidi"/>
                <w:b w:val="0"/>
                <w:bCs w:val="0"/>
                <w:sz w:val="24"/>
                <w:szCs w:val="24"/>
              </w:rPr>
            </w:pPr>
            <w:r w:rsidRPr="00FC5A18">
              <w:rPr>
                <w:rStyle w:val="fontstyle01"/>
                <w:rFonts w:asciiTheme="majorBidi" w:hAnsiTheme="majorBidi" w:cstheme="majorBidi"/>
                <w:b w:val="0"/>
                <w:bCs w:val="0"/>
                <w:sz w:val="24"/>
                <w:szCs w:val="24"/>
              </w:rPr>
              <w:t>Islamic Studies ** (OR)</w:t>
            </w:r>
          </w:p>
          <w:p w14:paraId="3203ED2D" w14:textId="75FFD736" w:rsidR="00D74415" w:rsidRPr="00D74415" w:rsidRDefault="00FC5A18" w:rsidP="00FC5A18">
            <w:r w:rsidRPr="00FC5A18">
              <w:rPr>
                <w:rStyle w:val="fontstyle01"/>
                <w:rFonts w:asciiTheme="majorBidi" w:hAnsiTheme="majorBidi" w:cstheme="majorBidi"/>
                <w:b w:val="0"/>
                <w:bCs w:val="0"/>
                <w:sz w:val="24"/>
                <w:szCs w:val="24"/>
              </w:rPr>
              <w:t>Religious Education/Ethics in Lieu of Islamic Studies only for non-</w:t>
            </w:r>
            <w:r>
              <w:rPr>
                <w:rStyle w:val="fontstyle01"/>
                <w:rFonts w:asciiTheme="majorBidi" w:hAnsiTheme="majorBidi" w:cstheme="majorBidi"/>
                <w:b w:val="0"/>
                <w:bCs w:val="0"/>
                <w:sz w:val="24"/>
                <w:szCs w:val="24"/>
              </w:rPr>
              <w:t>Muslim</w:t>
            </w:r>
            <w:r w:rsidRPr="00FC5A18">
              <w:rPr>
                <w:rStyle w:val="fontstyle01"/>
                <w:rFonts w:asciiTheme="majorBidi" w:hAnsiTheme="majorBidi" w:cstheme="majorBidi"/>
                <w:b w:val="0"/>
                <w:bCs w:val="0"/>
                <w:sz w:val="24"/>
                <w:szCs w:val="24"/>
              </w:rPr>
              <w:t xml:space="preserve"> students</w:t>
            </w:r>
          </w:p>
        </w:tc>
        <w:tc>
          <w:tcPr>
            <w:tcW w:w="1170" w:type="dxa"/>
            <w:tcBorders>
              <w:top w:val="single" w:sz="4" w:space="0" w:color="auto"/>
              <w:left w:val="single" w:sz="4" w:space="0" w:color="auto"/>
              <w:bottom w:val="single" w:sz="4" w:space="0" w:color="auto"/>
              <w:right w:val="single" w:sz="4" w:space="0" w:color="auto"/>
            </w:tcBorders>
            <w:vAlign w:val="center"/>
          </w:tcPr>
          <w:p w14:paraId="5BAE94A3" w14:textId="046257D5" w:rsidR="00D74415" w:rsidRPr="00D74415" w:rsidRDefault="00FC5A18" w:rsidP="00FC5A18">
            <w:pPr>
              <w:jc w:val="center"/>
            </w:pPr>
            <w:r>
              <w:t>1</w:t>
            </w:r>
          </w:p>
        </w:tc>
        <w:tc>
          <w:tcPr>
            <w:tcW w:w="1620" w:type="dxa"/>
            <w:vAlign w:val="center"/>
          </w:tcPr>
          <w:p w14:paraId="53892162" w14:textId="216CB258" w:rsidR="00D74415" w:rsidRPr="00D74415" w:rsidRDefault="00FC5A18" w:rsidP="00FC5A18">
            <w:pPr>
              <w:jc w:val="center"/>
              <w:rPr>
                <w:sz w:val="20"/>
                <w:szCs w:val="20"/>
              </w:rPr>
            </w:pPr>
            <w:r>
              <w:rPr>
                <w:sz w:val="20"/>
                <w:szCs w:val="20"/>
              </w:rPr>
              <w:t>02</w:t>
            </w:r>
          </w:p>
        </w:tc>
      </w:tr>
      <w:tr w:rsidR="00D74415" w:rsidRPr="00D74415" w14:paraId="4BAD8812"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1C61ED19" w14:textId="40BB0C92" w:rsidR="00D74415" w:rsidRPr="00D74415" w:rsidRDefault="00FC5A18" w:rsidP="00FC5A18">
            <w:r w:rsidRPr="00FC5A18">
              <w:rPr>
                <w:rStyle w:val="fontstyle01"/>
                <w:rFonts w:asciiTheme="majorBidi" w:hAnsiTheme="majorBidi" w:cstheme="majorBidi"/>
                <w:b w:val="0"/>
                <w:bCs w:val="0"/>
                <w:sz w:val="24"/>
                <w:szCs w:val="24"/>
              </w:rPr>
              <w:t>Ideology and Constitution of Pakistan **</w:t>
            </w:r>
          </w:p>
        </w:tc>
        <w:tc>
          <w:tcPr>
            <w:tcW w:w="1170" w:type="dxa"/>
            <w:tcBorders>
              <w:top w:val="single" w:sz="4" w:space="0" w:color="auto"/>
              <w:left w:val="single" w:sz="4" w:space="0" w:color="auto"/>
              <w:bottom w:val="single" w:sz="4" w:space="0" w:color="auto"/>
              <w:right w:val="single" w:sz="4" w:space="0" w:color="auto"/>
            </w:tcBorders>
            <w:vAlign w:val="center"/>
          </w:tcPr>
          <w:p w14:paraId="73D1AA80" w14:textId="4BD03FB3" w:rsidR="00D74415" w:rsidRPr="00D74415" w:rsidRDefault="00FC5A18" w:rsidP="00FC5A18">
            <w:pPr>
              <w:jc w:val="center"/>
            </w:pPr>
            <w:r>
              <w:t>1</w:t>
            </w:r>
          </w:p>
        </w:tc>
        <w:tc>
          <w:tcPr>
            <w:tcW w:w="1620" w:type="dxa"/>
            <w:vAlign w:val="center"/>
          </w:tcPr>
          <w:p w14:paraId="4D86E935" w14:textId="191E2763" w:rsidR="00D74415" w:rsidRPr="00D74415" w:rsidRDefault="00FC5A18" w:rsidP="00FC5A18">
            <w:pPr>
              <w:jc w:val="center"/>
              <w:rPr>
                <w:sz w:val="20"/>
                <w:szCs w:val="20"/>
              </w:rPr>
            </w:pPr>
            <w:r>
              <w:rPr>
                <w:sz w:val="20"/>
                <w:szCs w:val="20"/>
              </w:rPr>
              <w:t>02</w:t>
            </w:r>
          </w:p>
        </w:tc>
      </w:tr>
      <w:tr w:rsidR="00D74415" w:rsidRPr="00D74415" w14:paraId="3AA058A9"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4913B05F" w14:textId="0ACCB760" w:rsidR="00D74415" w:rsidRPr="00D74415" w:rsidRDefault="00FC5A18" w:rsidP="00FC5A18">
            <w:r w:rsidRPr="00FC5A18">
              <w:rPr>
                <w:rStyle w:val="fontstyle01"/>
                <w:rFonts w:asciiTheme="majorBidi" w:hAnsiTheme="majorBidi" w:cstheme="majorBidi"/>
                <w:b w:val="0"/>
                <w:bCs w:val="0"/>
                <w:sz w:val="24"/>
                <w:szCs w:val="24"/>
              </w:rPr>
              <w:t>Applications of Information and Communication</w:t>
            </w:r>
            <w:r w:rsidRPr="00FC5A18">
              <w:rPr>
                <w:rFonts w:asciiTheme="majorBidi" w:hAnsiTheme="majorBidi" w:cstheme="majorBidi"/>
                <w:b/>
                <w:bCs/>
                <w:color w:val="000000"/>
              </w:rPr>
              <w:br/>
            </w:r>
            <w:r w:rsidRPr="00FC5A18">
              <w:rPr>
                <w:rStyle w:val="fontstyle01"/>
                <w:rFonts w:asciiTheme="majorBidi" w:hAnsiTheme="majorBidi" w:cstheme="majorBidi"/>
                <w:b w:val="0"/>
                <w:bCs w:val="0"/>
                <w:sz w:val="24"/>
                <w:szCs w:val="24"/>
              </w:rPr>
              <w:t>Technologies (ICT) **</w:t>
            </w:r>
          </w:p>
        </w:tc>
        <w:tc>
          <w:tcPr>
            <w:tcW w:w="1170" w:type="dxa"/>
            <w:tcBorders>
              <w:top w:val="single" w:sz="4" w:space="0" w:color="auto"/>
              <w:left w:val="single" w:sz="4" w:space="0" w:color="auto"/>
              <w:bottom w:val="single" w:sz="4" w:space="0" w:color="auto"/>
              <w:right w:val="single" w:sz="4" w:space="0" w:color="auto"/>
            </w:tcBorders>
            <w:vAlign w:val="center"/>
          </w:tcPr>
          <w:p w14:paraId="1361FD5D" w14:textId="0F288E25" w:rsidR="00D74415" w:rsidRPr="00D74415" w:rsidRDefault="00FC5A18" w:rsidP="00FC5A18">
            <w:pPr>
              <w:jc w:val="center"/>
            </w:pPr>
            <w:r>
              <w:t>1</w:t>
            </w:r>
          </w:p>
        </w:tc>
        <w:tc>
          <w:tcPr>
            <w:tcW w:w="1620" w:type="dxa"/>
            <w:vAlign w:val="center"/>
          </w:tcPr>
          <w:p w14:paraId="31418BE3" w14:textId="297DFA12" w:rsidR="00D74415" w:rsidRPr="00D74415" w:rsidRDefault="00FC5A18" w:rsidP="00FC5A18">
            <w:pPr>
              <w:jc w:val="center"/>
              <w:rPr>
                <w:sz w:val="20"/>
                <w:szCs w:val="20"/>
              </w:rPr>
            </w:pPr>
            <w:r>
              <w:rPr>
                <w:sz w:val="20"/>
                <w:szCs w:val="20"/>
              </w:rPr>
              <w:t>3(2+1)</w:t>
            </w:r>
          </w:p>
        </w:tc>
      </w:tr>
      <w:tr w:rsidR="00D74415" w:rsidRPr="00D74415" w14:paraId="2FED1AD4"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7D00D448" w14:textId="01030129" w:rsidR="00D74415" w:rsidRPr="00D74415" w:rsidRDefault="00FC5A18" w:rsidP="00FC5A18">
            <w:r w:rsidRPr="00FC5A18">
              <w:rPr>
                <w:rStyle w:val="fontstyle01"/>
                <w:rFonts w:asciiTheme="majorBidi" w:hAnsiTheme="majorBidi" w:cstheme="majorBidi"/>
                <w:b w:val="0"/>
                <w:bCs w:val="0"/>
                <w:sz w:val="24"/>
                <w:szCs w:val="24"/>
              </w:rPr>
              <w:t>Entrepreneurship **</w:t>
            </w:r>
          </w:p>
        </w:tc>
        <w:tc>
          <w:tcPr>
            <w:tcW w:w="1170" w:type="dxa"/>
            <w:tcBorders>
              <w:top w:val="single" w:sz="4" w:space="0" w:color="auto"/>
              <w:left w:val="single" w:sz="4" w:space="0" w:color="auto"/>
              <w:bottom w:val="single" w:sz="4" w:space="0" w:color="auto"/>
              <w:right w:val="single" w:sz="4" w:space="0" w:color="auto"/>
            </w:tcBorders>
            <w:vAlign w:val="center"/>
          </w:tcPr>
          <w:p w14:paraId="23DCBF4D" w14:textId="21E1EC4C" w:rsidR="00D74415" w:rsidRPr="00D74415" w:rsidRDefault="00FC5A18" w:rsidP="00FC5A18">
            <w:pPr>
              <w:jc w:val="center"/>
            </w:pPr>
            <w:r>
              <w:t>1</w:t>
            </w:r>
          </w:p>
        </w:tc>
        <w:tc>
          <w:tcPr>
            <w:tcW w:w="1620" w:type="dxa"/>
            <w:vAlign w:val="center"/>
          </w:tcPr>
          <w:p w14:paraId="66A3AB3C" w14:textId="59BF8403" w:rsidR="00D74415" w:rsidRPr="00D74415" w:rsidRDefault="00FC5A18" w:rsidP="00FC5A18">
            <w:pPr>
              <w:jc w:val="center"/>
              <w:rPr>
                <w:sz w:val="20"/>
                <w:szCs w:val="20"/>
              </w:rPr>
            </w:pPr>
            <w:r>
              <w:rPr>
                <w:sz w:val="20"/>
                <w:szCs w:val="20"/>
              </w:rPr>
              <w:t>02</w:t>
            </w:r>
          </w:p>
        </w:tc>
      </w:tr>
      <w:tr w:rsidR="00FC5A18" w:rsidRPr="00D74415" w14:paraId="075B9600"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362AFE6C" w14:textId="1B9FE564" w:rsidR="00FC5A18" w:rsidRPr="00D74415" w:rsidRDefault="00FC5A18" w:rsidP="00FC5A18">
            <w:r w:rsidRPr="00D74415">
              <w:rPr>
                <w:rFonts w:ascii="Radikal-Identity-H" w:hAnsi="Radikal-Identity-H"/>
                <w:color w:val="000000"/>
                <w:sz w:val="20"/>
                <w:szCs w:val="20"/>
              </w:rPr>
              <w:t xml:space="preserve">Civics and Community Engagement ** </w:t>
            </w:r>
          </w:p>
        </w:tc>
        <w:tc>
          <w:tcPr>
            <w:tcW w:w="1170" w:type="dxa"/>
            <w:tcBorders>
              <w:top w:val="single" w:sz="4" w:space="0" w:color="auto"/>
              <w:left w:val="single" w:sz="4" w:space="0" w:color="auto"/>
              <w:bottom w:val="single" w:sz="4" w:space="0" w:color="auto"/>
              <w:right w:val="single" w:sz="4" w:space="0" w:color="auto"/>
            </w:tcBorders>
            <w:vAlign w:val="center"/>
          </w:tcPr>
          <w:p w14:paraId="2A6F530C" w14:textId="585CB4C7" w:rsidR="00FC5A18" w:rsidRPr="00D74415" w:rsidRDefault="00FC5A18" w:rsidP="00FC5A18">
            <w:pPr>
              <w:jc w:val="center"/>
            </w:pPr>
            <w:r w:rsidRPr="00D74415">
              <w:rPr>
                <w:rFonts w:ascii="Radikal-Identity-H" w:hAnsi="Radikal-Identity-H"/>
                <w:color w:val="000000"/>
                <w:sz w:val="20"/>
                <w:szCs w:val="20"/>
              </w:rPr>
              <w:t>1</w:t>
            </w:r>
          </w:p>
        </w:tc>
        <w:tc>
          <w:tcPr>
            <w:tcW w:w="1620" w:type="dxa"/>
            <w:vAlign w:val="center"/>
          </w:tcPr>
          <w:p w14:paraId="0BD1B6B9" w14:textId="2C22BEB8" w:rsidR="00FC5A18" w:rsidRPr="00D74415" w:rsidRDefault="00FC5A18" w:rsidP="00FC5A18">
            <w:pPr>
              <w:jc w:val="center"/>
            </w:pPr>
            <w:r w:rsidRPr="00D74415">
              <w:rPr>
                <w:rFonts w:ascii="Radikal-Identity-H" w:hAnsi="Radikal-Identity-H"/>
                <w:color w:val="000000"/>
                <w:sz w:val="20"/>
                <w:szCs w:val="20"/>
              </w:rPr>
              <w:t>02</w:t>
            </w:r>
          </w:p>
        </w:tc>
      </w:tr>
      <w:tr w:rsidR="00FC5A18" w:rsidRPr="00D74415" w14:paraId="751BF949" w14:textId="77777777" w:rsidTr="00FC5A18">
        <w:tc>
          <w:tcPr>
            <w:tcW w:w="7015" w:type="dxa"/>
            <w:tcBorders>
              <w:top w:val="single" w:sz="4" w:space="0" w:color="auto"/>
              <w:left w:val="single" w:sz="4" w:space="0" w:color="auto"/>
              <w:bottom w:val="single" w:sz="4" w:space="0" w:color="auto"/>
              <w:right w:val="single" w:sz="4" w:space="0" w:color="auto"/>
            </w:tcBorders>
            <w:vAlign w:val="center"/>
          </w:tcPr>
          <w:p w14:paraId="5F9639B7" w14:textId="4BFB6485" w:rsidR="00FC5A18" w:rsidRPr="00D74415" w:rsidRDefault="00FC5A18" w:rsidP="00FC5A18">
            <w:r w:rsidRPr="00D74415">
              <w:rPr>
                <w:rFonts w:ascii="Radikal-Identity-H" w:hAnsi="Radikal-Identity-H"/>
                <w:color w:val="000000"/>
                <w:sz w:val="20"/>
                <w:szCs w:val="20"/>
              </w:rPr>
              <w:t xml:space="preserve">Total </w:t>
            </w:r>
          </w:p>
        </w:tc>
        <w:tc>
          <w:tcPr>
            <w:tcW w:w="1170" w:type="dxa"/>
            <w:tcBorders>
              <w:top w:val="single" w:sz="4" w:space="0" w:color="auto"/>
              <w:left w:val="single" w:sz="4" w:space="0" w:color="auto"/>
              <w:bottom w:val="single" w:sz="4" w:space="0" w:color="auto"/>
              <w:right w:val="single" w:sz="4" w:space="0" w:color="auto"/>
            </w:tcBorders>
            <w:vAlign w:val="center"/>
          </w:tcPr>
          <w:p w14:paraId="213118C5" w14:textId="77901C6B" w:rsidR="00FC5A18" w:rsidRPr="00D74415" w:rsidRDefault="00FC5A18" w:rsidP="00FC5A18">
            <w:pPr>
              <w:jc w:val="center"/>
            </w:pPr>
            <w:r w:rsidRPr="00D74415">
              <w:rPr>
                <w:rFonts w:ascii="Radikal-Identity-H" w:hAnsi="Radikal-Identity-H"/>
                <w:color w:val="000000"/>
                <w:sz w:val="20"/>
                <w:szCs w:val="20"/>
              </w:rPr>
              <w:t>12</w:t>
            </w:r>
          </w:p>
        </w:tc>
        <w:tc>
          <w:tcPr>
            <w:tcW w:w="1620" w:type="dxa"/>
            <w:tcBorders>
              <w:top w:val="single" w:sz="4" w:space="0" w:color="auto"/>
              <w:left w:val="single" w:sz="4" w:space="0" w:color="auto"/>
              <w:bottom w:val="single" w:sz="4" w:space="0" w:color="auto"/>
              <w:right w:val="single" w:sz="4" w:space="0" w:color="auto"/>
            </w:tcBorders>
            <w:vAlign w:val="center"/>
          </w:tcPr>
          <w:p w14:paraId="738FF7A2" w14:textId="233856A9" w:rsidR="00FC5A18" w:rsidRPr="00D74415" w:rsidRDefault="00FC5A18" w:rsidP="00FC5A18">
            <w:pPr>
              <w:jc w:val="center"/>
            </w:pPr>
            <w:r w:rsidRPr="00D74415">
              <w:rPr>
                <w:rFonts w:ascii="Radikal-Identity-H" w:hAnsi="Radikal-Identity-H"/>
                <w:color w:val="000000"/>
                <w:sz w:val="20"/>
                <w:szCs w:val="20"/>
              </w:rPr>
              <w:t>3</w:t>
            </w:r>
            <w:r>
              <w:rPr>
                <w:rFonts w:ascii="Radikal-Identity-H" w:hAnsi="Radikal-Identity-H"/>
                <w:color w:val="000000"/>
                <w:sz w:val="20"/>
                <w:szCs w:val="20"/>
              </w:rPr>
              <w:t>0</w:t>
            </w:r>
          </w:p>
        </w:tc>
      </w:tr>
      <w:tr w:rsidR="00FC5A18" w:rsidRPr="00D74415" w14:paraId="51E0917E" w14:textId="77777777" w:rsidTr="00FC5A18">
        <w:tc>
          <w:tcPr>
            <w:tcW w:w="9805" w:type="dxa"/>
            <w:gridSpan w:val="3"/>
            <w:tcBorders>
              <w:top w:val="single" w:sz="4" w:space="0" w:color="auto"/>
              <w:left w:val="single" w:sz="4" w:space="0" w:color="auto"/>
              <w:bottom w:val="single" w:sz="4" w:space="0" w:color="auto"/>
              <w:right w:val="single" w:sz="4" w:space="0" w:color="auto"/>
            </w:tcBorders>
            <w:vAlign w:val="center"/>
          </w:tcPr>
          <w:p w14:paraId="7236814D" w14:textId="6A5427C9" w:rsidR="00FC5A18" w:rsidRDefault="00FC5A18" w:rsidP="00FC5A18">
            <w:pPr>
              <w:rPr>
                <w:rFonts w:ascii="Radikal-Identity-H" w:hAnsi="Radikal-Identity-H"/>
                <w:color w:val="1A1510"/>
                <w:sz w:val="20"/>
                <w:szCs w:val="20"/>
              </w:rPr>
            </w:pPr>
            <w:r w:rsidRPr="00FC5A18">
              <w:rPr>
                <w:rFonts w:ascii="Radikal-Identity-H" w:hAnsi="Radikal-Identity-H"/>
                <w:color w:val="1A1510"/>
                <w:sz w:val="20"/>
                <w:szCs w:val="20"/>
              </w:rPr>
              <w:t>* University may offer any course within the specific broader subject domain/cluster</w:t>
            </w:r>
            <w:r>
              <w:rPr>
                <w:rFonts w:ascii="Radikal-Identity-H" w:hAnsi="Radikal-Identity-H"/>
                <w:color w:val="1A1510"/>
                <w:sz w:val="20"/>
                <w:szCs w:val="20"/>
              </w:rPr>
              <w:t xml:space="preserve"> </w:t>
            </w:r>
            <w:r w:rsidRPr="00FC5A18">
              <w:rPr>
                <w:rFonts w:ascii="Radikal-Identity-H" w:hAnsi="Radikal-Identity-H"/>
                <w:color w:val="1A1510"/>
                <w:sz w:val="20"/>
                <w:szCs w:val="20"/>
              </w:rPr>
              <w:t>to meet the given credits.</w:t>
            </w:r>
          </w:p>
          <w:p w14:paraId="2F04453A" w14:textId="1448D4A0" w:rsidR="00FC5A18" w:rsidRPr="00D74415" w:rsidRDefault="00FC5A18" w:rsidP="00FC5A18">
            <w:pPr>
              <w:rPr>
                <w:rFonts w:ascii="Radikal-Identity-H" w:hAnsi="Radikal-Identity-H"/>
                <w:color w:val="000000"/>
                <w:sz w:val="20"/>
                <w:szCs w:val="20"/>
              </w:rPr>
            </w:pPr>
            <w:r w:rsidRPr="00FC5A18">
              <w:rPr>
                <w:rFonts w:ascii="Radikal-Identity-H" w:hAnsi="Radikal-Identity-H"/>
                <w:color w:val="1A1510"/>
                <w:sz w:val="20"/>
                <w:szCs w:val="20"/>
              </w:rPr>
              <w:br/>
              <w:t xml:space="preserve">** </w:t>
            </w:r>
            <w:r>
              <w:rPr>
                <w:rFonts w:ascii="Radikal-Identity-H" w:hAnsi="Radikal-Identity-H"/>
                <w:color w:val="1A1510"/>
                <w:sz w:val="20"/>
                <w:szCs w:val="20"/>
              </w:rPr>
              <w:t>HEC-designed</w:t>
            </w:r>
            <w:r w:rsidRPr="00FC5A18">
              <w:rPr>
                <w:rFonts w:ascii="Radikal-Identity-H" w:hAnsi="Radikal-Identity-H"/>
                <w:color w:val="1A1510"/>
                <w:sz w:val="20"/>
                <w:szCs w:val="20"/>
              </w:rPr>
              <w:t xml:space="preserve"> model courses may be used by the university.</w:t>
            </w:r>
          </w:p>
        </w:tc>
      </w:tr>
    </w:tbl>
    <w:p w14:paraId="3F894FB7" w14:textId="77777777" w:rsidR="00D74415" w:rsidRDefault="00D74415" w:rsidP="00D74415">
      <w:pPr>
        <w:spacing w:line="360" w:lineRule="auto"/>
        <w:jc w:val="both"/>
        <w:rPr>
          <w:rFonts w:asciiTheme="majorBidi" w:hAnsiTheme="majorBidi" w:cstheme="majorBidi"/>
          <w:color w:val="1A1510"/>
        </w:rPr>
      </w:pPr>
    </w:p>
    <w:p w14:paraId="158262AF" w14:textId="77777777" w:rsidR="00D74415" w:rsidRPr="00586589" w:rsidRDefault="00D74415" w:rsidP="00D74415">
      <w:pPr>
        <w:spacing w:line="360" w:lineRule="auto"/>
        <w:jc w:val="both"/>
        <w:rPr>
          <w:rFonts w:asciiTheme="majorBidi" w:hAnsiTheme="majorBidi" w:cstheme="majorBidi"/>
          <w:color w:val="1A1510"/>
        </w:rPr>
      </w:pPr>
      <w:r w:rsidRPr="00586589">
        <w:rPr>
          <w:rFonts w:asciiTheme="majorBidi" w:hAnsiTheme="majorBidi" w:cstheme="majorBidi"/>
          <w:b/>
          <w:bCs/>
          <w:color w:val="00832F"/>
        </w:rPr>
        <w:t xml:space="preserve">b) Major (Disciplinary) Requirements: </w:t>
      </w:r>
      <w:r w:rsidRPr="00586589">
        <w:rPr>
          <w:rFonts w:asciiTheme="majorBidi" w:hAnsiTheme="majorBidi" w:cstheme="majorBidi"/>
          <w:color w:val="303538"/>
        </w:rPr>
        <w:t xml:space="preserve">A </w:t>
      </w:r>
      <w:r w:rsidRPr="00586589">
        <w:rPr>
          <w:rFonts w:asciiTheme="majorBidi" w:hAnsiTheme="majorBidi" w:cstheme="majorBidi"/>
          <w:color w:val="1A1510"/>
        </w:rPr>
        <w:t>major is the academic discipline or a specialized</w:t>
      </w:r>
      <w:r w:rsidRPr="00586589">
        <w:rPr>
          <w:rFonts w:asciiTheme="majorBidi" w:hAnsiTheme="majorBidi" w:cstheme="majorBidi"/>
          <w:color w:val="1A1510"/>
        </w:rPr>
        <w:br/>
        <w:t>area of study in which the degree is offered. The minimum requirement to complete a</w:t>
      </w:r>
      <w:r w:rsidRPr="00586589">
        <w:rPr>
          <w:rFonts w:asciiTheme="majorBidi" w:hAnsiTheme="majorBidi" w:cstheme="majorBidi"/>
          <w:color w:val="1A1510"/>
        </w:rPr>
        <w:br/>
        <w:t>single major is 72 credit hours. This is valid for all undergraduate/equivalent degree</w:t>
      </w:r>
      <w:r w:rsidRPr="00586589">
        <w:rPr>
          <w:rFonts w:asciiTheme="majorBidi" w:hAnsiTheme="majorBidi" w:cstheme="majorBidi"/>
          <w:color w:val="1A1510"/>
        </w:rPr>
        <w:br/>
        <w:t xml:space="preserve">programs except for </w:t>
      </w:r>
      <w:proofErr w:type="gramStart"/>
      <w:r w:rsidRPr="00586589">
        <w:rPr>
          <w:rFonts w:asciiTheme="majorBidi" w:hAnsiTheme="majorBidi" w:cstheme="majorBidi"/>
          <w:color w:val="1A1510"/>
        </w:rPr>
        <w:t>Associate Degrees</w:t>
      </w:r>
      <w:proofErr w:type="gramEnd"/>
      <w:r w:rsidRPr="00586589">
        <w:rPr>
          <w:rFonts w:asciiTheme="majorBidi" w:hAnsiTheme="majorBidi" w:cstheme="majorBidi"/>
          <w:color w:val="1A1510"/>
        </w:rPr>
        <w:t>.</w:t>
      </w:r>
    </w:p>
    <w:p w14:paraId="46108F71" w14:textId="77777777" w:rsidR="00D74415" w:rsidRDefault="00D74415" w:rsidP="00D74415">
      <w:pPr>
        <w:spacing w:line="360" w:lineRule="auto"/>
        <w:jc w:val="both"/>
        <w:rPr>
          <w:rFonts w:asciiTheme="majorBidi" w:hAnsiTheme="majorBidi" w:cstheme="majorBidi"/>
          <w:color w:val="1A1510"/>
        </w:rPr>
      </w:pPr>
      <w:r w:rsidRPr="00586589">
        <w:rPr>
          <w:rFonts w:asciiTheme="majorBidi" w:hAnsiTheme="majorBidi" w:cstheme="majorBidi"/>
          <w:b/>
          <w:bCs/>
          <w:color w:val="00832F"/>
        </w:rPr>
        <w:t xml:space="preserve">c) Interdisciplinary/Allied Requirements: </w:t>
      </w:r>
      <w:r w:rsidRPr="00586589">
        <w:rPr>
          <w:rFonts w:asciiTheme="majorBidi" w:hAnsiTheme="majorBidi" w:cstheme="majorBidi"/>
          <w:color w:val="1A1510"/>
        </w:rPr>
        <w:t>Interdisciplinary courses are those offered in</w:t>
      </w:r>
      <w:r w:rsidRPr="00586589">
        <w:rPr>
          <w:rFonts w:asciiTheme="majorBidi" w:hAnsiTheme="majorBidi" w:cstheme="majorBidi"/>
          <w:color w:val="1A1510"/>
        </w:rPr>
        <w:br/>
        <w:t>allied or complementary disciplines to reinforce the notion of interdisciplinary</w:t>
      </w:r>
      <w:r w:rsidRPr="00586589">
        <w:rPr>
          <w:rFonts w:asciiTheme="majorBidi" w:hAnsiTheme="majorBidi" w:cstheme="majorBidi"/>
          <w:color w:val="1A1510"/>
        </w:rPr>
        <w:br/>
        <w:t>competency and to support horizon of the major.</w:t>
      </w:r>
    </w:p>
    <w:p w14:paraId="045BC0EA" w14:textId="77777777" w:rsidR="00D74415" w:rsidRDefault="00D74415" w:rsidP="00D74415">
      <w:pPr>
        <w:spacing w:line="360" w:lineRule="auto"/>
        <w:jc w:val="both"/>
        <w:rPr>
          <w:rFonts w:asciiTheme="majorBidi" w:hAnsiTheme="majorBidi" w:cstheme="majorBidi"/>
          <w:color w:val="1A1510"/>
        </w:rPr>
      </w:pPr>
      <w:r w:rsidRPr="00586589">
        <w:rPr>
          <w:rFonts w:asciiTheme="majorBidi" w:hAnsiTheme="majorBidi" w:cstheme="majorBidi"/>
          <w:b/>
          <w:bCs/>
          <w:color w:val="00832F"/>
        </w:rPr>
        <w:t xml:space="preserve">d) Field Experience/Internship: </w:t>
      </w:r>
      <w:r w:rsidRPr="00586589">
        <w:rPr>
          <w:rFonts w:asciiTheme="majorBidi" w:hAnsiTheme="majorBidi" w:cstheme="majorBidi"/>
          <w:color w:val="1A1510"/>
        </w:rPr>
        <w:t>Field experience is a professional learning experience that</w:t>
      </w:r>
      <w:r w:rsidRPr="00586589">
        <w:rPr>
          <w:rFonts w:asciiTheme="majorBidi" w:hAnsiTheme="majorBidi" w:cstheme="majorBidi"/>
          <w:color w:val="1A1510"/>
        </w:rPr>
        <w:br/>
        <w:t>offers meaningful and practical work experience related to a student's field of study or</w:t>
      </w:r>
      <w:r w:rsidRPr="00586589">
        <w:rPr>
          <w:rFonts w:asciiTheme="majorBidi" w:hAnsiTheme="majorBidi" w:cstheme="majorBidi"/>
          <w:color w:val="1A1510"/>
        </w:rPr>
        <w:br/>
        <w:t>career interest. It is an opportunity to apply knowledge gained in the classroom with</w:t>
      </w:r>
      <w:r w:rsidRPr="00586589">
        <w:rPr>
          <w:rFonts w:asciiTheme="majorBidi" w:hAnsiTheme="majorBidi" w:cstheme="majorBidi"/>
          <w:color w:val="1A1510"/>
        </w:rPr>
        <w:br/>
        <w:t>practice in the field.</w:t>
      </w:r>
    </w:p>
    <w:p w14:paraId="4F0482D6" w14:textId="77777777" w:rsidR="00D74415" w:rsidRDefault="00D74415" w:rsidP="00D74415">
      <w:pPr>
        <w:spacing w:line="360" w:lineRule="auto"/>
        <w:jc w:val="both"/>
        <w:rPr>
          <w:rFonts w:asciiTheme="majorBidi" w:hAnsiTheme="majorBidi" w:cstheme="majorBidi"/>
          <w:color w:val="1A1510"/>
        </w:rPr>
      </w:pPr>
      <w:r w:rsidRPr="00586589">
        <w:rPr>
          <w:rFonts w:asciiTheme="majorBidi" w:hAnsiTheme="majorBidi" w:cstheme="majorBidi"/>
          <w:b/>
          <w:bCs/>
          <w:color w:val="00832F"/>
        </w:rPr>
        <w:t xml:space="preserve">e) Capstone Project: </w:t>
      </w:r>
      <w:r w:rsidRPr="00586589">
        <w:rPr>
          <w:rFonts w:asciiTheme="majorBidi" w:hAnsiTheme="majorBidi" w:cstheme="majorBidi"/>
          <w:color w:val="1A1510"/>
        </w:rPr>
        <w:t>A capstone project allows students to bring together the concepts,</w:t>
      </w:r>
      <w:r w:rsidRPr="00586589">
        <w:rPr>
          <w:rFonts w:asciiTheme="majorBidi" w:hAnsiTheme="majorBidi" w:cstheme="majorBidi"/>
          <w:color w:val="1A1510"/>
        </w:rPr>
        <w:br/>
        <w:t>principles and methods that they have learned in their course of study and to apply their</w:t>
      </w:r>
      <w:r w:rsidRPr="00586589">
        <w:rPr>
          <w:rFonts w:asciiTheme="majorBidi" w:hAnsiTheme="majorBidi" w:cstheme="majorBidi"/>
          <w:color w:val="1A1510"/>
        </w:rPr>
        <w:br/>
        <w:t xml:space="preserve">knowledge and acquired competencies to address the </w:t>
      </w:r>
      <w:proofErr w:type="gramStart"/>
      <w:r w:rsidRPr="00586589">
        <w:rPr>
          <w:rFonts w:asciiTheme="majorBidi" w:hAnsiTheme="majorBidi" w:cstheme="majorBidi"/>
          <w:color w:val="1A1510"/>
        </w:rPr>
        <w:t>real world</w:t>
      </w:r>
      <w:proofErr w:type="gramEnd"/>
      <w:r w:rsidRPr="00586589">
        <w:rPr>
          <w:rFonts w:asciiTheme="majorBidi" w:hAnsiTheme="majorBidi" w:cstheme="majorBidi"/>
          <w:color w:val="1A1510"/>
        </w:rPr>
        <w:t xml:space="preserve"> problems.</w:t>
      </w:r>
    </w:p>
    <w:p w14:paraId="628818C8" w14:textId="77777777" w:rsidR="00D74415" w:rsidRDefault="00D74415" w:rsidP="00D74415">
      <w:pPr>
        <w:autoSpaceDE w:val="0"/>
        <w:autoSpaceDN w:val="0"/>
        <w:adjustRightInd w:val="0"/>
        <w:rPr>
          <w:b/>
          <w:sz w:val="28"/>
        </w:rPr>
      </w:pPr>
    </w:p>
    <w:p w14:paraId="183E2455" w14:textId="77777777" w:rsidR="00D74415" w:rsidRDefault="00D74415" w:rsidP="00D74415">
      <w:pPr>
        <w:autoSpaceDE w:val="0"/>
        <w:autoSpaceDN w:val="0"/>
        <w:adjustRightInd w:val="0"/>
        <w:rPr>
          <w:b/>
          <w:sz w:val="28"/>
        </w:rPr>
      </w:pPr>
    </w:p>
    <w:p w14:paraId="7426BF6C" w14:textId="77777777" w:rsidR="008D29FD" w:rsidRDefault="008D29FD" w:rsidP="005E54CB">
      <w:pPr>
        <w:autoSpaceDE w:val="0"/>
        <w:autoSpaceDN w:val="0"/>
        <w:adjustRightInd w:val="0"/>
        <w:jc w:val="center"/>
        <w:rPr>
          <w:b/>
          <w:sz w:val="28"/>
        </w:rPr>
      </w:pPr>
    </w:p>
    <w:p w14:paraId="1C93BACD" w14:textId="113D34FE" w:rsidR="005E54CB" w:rsidRPr="00174570" w:rsidRDefault="005E54CB" w:rsidP="005E54CB">
      <w:pPr>
        <w:autoSpaceDE w:val="0"/>
        <w:autoSpaceDN w:val="0"/>
        <w:adjustRightInd w:val="0"/>
        <w:jc w:val="center"/>
        <w:rPr>
          <w:b/>
          <w:szCs w:val="20"/>
        </w:rPr>
      </w:pPr>
      <w:r w:rsidRPr="00174570">
        <w:rPr>
          <w:b/>
          <w:szCs w:val="20"/>
        </w:rPr>
        <w:lastRenderedPageBreak/>
        <w:t>Lay out of the B.S (Hons) Courses in Psychology (Revised) 2023-24</w:t>
      </w:r>
    </w:p>
    <w:tbl>
      <w:tblPr>
        <w:tblW w:w="1053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170"/>
        <w:gridCol w:w="4140"/>
        <w:gridCol w:w="1440"/>
        <w:gridCol w:w="2340"/>
      </w:tblGrid>
      <w:tr w:rsidR="00FF6920" w:rsidRPr="0050303C" w14:paraId="48AB311F" w14:textId="75FDF10C" w:rsidTr="00FF6920">
        <w:tc>
          <w:tcPr>
            <w:tcW w:w="1440" w:type="dxa"/>
            <w:shd w:val="clear" w:color="auto" w:fill="auto"/>
          </w:tcPr>
          <w:p w14:paraId="6A720909" w14:textId="35C98D26" w:rsidR="00FF6920" w:rsidRPr="0050303C" w:rsidRDefault="00FF6920" w:rsidP="003E6608">
            <w:pPr>
              <w:ind w:right="-85"/>
              <w:jc w:val="center"/>
              <w:rPr>
                <w:b/>
              </w:rPr>
            </w:pPr>
            <w:r w:rsidRPr="0050303C">
              <w:rPr>
                <w:b/>
              </w:rPr>
              <w:t>S.</w:t>
            </w:r>
            <w:r>
              <w:rPr>
                <w:b/>
              </w:rPr>
              <w:t xml:space="preserve"> </w:t>
            </w:r>
            <w:r w:rsidRPr="0050303C">
              <w:rPr>
                <w:b/>
              </w:rPr>
              <w:t>No.</w:t>
            </w:r>
          </w:p>
        </w:tc>
        <w:tc>
          <w:tcPr>
            <w:tcW w:w="1170" w:type="dxa"/>
            <w:shd w:val="clear" w:color="auto" w:fill="auto"/>
          </w:tcPr>
          <w:p w14:paraId="33D191CF" w14:textId="77777777" w:rsidR="00FF6920" w:rsidRPr="0050303C" w:rsidRDefault="00FF6920" w:rsidP="003E6608">
            <w:pPr>
              <w:jc w:val="center"/>
              <w:rPr>
                <w:b/>
              </w:rPr>
            </w:pPr>
            <w:r w:rsidRPr="0050303C">
              <w:rPr>
                <w:b/>
              </w:rPr>
              <w:t>Course Code</w:t>
            </w:r>
          </w:p>
        </w:tc>
        <w:tc>
          <w:tcPr>
            <w:tcW w:w="4140" w:type="dxa"/>
            <w:shd w:val="clear" w:color="auto" w:fill="auto"/>
          </w:tcPr>
          <w:p w14:paraId="09D38F7D" w14:textId="77777777" w:rsidR="00FF6920" w:rsidRPr="0050303C" w:rsidRDefault="00FF6920" w:rsidP="003E6608">
            <w:pPr>
              <w:jc w:val="center"/>
              <w:rPr>
                <w:b/>
              </w:rPr>
            </w:pPr>
          </w:p>
          <w:p w14:paraId="1434675C" w14:textId="77777777" w:rsidR="00FF6920" w:rsidRPr="0050303C" w:rsidRDefault="00FF6920" w:rsidP="003E6608">
            <w:pPr>
              <w:jc w:val="center"/>
              <w:rPr>
                <w:b/>
              </w:rPr>
            </w:pPr>
            <w:r w:rsidRPr="0050303C">
              <w:rPr>
                <w:b/>
              </w:rPr>
              <w:t>Course Title</w:t>
            </w:r>
          </w:p>
        </w:tc>
        <w:tc>
          <w:tcPr>
            <w:tcW w:w="1440" w:type="dxa"/>
            <w:shd w:val="clear" w:color="auto" w:fill="auto"/>
          </w:tcPr>
          <w:p w14:paraId="396DE9B2" w14:textId="77777777" w:rsidR="00FF6920" w:rsidRPr="0050303C" w:rsidRDefault="00FF6920" w:rsidP="003E6608">
            <w:pPr>
              <w:jc w:val="center"/>
              <w:rPr>
                <w:b/>
              </w:rPr>
            </w:pPr>
            <w:r w:rsidRPr="0050303C">
              <w:rPr>
                <w:b/>
              </w:rPr>
              <w:t>Credit Hours</w:t>
            </w:r>
          </w:p>
        </w:tc>
        <w:tc>
          <w:tcPr>
            <w:tcW w:w="2340" w:type="dxa"/>
          </w:tcPr>
          <w:p w14:paraId="47AD338C" w14:textId="77777777" w:rsidR="00FF6920" w:rsidRDefault="00FF6920" w:rsidP="00FF6920">
            <w:pPr>
              <w:shd w:val="clear" w:color="auto" w:fill="FFFFFF"/>
              <w:rPr>
                <w:rFonts w:ascii="Calibri" w:hAnsi="Calibri" w:cs="Calibri"/>
                <w:color w:val="222222"/>
                <w:sz w:val="22"/>
                <w:szCs w:val="22"/>
              </w:rPr>
            </w:pPr>
            <w:r>
              <w:rPr>
                <w:b/>
                <w:bCs/>
                <w:color w:val="222222"/>
              </w:rPr>
              <w:t>Type of Course</w:t>
            </w:r>
          </w:p>
          <w:p w14:paraId="5A9F57BA" w14:textId="77777777" w:rsidR="00FF6920" w:rsidRDefault="00FF6920" w:rsidP="00FF6920">
            <w:pPr>
              <w:shd w:val="clear" w:color="auto" w:fill="FFFFFF"/>
              <w:rPr>
                <w:rFonts w:ascii="Calibri" w:hAnsi="Calibri" w:cs="Calibri"/>
                <w:color w:val="222222"/>
                <w:sz w:val="22"/>
                <w:szCs w:val="22"/>
              </w:rPr>
            </w:pPr>
            <w:r>
              <w:rPr>
                <w:b/>
                <w:bCs/>
                <w:color w:val="222222"/>
              </w:rPr>
              <w:t>(Gen.Edu./Int.Disc./Major)</w:t>
            </w:r>
          </w:p>
          <w:p w14:paraId="2A1561CE" w14:textId="77777777" w:rsidR="00FF6920" w:rsidRPr="0050303C" w:rsidRDefault="00FF6920" w:rsidP="003E6608">
            <w:pPr>
              <w:jc w:val="center"/>
              <w:rPr>
                <w:b/>
              </w:rPr>
            </w:pPr>
          </w:p>
        </w:tc>
      </w:tr>
      <w:tr w:rsidR="00FF6920" w:rsidRPr="0050303C" w14:paraId="0C37F7F6" w14:textId="1155ECD6" w:rsidTr="00FF6920">
        <w:tc>
          <w:tcPr>
            <w:tcW w:w="8190" w:type="dxa"/>
            <w:gridSpan w:val="4"/>
            <w:shd w:val="clear" w:color="auto" w:fill="auto"/>
          </w:tcPr>
          <w:p w14:paraId="6A885BD5" w14:textId="77777777" w:rsidR="00FF6920" w:rsidRPr="0050303C" w:rsidRDefault="00FF6920" w:rsidP="003E6608">
            <w:pPr>
              <w:autoSpaceDE w:val="0"/>
              <w:autoSpaceDN w:val="0"/>
              <w:adjustRightInd w:val="0"/>
              <w:jc w:val="center"/>
            </w:pPr>
            <w:r w:rsidRPr="0050303C">
              <w:rPr>
                <w:b/>
                <w:bCs/>
              </w:rPr>
              <w:t>SEMESTER–I</w:t>
            </w:r>
          </w:p>
        </w:tc>
        <w:tc>
          <w:tcPr>
            <w:tcW w:w="2340" w:type="dxa"/>
          </w:tcPr>
          <w:p w14:paraId="286B8EC8" w14:textId="77777777" w:rsidR="00FF6920" w:rsidRPr="0050303C" w:rsidRDefault="00FF6920" w:rsidP="003E6608">
            <w:pPr>
              <w:autoSpaceDE w:val="0"/>
              <w:autoSpaceDN w:val="0"/>
              <w:adjustRightInd w:val="0"/>
              <w:jc w:val="center"/>
              <w:rPr>
                <w:b/>
                <w:bCs/>
              </w:rPr>
            </w:pPr>
          </w:p>
        </w:tc>
      </w:tr>
      <w:tr w:rsidR="00FF6920" w:rsidRPr="0050303C" w14:paraId="097F3739" w14:textId="41515B9C" w:rsidTr="00FF6920">
        <w:tc>
          <w:tcPr>
            <w:tcW w:w="1440" w:type="dxa"/>
            <w:shd w:val="clear" w:color="auto" w:fill="auto"/>
          </w:tcPr>
          <w:p w14:paraId="5A305C53" w14:textId="006FAE41" w:rsidR="00FF6920" w:rsidRPr="0050303C" w:rsidRDefault="00FF6920" w:rsidP="00B25B17">
            <w:pPr>
              <w:numPr>
                <w:ilvl w:val="0"/>
                <w:numId w:val="1"/>
              </w:numPr>
              <w:jc w:val="center"/>
            </w:pPr>
          </w:p>
        </w:tc>
        <w:tc>
          <w:tcPr>
            <w:tcW w:w="1170" w:type="dxa"/>
            <w:shd w:val="clear" w:color="auto" w:fill="auto"/>
          </w:tcPr>
          <w:p w14:paraId="0C52D2B1" w14:textId="0EFBF051" w:rsidR="00FF6920" w:rsidRPr="0050303C" w:rsidRDefault="00FF6920" w:rsidP="00B25B17">
            <w:pPr>
              <w:jc w:val="center"/>
            </w:pPr>
            <w:r>
              <w:t>IDC-</w:t>
            </w:r>
            <w:r w:rsidR="007C4477">
              <w:t>111</w:t>
            </w:r>
          </w:p>
        </w:tc>
        <w:tc>
          <w:tcPr>
            <w:tcW w:w="4140" w:type="dxa"/>
            <w:shd w:val="clear" w:color="auto" w:fill="auto"/>
          </w:tcPr>
          <w:p w14:paraId="60699169" w14:textId="38A2AFB9" w:rsidR="00FF6920" w:rsidRPr="0050303C" w:rsidRDefault="00FF6920" w:rsidP="00B25B17">
            <w:pPr>
              <w:jc w:val="center"/>
            </w:pPr>
            <w:r w:rsidRPr="00FF6920">
              <w:t>Interdisciplinary (Anthropology/Criminology/Statistics)</w:t>
            </w:r>
          </w:p>
        </w:tc>
        <w:tc>
          <w:tcPr>
            <w:tcW w:w="1440" w:type="dxa"/>
            <w:shd w:val="clear" w:color="auto" w:fill="auto"/>
          </w:tcPr>
          <w:p w14:paraId="4CFC636D" w14:textId="03AE902C" w:rsidR="00FF6920" w:rsidRPr="0050303C" w:rsidRDefault="00FF6920" w:rsidP="00B25B17">
            <w:pPr>
              <w:jc w:val="center"/>
            </w:pPr>
            <w:r>
              <w:t>3</w:t>
            </w:r>
          </w:p>
        </w:tc>
        <w:tc>
          <w:tcPr>
            <w:tcW w:w="2340" w:type="dxa"/>
          </w:tcPr>
          <w:p w14:paraId="6934380D" w14:textId="685AA1D3" w:rsidR="00FF6920" w:rsidRPr="001920C2" w:rsidRDefault="00D64AAA" w:rsidP="00B25B17">
            <w:pPr>
              <w:jc w:val="center"/>
            </w:pPr>
            <w:r w:rsidRPr="001920C2">
              <w:rPr>
                <w:color w:val="222222"/>
              </w:rPr>
              <w:t>Int.Disc</w:t>
            </w:r>
          </w:p>
        </w:tc>
      </w:tr>
      <w:tr w:rsidR="00FF6920" w:rsidRPr="0050303C" w14:paraId="6DC3ED12" w14:textId="13573666" w:rsidTr="00FF6920">
        <w:tc>
          <w:tcPr>
            <w:tcW w:w="1440" w:type="dxa"/>
            <w:shd w:val="clear" w:color="auto" w:fill="auto"/>
          </w:tcPr>
          <w:p w14:paraId="561D3BFC" w14:textId="77777777" w:rsidR="00FF6920" w:rsidRPr="0050303C" w:rsidRDefault="00FF6920" w:rsidP="00B25B17">
            <w:pPr>
              <w:numPr>
                <w:ilvl w:val="0"/>
                <w:numId w:val="1"/>
              </w:numPr>
              <w:jc w:val="center"/>
            </w:pPr>
          </w:p>
        </w:tc>
        <w:tc>
          <w:tcPr>
            <w:tcW w:w="1170" w:type="dxa"/>
            <w:shd w:val="clear" w:color="auto" w:fill="auto"/>
          </w:tcPr>
          <w:p w14:paraId="3A930ABD" w14:textId="7A11F9E5" w:rsidR="00FF6920" w:rsidRPr="0050303C" w:rsidRDefault="00FF6920" w:rsidP="00B25B17">
            <w:pPr>
              <w:jc w:val="center"/>
            </w:pPr>
            <w:r w:rsidRPr="00766729">
              <w:t>GE</w:t>
            </w:r>
            <w:r>
              <w:t>C</w:t>
            </w:r>
            <w:r w:rsidRPr="00766729">
              <w:t>-11</w:t>
            </w:r>
            <w:r w:rsidR="007C4477">
              <w:t>2</w:t>
            </w:r>
          </w:p>
        </w:tc>
        <w:tc>
          <w:tcPr>
            <w:tcW w:w="4140" w:type="dxa"/>
            <w:shd w:val="clear" w:color="auto" w:fill="auto"/>
          </w:tcPr>
          <w:p w14:paraId="360FC67C" w14:textId="77777777" w:rsidR="00FF6920" w:rsidRPr="0050303C" w:rsidRDefault="00FF6920" w:rsidP="00B25B17">
            <w:pPr>
              <w:jc w:val="center"/>
            </w:pPr>
            <w:r>
              <w:t xml:space="preserve">Functional English </w:t>
            </w:r>
          </w:p>
        </w:tc>
        <w:tc>
          <w:tcPr>
            <w:tcW w:w="1440" w:type="dxa"/>
            <w:shd w:val="clear" w:color="auto" w:fill="auto"/>
          </w:tcPr>
          <w:p w14:paraId="163E4403" w14:textId="77777777" w:rsidR="00FF6920" w:rsidRPr="0050303C" w:rsidRDefault="00FF6920" w:rsidP="00B25B17">
            <w:pPr>
              <w:jc w:val="center"/>
            </w:pPr>
            <w:r>
              <w:t>3</w:t>
            </w:r>
          </w:p>
        </w:tc>
        <w:tc>
          <w:tcPr>
            <w:tcW w:w="2340" w:type="dxa"/>
          </w:tcPr>
          <w:p w14:paraId="13CE9B35" w14:textId="22C02FD8" w:rsidR="00FF6920" w:rsidRPr="001920C2" w:rsidRDefault="00D64AAA" w:rsidP="00B25B17">
            <w:pPr>
              <w:jc w:val="center"/>
            </w:pPr>
            <w:r w:rsidRPr="001920C2">
              <w:rPr>
                <w:color w:val="222222"/>
              </w:rPr>
              <w:t>Gen.Edu.</w:t>
            </w:r>
          </w:p>
        </w:tc>
      </w:tr>
      <w:tr w:rsidR="00FF6920" w:rsidRPr="0050303C" w14:paraId="0DB4A757" w14:textId="782503E9" w:rsidTr="00FF6920">
        <w:tc>
          <w:tcPr>
            <w:tcW w:w="1440" w:type="dxa"/>
            <w:shd w:val="clear" w:color="auto" w:fill="auto"/>
          </w:tcPr>
          <w:p w14:paraId="106ABE68" w14:textId="77777777" w:rsidR="00FF6920" w:rsidRPr="0050303C" w:rsidRDefault="00FF6920" w:rsidP="00B25B17">
            <w:pPr>
              <w:numPr>
                <w:ilvl w:val="0"/>
                <w:numId w:val="1"/>
              </w:numPr>
              <w:jc w:val="center"/>
            </w:pPr>
          </w:p>
        </w:tc>
        <w:tc>
          <w:tcPr>
            <w:tcW w:w="1170" w:type="dxa"/>
            <w:shd w:val="clear" w:color="auto" w:fill="auto"/>
          </w:tcPr>
          <w:p w14:paraId="6A1760CA" w14:textId="617E0DE4" w:rsidR="00FF6920" w:rsidRPr="0050303C" w:rsidRDefault="00FF6920" w:rsidP="00B25B17">
            <w:pPr>
              <w:jc w:val="center"/>
            </w:pPr>
            <w:r w:rsidRPr="00766729">
              <w:t>GE</w:t>
            </w:r>
            <w:r>
              <w:t>C</w:t>
            </w:r>
            <w:r w:rsidRPr="00766729">
              <w:t>-11</w:t>
            </w:r>
            <w:r w:rsidR="007C4477">
              <w:t>3</w:t>
            </w:r>
          </w:p>
        </w:tc>
        <w:tc>
          <w:tcPr>
            <w:tcW w:w="4140" w:type="dxa"/>
            <w:shd w:val="clear" w:color="auto" w:fill="auto"/>
          </w:tcPr>
          <w:p w14:paraId="1DE90A63" w14:textId="60BBF7BA" w:rsidR="00FF6920" w:rsidRPr="00EB0467" w:rsidRDefault="00FF6920" w:rsidP="00B25B17">
            <w:pPr>
              <w:jc w:val="center"/>
              <w:rPr>
                <w:bCs/>
              </w:rPr>
            </w:pPr>
            <w:r>
              <w:t xml:space="preserve">Ideology and Constitution of Pakistan  </w:t>
            </w:r>
          </w:p>
        </w:tc>
        <w:tc>
          <w:tcPr>
            <w:tcW w:w="1440" w:type="dxa"/>
            <w:shd w:val="clear" w:color="auto" w:fill="auto"/>
          </w:tcPr>
          <w:p w14:paraId="10404C1D" w14:textId="77777777" w:rsidR="00FF6920" w:rsidRPr="0050303C" w:rsidRDefault="00FF6920" w:rsidP="00B25B17">
            <w:pPr>
              <w:jc w:val="center"/>
            </w:pPr>
            <w:r>
              <w:t>2</w:t>
            </w:r>
          </w:p>
        </w:tc>
        <w:tc>
          <w:tcPr>
            <w:tcW w:w="2340" w:type="dxa"/>
          </w:tcPr>
          <w:p w14:paraId="3F1402AC" w14:textId="41F82971" w:rsidR="00FF6920" w:rsidRPr="001920C2" w:rsidRDefault="00D64AAA" w:rsidP="00B25B17">
            <w:pPr>
              <w:jc w:val="center"/>
            </w:pPr>
            <w:r w:rsidRPr="001920C2">
              <w:rPr>
                <w:color w:val="222222"/>
              </w:rPr>
              <w:t>Gen.Edu.</w:t>
            </w:r>
          </w:p>
        </w:tc>
      </w:tr>
      <w:tr w:rsidR="00D64AAA" w:rsidRPr="0050303C" w14:paraId="226F6517" w14:textId="7DB7523A" w:rsidTr="00FF6920">
        <w:tc>
          <w:tcPr>
            <w:tcW w:w="1440" w:type="dxa"/>
            <w:shd w:val="clear" w:color="auto" w:fill="auto"/>
          </w:tcPr>
          <w:p w14:paraId="66846DEC" w14:textId="77777777" w:rsidR="00D64AAA" w:rsidRPr="0050303C" w:rsidRDefault="00D64AAA" w:rsidP="00D64AAA">
            <w:pPr>
              <w:numPr>
                <w:ilvl w:val="0"/>
                <w:numId w:val="1"/>
              </w:numPr>
              <w:jc w:val="center"/>
            </w:pPr>
          </w:p>
        </w:tc>
        <w:tc>
          <w:tcPr>
            <w:tcW w:w="1170" w:type="dxa"/>
            <w:shd w:val="clear" w:color="auto" w:fill="auto"/>
          </w:tcPr>
          <w:p w14:paraId="0179F538" w14:textId="45E82955" w:rsidR="00D64AAA" w:rsidRPr="0050303C" w:rsidRDefault="00D64AAA" w:rsidP="00D64AAA">
            <w:pPr>
              <w:jc w:val="center"/>
            </w:pPr>
            <w:r>
              <w:t>PSY-11</w:t>
            </w:r>
            <w:r w:rsidR="007C4477">
              <w:t>4</w:t>
            </w:r>
          </w:p>
        </w:tc>
        <w:tc>
          <w:tcPr>
            <w:tcW w:w="4140" w:type="dxa"/>
            <w:shd w:val="clear" w:color="auto" w:fill="auto"/>
          </w:tcPr>
          <w:p w14:paraId="3EC109D6" w14:textId="77777777" w:rsidR="00D64AAA" w:rsidRPr="0050303C" w:rsidRDefault="00D64AAA" w:rsidP="00D64AAA">
            <w:pPr>
              <w:jc w:val="center"/>
            </w:pPr>
            <w:r>
              <w:t>Introduction to Psychology-I</w:t>
            </w:r>
          </w:p>
        </w:tc>
        <w:tc>
          <w:tcPr>
            <w:tcW w:w="1440" w:type="dxa"/>
            <w:shd w:val="clear" w:color="auto" w:fill="auto"/>
          </w:tcPr>
          <w:p w14:paraId="0EA31BD5" w14:textId="77777777" w:rsidR="00D64AAA" w:rsidRPr="0050303C" w:rsidRDefault="00D64AAA" w:rsidP="00D64AAA">
            <w:pPr>
              <w:jc w:val="center"/>
            </w:pPr>
            <w:r>
              <w:t>3</w:t>
            </w:r>
          </w:p>
        </w:tc>
        <w:tc>
          <w:tcPr>
            <w:tcW w:w="2340" w:type="dxa"/>
          </w:tcPr>
          <w:p w14:paraId="7CDA81CA" w14:textId="6690F28F" w:rsidR="00D64AAA" w:rsidRPr="001920C2" w:rsidRDefault="00D64AAA" w:rsidP="00D64AAA">
            <w:pPr>
              <w:jc w:val="center"/>
            </w:pPr>
            <w:r w:rsidRPr="001920C2">
              <w:rPr>
                <w:color w:val="222222"/>
              </w:rPr>
              <w:t>Major</w:t>
            </w:r>
          </w:p>
        </w:tc>
      </w:tr>
      <w:tr w:rsidR="00D64AAA" w:rsidRPr="0050303C" w14:paraId="4251C891" w14:textId="65B21300" w:rsidTr="00FF6920">
        <w:tc>
          <w:tcPr>
            <w:tcW w:w="1440" w:type="dxa"/>
            <w:shd w:val="clear" w:color="auto" w:fill="auto"/>
          </w:tcPr>
          <w:p w14:paraId="2685EB5D" w14:textId="77777777" w:rsidR="00D64AAA" w:rsidRPr="0050303C" w:rsidRDefault="00D64AAA" w:rsidP="00D64AAA">
            <w:pPr>
              <w:numPr>
                <w:ilvl w:val="0"/>
                <w:numId w:val="1"/>
              </w:numPr>
              <w:jc w:val="center"/>
            </w:pPr>
          </w:p>
        </w:tc>
        <w:tc>
          <w:tcPr>
            <w:tcW w:w="1170" w:type="dxa"/>
            <w:shd w:val="clear" w:color="auto" w:fill="auto"/>
          </w:tcPr>
          <w:p w14:paraId="7AA3179D" w14:textId="2310D351" w:rsidR="00D64AAA" w:rsidRPr="0050303C" w:rsidRDefault="00D64AAA" w:rsidP="00D64AAA">
            <w:pPr>
              <w:jc w:val="center"/>
            </w:pPr>
            <w:r>
              <w:t>PSY -11</w:t>
            </w:r>
            <w:r w:rsidR="007C4477">
              <w:t>5</w:t>
            </w:r>
          </w:p>
        </w:tc>
        <w:tc>
          <w:tcPr>
            <w:tcW w:w="4140" w:type="dxa"/>
            <w:shd w:val="clear" w:color="auto" w:fill="auto"/>
          </w:tcPr>
          <w:p w14:paraId="5DCDD127" w14:textId="77777777" w:rsidR="00D64AAA" w:rsidRPr="0050303C" w:rsidRDefault="00D64AAA" w:rsidP="00D64AAA">
            <w:pPr>
              <w:jc w:val="center"/>
            </w:pPr>
            <w:r>
              <w:t>History of Psychology-I</w:t>
            </w:r>
          </w:p>
        </w:tc>
        <w:tc>
          <w:tcPr>
            <w:tcW w:w="1440" w:type="dxa"/>
            <w:shd w:val="clear" w:color="auto" w:fill="auto"/>
          </w:tcPr>
          <w:p w14:paraId="3BDDAD65" w14:textId="77777777" w:rsidR="00D64AAA" w:rsidRPr="0050303C" w:rsidRDefault="00D64AAA" w:rsidP="00D64AAA">
            <w:pPr>
              <w:jc w:val="center"/>
            </w:pPr>
            <w:r w:rsidRPr="0050303C">
              <w:t>3</w:t>
            </w:r>
          </w:p>
        </w:tc>
        <w:tc>
          <w:tcPr>
            <w:tcW w:w="2340" w:type="dxa"/>
          </w:tcPr>
          <w:p w14:paraId="7B8FC123" w14:textId="61B642A5" w:rsidR="00D64AAA" w:rsidRPr="001920C2" w:rsidRDefault="00D64AAA" w:rsidP="00D64AAA">
            <w:pPr>
              <w:jc w:val="center"/>
            </w:pPr>
            <w:r w:rsidRPr="001920C2">
              <w:rPr>
                <w:color w:val="222222"/>
              </w:rPr>
              <w:t>Major</w:t>
            </w:r>
          </w:p>
        </w:tc>
      </w:tr>
      <w:tr w:rsidR="00D64AAA" w:rsidRPr="0050303C" w14:paraId="19434D19" w14:textId="54F14942" w:rsidTr="00FF6920">
        <w:tc>
          <w:tcPr>
            <w:tcW w:w="1440" w:type="dxa"/>
            <w:shd w:val="clear" w:color="auto" w:fill="auto"/>
          </w:tcPr>
          <w:p w14:paraId="56884A73" w14:textId="77777777" w:rsidR="00D64AAA" w:rsidRPr="0050303C" w:rsidRDefault="00D64AAA" w:rsidP="00D64AAA">
            <w:pPr>
              <w:numPr>
                <w:ilvl w:val="0"/>
                <w:numId w:val="1"/>
              </w:numPr>
              <w:jc w:val="center"/>
            </w:pPr>
          </w:p>
        </w:tc>
        <w:tc>
          <w:tcPr>
            <w:tcW w:w="1170" w:type="dxa"/>
            <w:shd w:val="clear" w:color="auto" w:fill="auto"/>
          </w:tcPr>
          <w:p w14:paraId="459D0D92" w14:textId="055A488F" w:rsidR="00D64AAA" w:rsidRPr="0050303C" w:rsidRDefault="00D64AAA" w:rsidP="00D64AAA">
            <w:pPr>
              <w:jc w:val="center"/>
            </w:pPr>
            <w:r>
              <w:t>PSY -11</w:t>
            </w:r>
            <w:r w:rsidR="007C4477">
              <w:t>6</w:t>
            </w:r>
          </w:p>
        </w:tc>
        <w:tc>
          <w:tcPr>
            <w:tcW w:w="4140" w:type="dxa"/>
            <w:shd w:val="clear" w:color="auto" w:fill="auto"/>
          </w:tcPr>
          <w:p w14:paraId="351E742E" w14:textId="77777777" w:rsidR="00D64AAA" w:rsidRDefault="00D64AAA" w:rsidP="00D64AAA">
            <w:pPr>
              <w:jc w:val="center"/>
            </w:pPr>
            <w:r>
              <w:t>Practicum-I</w:t>
            </w:r>
          </w:p>
        </w:tc>
        <w:tc>
          <w:tcPr>
            <w:tcW w:w="1440" w:type="dxa"/>
            <w:shd w:val="clear" w:color="auto" w:fill="auto"/>
          </w:tcPr>
          <w:p w14:paraId="6C5BCFE4" w14:textId="77777777" w:rsidR="00D64AAA" w:rsidRPr="0050303C" w:rsidRDefault="00D64AAA" w:rsidP="00D64AAA">
            <w:pPr>
              <w:jc w:val="center"/>
            </w:pPr>
            <w:r>
              <w:t>1</w:t>
            </w:r>
          </w:p>
        </w:tc>
        <w:tc>
          <w:tcPr>
            <w:tcW w:w="2340" w:type="dxa"/>
          </w:tcPr>
          <w:p w14:paraId="47945865" w14:textId="2827A6F5" w:rsidR="00D64AAA" w:rsidRPr="001920C2" w:rsidRDefault="00D64AAA" w:rsidP="00D64AAA">
            <w:pPr>
              <w:jc w:val="center"/>
            </w:pPr>
            <w:r w:rsidRPr="001920C2">
              <w:rPr>
                <w:color w:val="222222"/>
              </w:rPr>
              <w:t>Major</w:t>
            </w:r>
          </w:p>
        </w:tc>
      </w:tr>
      <w:tr w:rsidR="00FF6920" w:rsidRPr="0050303C" w14:paraId="5B73EDD2" w14:textId="210FF85B" w:rsidTr="00FF6920">
        <w:tc>
          <w:tcPr>
            <w:tcW w:w="8190" w:type="dxa"/>
            <w:gridSpan w:val="4"/>
            <w:shd w:val="clear" w:color="auto" w:fill="auto"/>
          </w:tcPr>
          <w:p w14:paraId="45F187E1" w14:textId="09B5D8DD" w:rsidR="00FF6920" w:rsidRPr="0050303C" w:rsidRDefault="00FF6920" w:rsidP="00B25B17">
            <w:pPr>
              <w:autoSpaceDE w:val="0"/>
              <w:autoSpaceDN w:val="0"/>
              <w:adjustRightInd w:val="0"/>
              <w:jc w:val="center"/>
              <w:rPr>
                <w:b/>
                <w:bCs/>
              </w:rPr>
            </w:pPr>
            <w:r w:rsidRPr="0050303C">
              <w:rPr>
                <w:b/>
                <w:bCs/>
              </w:rPr>
              <w:t xml:space="preserve">                                                                                       </w:t>
            </w:r>
            <w:r>
              <w:rPr>
                <w:b/>
                <w:bCs/>
              </w:rPr>
              <w:t xml:space="preserve">                        Total 15</w:t>
            </w:r>
          </w:p>
          <w:p w14:paraId="5DF6ADBC" w14:textId="77777777" w:rsidR="00FF6920" w:rsidRPr="0050303C" w:rsidRDefault="00FF6920" w:rsidP="00B25B17">
            <w:pPr>
              <w:autoSpaceDE w:val="0"/>
              <w:autoSpaceDN w:val="0"/>
              <w:adjustRightInd w:val="0"/>
              <w:jc w:val="center"/>
              <w:rPr>
                <w:b/>
                <w:bCs/>
              </w:rPr>
            </w:pPr>
            <w:r w:rsidRPr="0050303C">
              <w:rPr>
                <w:b/>
                <w:bCs/>
              </w:rPr>
              <w:t>SEMESTER–II</w:t>
            </w:r>
          </w:p>
        </w:tc>
        <w:tc>
          <w:tcPr>
            <w:tcW w:w="2340" w:type="dxa"/>
          </w:tcPr>
          <w:p w14:paraId="7CB7707B" w14:textId="77777777" w:rsidR="00FF6920" w:rsidRPr="001920C2" w:rsidRDefault="00FF6920" w:rsidP="00B25B17">
            <w:pPr>
              <w:autoSpaceDE w:val="0"/>
              <w:autoSpaceDN w:val="0"/>
              <w:adjustRightInd w:val="0"/>
              <w:jc w:val="center"/>
            </w:pPr>
          </w:p>
        </w:tc>
      </w:tr>
      <w:tr w:rsidR="00D64AAA" w:rsidRPr="0050303C" w14:paraId="1A947612" w14:textId="24630C15" w:rsidTr="00FF6920">
        <w:tc>
          <w:tcPr>
            <w:tcW w:w="1440" w:type="dxa"/>
            <w:shd w:val="clear" w:color="auto" w:fill="auto"/>
          </w:tcPr>
          <w:p w14:paraId="09777A0B" w14:textId="77777777" w:rsidR="00D64AAA" w:rsidRPr="0050303C" w:rsidRDefault="00D64AAA" w:rsidP="00D64AAA">
            <w:pPr>
              <w:numPr>
                <w:ilvl w:val="0"/>
                <w:numId w:val="1"/>
              </w:numPr>
              <w:jc w:val="center"/>
            </w:pPr>
          </w:p>
        </w:tc>
        <w:tc>
          <w:tcPr>
            <w:tcW w:w="1170" w:type="dxa"/>
            <w:shd w:val="clear" w:color="auto" w:fill="auto"/>
          </w:tcPr>
          <w:p w14:paraId="4791A8ED" w14:textId="17AD12D5" w:rsidR="00D64AAA" w:rsidRPr="0050303C" w:rsidRDefault="00D64AAA" w:rsidP="00D64AAA">
            <w:pPr>
              <w:jc w:val="center"/>
            </w:pPr>
            <w:r>
              <w:t>GEC-121</w:t>
            </w:r>
          </w:p>
        </w:tc>
        <w:tc>
          <w:tcPr>
            <w:tcW w:w="4140" w:type="dxa"/>
            <w:shd w:val="clear" w:color="auto" w:fill="auto"/>
          </w:tcPr>
          <w:p w14:paraId="3A0A5707" w14:textId="77777777" w:rsidR="00D64AAA" w:rsidRPr="0050303C" w:rsidRDefault="00D64AAA" w:rsidP="00D64AAA">
            <w:pPr>
              <w:jc w:val="center"/>
            </w:pPr>
            <w:r>
              <w:t xml:space="preserve">Expository Writing </w:t>
            </w:r>
          </w:p>
        </w:tc>
        <w:tc>
          <w:tcPr>
            <w:tcW w:w="1440" w:type="dxa"/>
            <w:shd w:val="clear" w:color="auto" w:fill="auto"/>
          </w:tcPr>
          <w:p w14:paraId="39B97399" w14:textId="77777777" w:rsidR="00D64AAA" w:rsidRPr="0050303C" w:rsidRDefault="00D64AAA" w:rsidP="00D64AAA">
            <w:pPr>
              <w:jc w:val="center"/>
            </w:pPr>
            <w:r>
              <w:t>3</w:t>
            </w:r>
          </w:p>
        </w:tc>
        <w:tc>
          <w:tcPr>
            <w:tcW w:w="2340" w:type="dxa"/>
          </w:tcPr>
          <w:p w14:paraId="06D33C9A" w14:textId="0204E9C7" w:rsidR="00D64AAA" w:rsidRPr="001920C2" w:rsidRDefault="00D64AAA" w:rsidP="00D64AAA">
            <w:pPr>
              <w:jc w:val="center"/>
            </w:pPr>
            <w:r w:rsidRPr="001920C2">
              <w:rPr>
                <w:color w:val="222222"/>
              </w:rPr>
              <w:t>Gen.Edu.</w:t>
            </w:r>
          </w:p>
        </w:tc>
      </w:tr>
      <w:tr w:rsidR="00D64AAA" w:rsidRPr="0050303C" w14:paraId="61102E65" w14:textId="70C8918C" w:rsidTr="00FF6920">
        <w:tc>
          <w:tcPr>
            <w:tcW w:w="1440" w:type="dxa"/>
            <w:shd w:val="clear" w:color="auto" w:fill="auto"/>
          </w:tcPr>
          <w:p w14:paraId="4C8260F0" w14:textId="77777777" w:rsidR="00D64AAA" w:rsidRPr="0050303C" w:rsidRDefault="00D64AAA" w:rsidP="00D64AAA">
            <w:pPr>
              <w:numPr>
                <w:ilvl w:val="0"/>
                <w:numId w:val="1"/>
              </w:numPr>
              <w:jc w:val="center"/>
            </w:pPr>
          </w:p>
        </w:tc>
        <w:tc>
          <w:tcPr>
            <w:tcW w:w="1170" w:type="dxa"/>
            <w:shd w:val="clear" w:color="auto" w:fill="auto"/>
          </w:tcPr>
          <w:p w14:paraId="40CDAD35" w14:textId="65B83391" w:rsidR="00D64AAA" w:rsidRPr="0050303C" w:rsidRDefault="00D64AAA" w:rsidP="00D64AAA">
            <w:pPr>
              <w:jc w:val="center"/>
            </w:pPr>
            <w:r w:rsidRPr="00766729">
              <w:t>GE</w:t>
            </w:r>
            <w:r>
              <w:t>C</w:t>
            </w:r>
            <w:r w:rsidRPr="00766729">
              <w:t>-1</w:t>
            </w:r>
            <w:r>
              <w:t>22</w:t>
            </w:r>
          </w:p>
        </w:tc>
        <w:tc>
          <w:tcPr>
            <w:tcW w:w="4140" w:type="dxa"/>
            <w:shd w:val="clear" w:color="auto" w:fill="auto"/>
          </w:tcPr>
          <w:p w14:paraId="2D7A91D0" w14:textId="1BF3AEF7" w:rsidR="00D64AAA" w:rsidRPr="0050303C" w:rsidRDefault="00D64AAA" w:rsidP="00D64AAA">
            <w:pPr>
              <w:jc w:val="center"/>
            </w:pPr>
            <w:r>
              <w:t xml:space="preserve">Quantitative Reasoning-I </w:t>
            </w:r>
          </w:p>
        </w:tc>
        <w:tc>
          <w:tcPr>
            <w:tcW w:w="1440" w:type="dxa"/>
            <w:shd w:val="clear" w:color="auto" w:fill="auto"/>
          </w:tcPr>
          <w:p w14:paraId="52389DF2" w14:textId="77777777" w:rsidR="00D64AAA" w:rsidRPr="0050303C" w:rsidRDefault="00D64AAA" w:rsidP="00D64AAA">
            <w:pPr>
              <w:jc w:val="center"/>
            </w:pPr>
            <w:r>
              <w:t>3</w:t>
            </w:r>
          </w:p>
        </w:tc>
        <w:tc>
          <w:tcPr>
            <w:tcW w:w="2340" w:type="dxa"/>
          </w:tcPr>
          <w:p w14:paraId="59848B23" w14:textId="118930C4" w:rsidR="00D64AAA" w:rsidRPr="001920C2" w:rsidRDefault="00D64AAA" w:rsidP="00D64AAA">
            <w:pPr>
              <w:jc w:val="center"/>
            </w:pPr>
            <w:r w:rsidRPr="001920C2">
              <w:rPr>
                <w:color w:val="222222"/>
              </w:rPr>
              <w:t>Gen.Edu.</w:t>
            </w:r>
          </w:p>
        </w:tc>
      </w:tr>
      <w:tr w:rsidR="00D64AAA" w:rsidRPr="0050303C" w14:paraId="46B23A23" w14:textId="4CDAB17B" w:rsidTr="00FF6920">
        <w:tc>
          <w:tcPr>
            <w:tcW w:w="1440" w:type="dxa"/>
            <w:shd w:val="clear" w:color="auto" w:fill="auto"/>
          </w:tcPr>
          <w:p w14:paraId="44D0BE98" w14:textId="77777777" w:rsidR="00D64AAA" w:rsidRPr="0050303C" w:rsidRDefault="00D64AAA" w:rsidP="00D64AAA">
            <w:pPr>
              <w:numPr>
                <w:ilvl w:val="0"/>
                <w:numId w:val="1"/>
              </w:numPr>
              <w:jc w:val="center"/>
            </w:pPr>
          </w:p>
        </w:tc>
        <w:tc>
          <w:tcPr>
            <w:tcW w:w="1170" w:type="dxa"/>
            <w:shd w:val="clear" w:color="auto" w:fill="auto"/>
          </w:tcPr>
          <w:p w14:paraId="172CA842" w14:textId="7AD2ECDF" w:rsidR="00D64AAA" w:rsidRPr="0050303C" w:rsidRDefault="00D64AAA" w:rsidP="00D64AAA">
            <w:pPr>
              <w:jc w:val="center"/>
            </w:pPr>
            <w:r w:rsidRPr="00766729">
              <w:t>GE</w:t>
            </w:r>
            <w:r>
              <w:t>C</w:t>
            </w:r>
            <w:r w:rsidRPr="00766729">
              <w:t>-1</w:t>
            </w:r>
            <w:r>
              <w:t>23</w:t>
            </w:r>
          </w:p>
        </w:tc>
        <w:tc>
          <w:tcPr>
            <w:tcW w:w="4140" w:type="dxa"/>
            <w:shd w:val="clear" w:color="auto" w:fill="auto"/>
          </w:tcPr>
          <w:p w14:paraId="273FBA0E" w14:textId="551D5112" w:rsidR="00D64AAA" w:rsidRPr="0050303C" w:rsidRDefault="00D64AAA" w:rsidP="00D64AAA">
            <w:pPr>
              <w:jc w:val="center"/>
            </w:pPr>
            <w:r w:rsidRPr="00EB0467">
              <w:rPr>
                <w:rFonts w:asciiTheme="majorBidi" w:hAnsiTheme="majorBidi" w:cstheme="majorBidi"/>
                <w:bCs/>
              </w:rPr>
              <w:t>Islamic Studies</w:t>
            </w:r>
            <w:r w:rsidRPr="00EB0467">
              <w:rPr>
                <w:bCs/>
              </w:rPr>
              <w:t xml:space="preserve"> </w:t>
            </w:r>
          </w:p>
        </w:tc>
        <w:tc>
          <w:tcPr>
            <w:tcW w:w="1440" w:type="dxa"/>
            <w:shd w:val="clear" w:color="auto" w:fill="auto"/>
          </w:tcPr>
          <w:p w14:paraId="52D168E7" w14:textId="77777777" w:rsidR="00D64AAA" w:rsidRPr="0050303C" w:rsidRDefault="00D64AAA" w:rsidP="00D64AAA">
            <w:pPr>
              <w:jc w:val="center"/>
            </w:pPr>
            <w:r>
              <w:t>2</w:t>
            </w:r>
          </w:p>
        </w:tc>
        <w:tc>
          <w:tcPr>
            <w:tcW w:w="2340" w:type="dxa"/>
          </w:tcPr>
          <w:p w14:paraId="7CD78782" w14:textId="57208EE5" w:rsidR="00D64AAA" w:rsidRPr="001920C2" w:rsidRDefault="00D64AAA" w:rsidP="00D64AAA">
            <w:pPr>
              <w:jc w:val="center"/>
            </w:pPr>
            <w:r w:rsidRPr="001920C2">
              <w:rPr>
                <w:color w:val="222222"/>
              </w:rPr>
              <w:t>Gen.Edu.</w:t>
            </w:r>
          </w:p>
        </w:tc>
      </w:tr>
      <w:tr w:rsidR="00D64AAA" w:rsidRPr="0050303C" w14:paraId="191CB97F" w14:textId="73767F88" w:rsidTr="00FF6920">
        <w:tc>
          <w:tcPr>
            <w:tcW w:w="1440" w:type="dxa"/>
            <w:shd w:val="clear" w:color="auto" w:fill="auto"/>
          </w:tcPr>
          <w:p w14:paraId="3E6D30D9" w14:textId="77777777" w:rsidR="00D64AAA" w:rsidRPr="0050303C" w:rsidRDefault="00D64AAA" w:rsidP="00D64AAA">
            <w:pPr>
              <w:numPr>
                <w:ilvl w:val="0"/>
                <w:numId w:val="1"/>
              </w:numPr>
              <w:jc w:val="center"/>
            </w:pPr>
          </w:p>
        </w:tc>
        <w:tc>
          <w:tcPr>
            <w:tcW w:w="1170" w:type="dxa"/>
            <w:shd w:val="clear" w:color="auto" w:fill="auto"/>
          </w:tcPr>
          <w:p w14:paraId="7DF7D064" w14:textId="08D61443" w:rsidR="00D64AAA" w:rsidRPr="0050303C" w:rsidRDefault="00D64AAA" w:rsidP="00D64AAA">
            <w:pPr>
              <w:jc w:val="center"/>
            </w:pPr>
            <w:r w:rsidRPr="00766729">
              <w:t>GE</w:t>
            </w:r>
            <w:r>
              <w:t>C</w:t>
            </w:r>
            <w:r w:rsidRPr="00766729">
              <w:t>-1</w:t>
            </w:r>
            <w:r>
              <w:t>24</w:t>
            </w:r>
          </w:p>
        </w:tc>
        <w:tc>
          <w:tcPr>
            <w:tcW w:w="4140" w:type="dxa"/>
            <w:shd w:val="clear" w:color="auto" w:fill="auto"/>
          </w:tcPr>
          <w:p w14:paraId="27028B2F" w14:textId="77777777" w:rsidR="00D64AAA" w:rsidRPr="0050303C" w:rsidRDefault="00D64AAA" w:rsidP="00D64AAA">
            <w:pPr>
              <w:jc w:val="center"/>
            </w:pPr>
            <w:r>
              <w:t>Application of Information &amp; Communication Technologies (ICT)</w:t>
            </w:r>
          </w:p>
        </w:tc>
        <w:tc>
          <w:tcPr>
            <w:tcW w:w="1440" w:type="dxa"/>
            <w:shd w:val="clear" w:color="auto" w:fill="auto"/>
          </w:tcPr>
          <w:p w14:paraId="27A2517C" w14:textId="77777777" w:rsidR="00D64AAA" w:rsidRPr="0050303C" w:rsidRDefault="00D64AAA" w:rsidP="00D64AAA">
            <w:pPr>
              <w:jc w:val="center"/>
            </w:pPr>
            <w:r>
              <w:t>3 (2+1)</w:t>
            </w:r>
          </w:p>
        </w:tc>
        <w:tc>
          <w:tcPr>
            <w:tcW w:w="2340" w:type="dxa"/>
          </w:tcPr>
          <w:p w14:paraId="2407879C" w14:textId="1716C0CF" w:rsidR="00D64AAA" w:rsidRPr="001920C2" w:rsidRDefault="00D64AAA" w:rsidP="00D64AAA">
            <w:pPr>
              <w:jc w:val="center"/>
            </w:pPr>
            <w:r w:rsidRPr="001920C2">
              <w:rPr>
                <w:color w:val="222222"/>
              </w:rPr>
              <w:t>Gen.Edu.</w:t>
            </w:r>
          </w:p>
        </w:tc>
      </w:tr>
      <w:tr w:rsidR="00D64AAA" w:rsidRPr="0050303C" w14:paraId="730B17E1" w14:textId="4FEA213F" w:rsidTr="00FF6920">
        <w:tc>
          <w:tcPr>
            <w:tcW w:w="1440" w:type="dxa"/>
            <w:shd w:val="clear" w:color="auto" w:fill="auto"/>
          </w:tcPr>
          <w:p w14:paraId="7E05007E" w14:textId="77777777" w:rsidR="00D64AAA" w:rsidRPr="0050303C" w:rsidRDefault="00D64AAA" w:rsidP="00D64AAA">
            <w:pPr>
              <w:numPr>
                <w:ilvl w:val="0"/>
                <w:numId w:val="1"/>
              </w:numPr>
              <w:jc w:val="center"/>
            </w:pPr>
          </w:p>
        </w:tc>
        <w:tc>
          <w:tcPr>
            <w:tcW w:w="1170" w:type="dxa"/>
            <w:shd w:val="clear" w:color="auto" w:fill="auto"/>
          </w:tcPr>
          <w:p w14:paraId="20F0ED4B" w14:textId="51758828" w:rsidR="00D64AAA" w:rsidRPr="0050303C" w:rsidRDefault="00D64AAA" w:rsidP="00D64AAA">
            <w:pPr>
              <w:jc w:val="center"/>
            </w:pPr>
            <w:r>
              <w:t>PSY -125</w:t>
            </w:r>
          </w:p>
        </w:tc>
        <w:tc>
          <w:tcPr>
            <w:tcW w:w="4140" w:type="dxa"/>
            <w:shd w:val="clear" w:color="auto" w:fill="auto"/>
          </w:tcPr>
          <w:p w14:paraId="55CC121D" w14:textId="77777777" w:rsidR="00D64AAA" w:rsidRPr="0050303C" w:rsidRDefault="00D64AAA" w:rsidP="00D64AAA">
            <w:pPr>
              <w:jc w:val="center"/>
            </w:pPr>
            <w:r>
              <w:t>Introduction to Psychology-II</w:t>
            </w:r>
          </w:p>
        </w:tc>
        <w:tc>
          <w:tcPr>
            <w:tcW w:w="1440" w:type="dxa"/>
            <w:shd w:val="clear" w:color="auto" w:fill="auto"/>
          </w:tcPr>
          <w:p w14:paraId="10DFC166" w14:textId="6DA1193F" w:rsidR="00D64AAA" w:rsidRPr="0050303C" w:rsidRDefault="00D64AAA" w:rsidP="00D64AAA">
            <w:pPr>
              <w:jc w:val="center"/>
            </w:pPr>
            <w:r>
              <w:t>2</w:t>
            </w:r>
          </w:p>
        </w:tc>
        <w:tc>
          <w:tcPr>
            <w:tcW w:w="2340" w:type="dxa"/>
          </w:tcPr>
          <w:p w14:paraId="640A42DB" w14:textId="7C3327CE" w:rsidR="00D64AAA" w:rsidRPr="001920C2" w:rsidRDefault="00D64AAA" w:rsidP="00D64AAA">
            <w:pPr>
              <w:jc w:val="center"/>
            </w:pPr>
            <w:r w:rsidRPr="001920C2">
              <w:rPr>
                <w:color w:val="222222"/>
              </w:rPr>
              <w:t>Major</w:t>
            </w:r>
          </w:p>
        </w:tc>
      </w:tr>
      <w:tr w:rsidR="00D64AAA" w:rsidRPr="0050303C" w14:paraId="2F08B7F8" w14:textId="78B3A4A5" w:rsidTr="00FF6920">
        <w:tc>
          <w:tcPr>
            <w:tcW w:w="1440" w:type="dxa"/>
            <w:shd w:val="clear" w:color="auto" w:fill="auto"/>
          </w:tcPr>
          <w:p w14:paraId="0BA00AED" w14:textId="77777777" w:rsidR="00D64AAA" w:rsidRPr="0050303C" w:rsidRDefault="00D64AAA" w:rsidP="00D64AAA">
            <w:pPr>
              <w:numPr>
                <w:ilvl w:val="0"/>
                <w:numId w:val="1"/>
              </w:numPr>
              <w:jc w:val="center"/>
            </w:pPr>
          </w:p>
        </w:tc>
        <w:tc>
          <w:tcPr>
            <w:tcW w:w="1170" w:type="dxa"/>
            <w:shd w:val="clear" w:color="auto" w:fill="auto"/>
          </w:tcPr>
          <w:p w14:paraId="15CFE710" w14:textId="29772B5B" w:rsidR="00D64AAA" w:rsidRPr="0050303C" w:rsidRDefault="00D64AAA" w:rsidP="00D64AAA">
            <w:pPr>
              <w:jc w:val="center"/>
            </w:pPr>
            <w:r>
              <w:t>PSY -126</w:t>
            </w:r>
          </w:p>
        </w:tc>
        <w:tc>
          <w:tcPr>
            <w:tcW w:w="4140" w:type="dxa"/>
            <w:shd w:val="clear" w:color="auto" w:fill="auto"/>
          </w:tcPr>
          <w:p w14:paraId="63E016CB" w14:textId="77777777" w:rsidR="00D64AAA" w:rsidRPr="0050303C" w:rsidRDefault="00D64AAA" w:rsidP="00D64AAA">
            <w:pPr>
              <w:jc w:val="center"/>
            </w:pPr>
            <w:r>
              <w:t>History of Psychology-II</w:t>
            </w:r>
          </w:p>
        </w:tc>
        <w:tc>
          <w:tcPr>
            <w:tcW w:w="1440" w:type="dxa"/>
            <w:shd w:val="clear" w:color="auto" w:fill="auto"/>
          </w:tcPr>
          <w:p w14:paraId="26D75C9D" w14:textId="7098B5FB" w:rsidR="00D64AAA" w:rsidRPr="0050303C" w:rsidRDefault="00D64AAA" w:rsidP="00D64AAA">
            <w:pPr>
              <w:jc w:val="center"/>
            </w:pPr>
            <w:r>
              <w:t>2</w:t>
            </w:r>
          </w:p>
        </w:tc>
        <w:tc>
          <w:tcPr>
            <w:tcW w:w="2340" w:type="dxa"/>
          </w:tcPr>
          <w:p w14:paraId="1EC04D06" w14:textId="518B1700" w:rsidR="00D64AAA" w:rsidRPr="001920C2" w:rsidRDefault="00D64AAA" w:rsidP="00D64AAA">
            <w:pPr>
              <w:jc w:val="center"/>
            </w:pPr>
            <w:r w:rsidRPr="001920C2">
              <w:rPr>
                <w:color w:val="222222"/>
              </w:rPr>
              <w:t>Major</w:t>
            </w:r>
          </w:p>
        </w:tc>
      </w:tr>
      <w:tr w:rsidR="00FF6920" w:rsidRPr="0050303C" w14:paraId="4CDEB184" w14:textId="5257950D" w:rsidTr="00FF6920">
        <w:tc>
          <w:tcPr>
            <w:tcW w:w="8190" w:type="dxa"/>
            <w:gridSpan w:val="4"/>
            <w:shd w:val="clear" w:color="auto" w:fill="auto"/>
          </w:tcPr>
          <w:p w14:paraId="3D803F6F" w14:textId="4B4E4357" w:rsidR="00FF6920" w:rsidRPr="0050303C" w:rsidRDefault="00FF6920" w:rsidP="00B25B17">
            <w:pPr>
              <w:jc w:val="center"/>
              <w:rPr>
                <w:b/>
                <w:bCs/>
              </w:rPr>
            </w:pPr>
            <w:r w:rsidRPr="0050303C">
              <w:rPr>
                <w:b/>
                <w:bCs/>
              </w:rPr>
              <w:t xml:space="preserve">                                                                                        </w:t>
            </w:r>
            <w:r>
              <w:rPr>
                <w:b/>
                <w:bCs/>
              </w:rPr>
              <w:t xml:space="preserve">                        Total 15</w:t>
            </w:r>
          </w:p>
          <w:p w14:paraId="7C0E54F8" w14:textId="77777777" w:rsidR="00FF6920" w:rsidRPr="0050303C" w:rsidRDefault="00FF6920" w:rsidP="00B25B17">
            <w:pPr>
              <w:jc w:val="center"/>
            </w:pPr>
            <w:r w:rsidRPr="0050303C">
              <w:rPr>
                <w:b/>
                <w:bCs/>
              </w:rPr>
              <w:t>SEMESTER–III</w:t>
            </w:r>
          </w:p>
        </w:tc>
        <w:tc>
          <w:tcPr>
            <w:tcW w:w="2340" w:type="dxa"/>
          </w:tcPr>
          <w:p w14:paraId="04FE0492" w14:textId="77777777" w:rsidR="00FF6920" w:rsidRPr="001920C2" w:rsidRDefault="00FF6920" w:rsidP="00B25B17">
            <w:pPr>
              <w:jc w:val="center"/>
            </w:pPr>
          </w:p>
        </w:tc>
      </w:tr>
      <w:tr w:rsidR="00D64AAA" w:rsidRPr="0050303C" w14:paraId="099A0D15" w14:textId="2001F749" w:rsidTr="00FF6920">
        <w:tc>
          <w:tcPr>
            <w:tcW w:w="1440" w:type="dxa"/>
            <w:shd w:val="clear" w:color="auto" w:fill="auto"/>
          </w:tcPr>
          <w:p w14:paraId="164D05DF" w14:textId="77777777" w:rsidR="00D64AAA" w:rsidRPr="0050303C" w:rsidRDefault="00D64AAA" w:rsidP="00D64AAA">
            <w:pPr>
              <w:numPr>
                <w:ilvl w:val="0"/>
                <w:numId w:val="1"/>
              </w:numPr>
              <w:jc w:val="center"/>
            </w:pPr>
          </w:p>
        </w:tc>
        <w:tc>
          <w:tcPr>
            <w:tcW w:w="1170" w:type="dxa"/>
            <w:shd w:val="clear" w:color="auto" w:fill="auto"/>
          </w:tcPr>
          <w:p w14:paraId="23E70B96" w14:textId="5325DC5A" w:rsidR="00D64AAA" w:rsidRPr="0050303C" w:rsidRDefault="00D64AAA" w:rsidP="00D64AAA">
            <w:pPr>
              <w:jc w:val="center"/>
            </w:pPr>
            <w:r>
              <w:t>GEC-231</w:t>
            </w:r>
          </w:p>
        </w:tc>
        <w:tc>
          <w:tcPr>
            <w:tcW w:w="4140" w:type="dxa"/>
            <w:shd w:val="clear" w:color="auto" w:fill="auto"/>
          </w:tcPr>
          <w:p w14:paraId="71B44F95" w14:textId="77777777" w:rsidR="00D64AAA" w:rsidRPr="0050303C" w:rsidRDefault="00D64AAA" w:rsidP="00D64AAA">
            <w:pPr>
              <w:autoSpaceDE w:val="0"/>
              <w:autoSpaceDN w:val="0"/>
              <w:adjustRightInd w:val="0"/>
              <w:jc w:val="center"/>
            </w:pPr>
            <w:r>
              <w:t>Peace and Conflict/Education/Law/Gender Studies</w:t>
            </w:r>
          </w:p>
        </w:tc>
        <w:tc>
          <w:tcPr>
            <w:tcW w:w="1440" w:type="dxa"/>
            <w:shd w:val="clear" w:color="auto" w:fill="auto"/>
          </w:tcPr>
          <w:p w14:paraId="2D5DFC05" w14:textId="77777777" w:rsidR="00D64AAA" w:rsidRPr="0050303C" w:rsidRDefault="00D64AAA" w:rsidP="00D64AAA">
            <w:pPr>
              <w:jc w:val="center"/>
            </w:pPr>
            <w:r>
              <w:t>2</w:t>
            </w:r>
          </w:p>
        </w:tc>
        <w:tc>
          <w:tcPr>
            <w:tcW w:w="2340" w:type="dxa"/>
          </w:tcPr>
          <w:p w14:paraId="06785F60" w14:textId="6053B3E6" w:rsidR="00D64AAA" w:rsidRPr="001920C2" w:rsidRDefault="00D64AAA" w:rsidP="00D64AAA">
            <w:pPr>
              <w:jc w:val="center"/>
            </w:pPr>
            <w:r w:rsidRPr="001920C2">
              <w:rPr>
                <w:color w:val="222222"/>
              </w:rPr>
              <w:t>Gen.Edu.</w:t>
            </w:r>
          </w:p>
        </w:tc>
      </w:tr>
      <w:tr w:rsidR="00D64AAA" w:rsidRPr="0050303C" w14:paraId="6028E21D" w14:textId="52EF8DA9" w:rsidTr="00FF6920">
        <w:tc>
          <w:tcPr>
            <w:tcW w:w="1440" w:type="dxa"/>
            <w:shd w:val="clear" w:color="auto" w:fill="auto"/>
          </w:tcPr>
          <w:p w14:paraId="75F49A1E" w14:textId="77777777" w:rsidR="00D64AAA" w:rsidRPr="0050303C" w:rsidRDefault="00D64AAA" w:rsidP="00D64AAA">
            <w:pPr>
              <w:numPr>
                <w:ilvl w:val="0"/>
                <w:numId w:val="1"/>
              </w:numPr>
              <w:jc w:val="center"/>
            </w:pPr>
          </w:p>
        </w:tc>
        <w:tc>
          <w:tcPr>
            <w:tcW w:w="1170" w:type="dxa"/>
            <w:shd w:val="clear" w:color="auto" w:fill="auto"/>
          </w:tcPr>
          <w:p w14:paraId="43C979A5" w14:textId="6E8341C8" w:rsidR="00D64AAA" w:rsidRPr="0050303C" w:rsidRDefault="00D64AAA" w:rsidP="00D64AAA">
            <w:pPr>
              <w:jc w:val="center"/>
            </w:pPr>
            <w:r w:rsidRPr="00766729">
              <w:t>GE</w:t>
            </w:r>
            <w:r>
              <w:t>C</w:t>
            </w:r>
            <w:r w:rsidRPr="00766729">
              <w:t>-</w:t>
            </w:r>
            <w:r>
              <w:t>232</w:t>
            </w:r>
          </w:p>
        </w:tc>
        <w:tc>
          <w:tcPr>
            <w:tcW w:w="4140" w:type="dxa"/>
            <w:shd w:val="clear" w:color="auto" w:fill="auto"/>
          </w:tcPr>
          <w:p w14:paraId="234C7573" w14:textId="77777777" w:rsidR="00D64AAA" w:rsidRPr="0050303C" w:rsidRDefault="00D64AAA" w:rsidP="00D64AAA">
            <w:pPr>
              <w:autoSpaceDE w:val="0"/>
              <w:autoSpaceDN w:val="0"/>
              <w:adjustRightInd w:val="0"/>
              <w:jc w:val="center"/>
            </w:pPr>
            <w:r>
              <w:t>Quantitative Reasoning-II</w:t>
            </w:r>
          </w:p>
        </w:tc>
        <w:tc>
          <w:tcPr>
            <w:tcW w:w="1440" w:type="dxa"/>
            <w:shd w:val="clear" w:color="auto" w:fill="auto"/>
          </w:tcPr>
          <w:p w14:paraId="474293B2" w14:textId="77777777" w:rsidR="00D64AAA" w:rsidRPr="0050303C" w:rsidRDefault="00D64AAA" w:rsidP="00D64AAA">
            <w:pPr>
              <w:jc w:val="center"/>
            </w:pPr>
            <w:r>
              <w:t>3</w:t>
            </w:r>
          </w:p>
        </w:tc>
        <w:tc>
          <w:tcPr>
            <w:tcW w:w="2340" w:type="dxa"/>
          </w:tcPr>
          <w:p w14:paraId="4B1A778B" w14:textId="062965CF" w:rsidR="00D64AAA" w:rsidRPr="001920C2" w:rsidRDefault="00D64AAA" w:rsidP="00D64AAA">
            <w:pPr>
              <w:jc w:val="center"/>
            </w:pPr>
            <w:r w:rsidRPr="001920C2">
              <w:rPr>
                <w:color w:val="222222"/>
              </w:rPr>
              <w:t>Gen.Edu.</w:t>
            </w:r>
          </w:p>
        </w:tc>
      </w:tr>
      <w:tr w:rsidR="00D64AAA" w:rsidRPr="0050303C" w14:paraId="0467C3FF" w14:textId="5168DF98" w:rsidTr="00FF6920">
        <w:tc>
          <w:tcPr>
            <w:tcW w:w="1440" w:type="dxa"/>
            <w:shd w:val="clear" w:color="auto" w:fill="auto"/>
          </w:tcPr>
          <w:p w14:paraId="130F9915" w14:textId="77777777" w:rsidR="00D64AAA" w:rsidRPr="0050303C" w:rsidRDefault="00D64AAA" w:rsidP="00D64AAA">
            <w:pPr>
              <w:numPr>
                <w:ilvl w:val="0"/>
                <w:numId w:val="1"/>
              </w:numPr>
              <w:jc w:val="center"/>
            </w:pPr>
          </w:p>
        </w:tc>
        <w:tc>
          <w:tcPr>
            <w:tcW w:w="1170" w:type="dxa"/>
            <w:shd w:val="clear" w:color="auto" w:fill="auto"/>
          </w:tcPr>
          <w:p w14:paraId="58706BC8" w14:textId="31CB9043" w:rsidR="00D64AAA" w:rsidRDefault="00D64AAA" w:rsidP="00D64AAA">
            <w:pPr>
              <w:jc w:val="center"/>
            </w:pPr>
            <w:r>
              <w:t>GEC-</w:t>
            </w:r>
            <w:r w:rsidR="007C4477">
              <w:t>233</w:t>
            </w:r>
          </w:p>
        </w:tc>
        <w:tc>
          <w:tcPr>
            <w:tcW w:w="4140" w:type="dxa"/>
            <w:shd w:val="clear" w:color="auto" w:fill="auto"/>
          </w:tcPr>
          <w:p w14:paraId="6BE3B77D" w14:textId="4D7A1175" w:rsidR="00D64AAA" w:rsidRDefault="00D64AAA" w:rsidP="00D64AAA">
            <w:pPr>
              <w:autoSpaceDE w:val="0"/>
              <w:autoSpaceDN w:val="0"/>
              <w:adjustRightInd w:val="0"/>
              <w:jc w:val="center"/>
            </w:pPr>
            <w:r>
              <w:t>An Introduction to Philosophy</w:t>
            </w:r>
          </w:p>
        </w:tc>
        <w:tc>
          <w:tcPr>
            <w:tcW w:w="1440" w:type="dxa"/>
            <w:shd w:val="clear" w:color="auto" w:fill="auto"/>
          </w:tcPr>
          <w:p w14:paraId="1A031C77" w14:textId="5EFC9137" w:rsidR="00D64AAA" w:rsidRDefault="00D64AAA" w:rsidP="00D64AAA">
            <w:pPr>
              <w:jc w:val="center"/>
            </w:pPr>
            <w:r>
              <w:t>2</w:t>
            </w:r>
          </w:p>
        </w:tc>
        <w:tc>
          <w:tcPr>
            <w:tcW w:w="2340" w:type="dxa"/>
          </w:tcPr>
          <w:p w14:paraId="3F56AABA" w14:textId="7D337536" w:rsidR="00D64AAA" w:rsidRPr="001920C2" w:rsidRDefault="00D64AAA" w:rsidP="00D64AAA">
            <w:pPr>
              <w:jc w:val="center"/>
            </w:pPr>
            <w:r w:rsidRPr="001920C2">
              <w:rPr>
                <w:color w:val="222222"/>
              </w:rPr>
              <w:t>Gen.Edu.</w:t>
            </w:r>
          </w:p>
        </w:tc>
      </w:tr>
      <w:tr w:rsidR="00D64AAA" w:rsidRPr="0050303C" w14:paraId="1BF94ED1" w14:textId="7AE0799C" w:rsidTr="00FF6920">
        <w:tc>
          <w:tcPr>
            <w:tcW w:w="1440" w:type="dxa"/>
            <w:shd w:val="clear" w:color="auto" w:fill="auto"/>
          </w:tcPr>
          <w:p w14:paraId="6C7DF25D" w14:textId="77777777" w:rsidR="00D64AAA" w:rsidRPr="0050303C" w:rsidRDefault="00D64AAA" w:rsidP="00D64AAA">
            <w:pPr>
              <w:numPr>
                <w:ilvl w:val="0"/>
                <w:numId w:val="1"/>
              </w:numPr>
              <w:jc w:val="center"/>
            </w:pPr>
          </w:p>
        </w:tc>
        <w:tc>
          <w:tcPr>
            <w:tcW w:w="1170" w:type="dxa"/>
            <w:shd w:val="clear" w:color="auto" w:fill="auto"/>
          </w:tcPr>
          <w:p w14:paraId="36C7CBAD" w14:textId="3FDC8CC6" w:rsidR="00D64AAA" w:rsidRPr="0050303C" w:rsidRDefault="00D64AAA" w:rsidP="00D64AAA">
            <w:pPr>
              <w:jc w:val="center"/>
            </w:pPr>
            <w:r>
              <w:t>PSY</w:t>
            </w:r>
            <w:r w:rsidRPr="00766729">
              <w:t xml:space="preserve"> -</w:t>
            </w:r>
            <w:r>
              <w:t>234</w:t>
            </w:r>
          </w:p>
        </w:tc>
        <w:tc>
          <w:tcPr>
            <w:tcW w:w="4140" w:type="dxa"/>
            <w:shd w:val="clear" w:color="auto" w:fill="auto"/>
          </w:tcPr>
          <w:p w14:paraId="29DD8949" w14:textId="75C99819" w:rsidR="00D64AAA" w:rsidRPr="0050303C" w:rsidRDefault="00D64AAA" w:rsidP="00D64AAA">
            <w:pPr>
              <w:autoSpaceDE w:val="0"/>
              <w:autoSpaceDN w:val="0"/>
              <w:adjustRightInd w:val="0"/>
              <w:jc w:val="center"/>
            </w:pPr>
            <w:r>
              <w:t>BNS</w:t>
            </w:r>
          </w:p>
        </w:tc>
        <w:tc>
          <w:tcPr>
            <w:tcW w:w="1440" w:type="dxa"/>
            <w:shd w:val="clear" w:color="auto" w:fill="auto"/>
          </w:tcPr>
          <w:p w14:paraId="32E87C67" w14:textId="77777777" w:rsidR="00D64AAA" w:rsidRPr="0050303C" w:rsidRDefault="00D64AAA" w:rsidP="00D64AAA">
            <w:pPr>
              <w:jc w:val="center"/>
            </w:pPr>
            <w:r>
              <w:t>3</w:t>
            </w:r>
          </w:p>
        </w:tc>
        <w:tc>
          <w:tcPr>
            <w:tcW w:w="2340" w:type="dxa"/>
          </w:tcPr>
          <w:p w14:paraId="10A63FEC" w14:textId="1B9EE903" w:rsidR="00D64AAA" w:rsidRPr="001920C2" w:rsidRDefault="00D64AAA" w:rsidP="00D64AAA">
            <w:pPr>
              <w:jc w:val="center"/>
            </w:pPr>
            <w:r w:rsidRPr="001920C2">
              <w:rPr>
                <w:color w:val="222222"/>
              </w:rPr>
              <w:t>Major</w:t>
            </w:r>
          </w:p>
        </w:tc>
      </w:tr>
      <w:tr w:rsidR="00D64AAA" w:rsidRPr="0050303C" w14:paraId="404DE13A" w14:textId="54EF0A17" w:rsidTr="00FF6920">
        <w:trPr>
          <w:trHeight w:val="323"/>
        </w:trPr>
        <w:tc>
          <w:tcPr>
            <w:tcW w:w="1440" w:type="dxa"/>
            <w:shd w:val="clear" w:color="auto" w:fill="auto"/>
          </w:tcPr>
          <w:p w14:paraId="465161C5" w14:textId="77777777" w:rsidR="00D64AAA" w:rsidRPr="0050303C" w:rsidRDefault="00D64AAA" w:rsidP="00D64AAA">
            <w:pPr>
              <w:numPr>
                <w:ilvl w:val="0"/>
                <w:numId w:val="1"/>
              </w:numPr>
              <w:jc w:val="center"/>
            </w:pPr>
          </w:p>
        </w:tc>
        <w:tc>
          <w:tcPr>
            <w:tcW w:w="1170" w:type="dxa"/>
            <w:shd w:val="clear" w:color="auto" w:fill="auto"/>
          </w:tcPr>
          <w:p w14:paraId="3B20A519" w14:textId="73BB3A9A" w:rsidR="00D64AAA" w:rsidRPr="0050303C" w:rsidRDefault="00D64AAA" w:rsidP="00D64AAA">
            <w:pPr>
              <w:jc w:val="center"/>
            </w:pPr>
            <w:r>
              <w:t>PSY -235</w:t>
            </w:r>
          </w:p>
        </w:tc>
        <w:tc>
          <w:tcPr>
            <w:tcW w:w="4140" w:type="dxa"/>
            <w:shd w:val="clear" w:color="auto" w:fill="auto"/>
          </w:tcPr>
          <w:p w14:paraId="6E6A8473" w14:textId="3C08E3C1" w:rsidR="00D64AAA" w:rsidRPr="0050303C" w:rsidRDefault="00D64AAA" w:rsidP="00D64AAA">
            <w:pPr>
              <w:jc w:val="center"/>
            </w:pPr>
            <w:r>
              <w:t>Ethics in Psychology</w:t>
            </w:r>
          </w:p>
        </w:tc>
        <w:tc>
          <w:tcPr>
            <w:tcW w:w="1440" w:type="dxa"/>
            <w:shd w:val="clear" w:color="auto" w:fill="auto"/>
          </w:tcPr>
          <w:p w14:paraId="07681DDA" w14:textId="24E21F06" w:rsidR="00D64AAA" w:rsidRPr="0050303C" w:rsidRDefault="00D64AAA" w:rsidP="00D64AAA">
            <w:pPr>
              <w:jc w:val="center"/>
            </w:pPr>
            <w:r>
              <w:t>2</w:t>
            </w:r>
          </w:p>
        </w:tc>
        <w:tc>
          <w:tcPr>
            <w:tcW w:w="2340" w:type="dxa"/>
          </w:tcPr>
          <w:p w14:paraId="7162E786" w14:textId="3A5DCDAA" w:rsidR="00D64AAA" w:rsidRPr="001920C2" w:rsidRDefault="00D64AAA" w:rsidP="00D64AAA">
            <w:pPr>
              <w:jc w:val="center"/>
            </w:pPr>
            <w:r w:rsidRPr="001920C2">
              <w:rPr>
                <w:color w:val="222222"/>
              </w:rPr>
              <w:t>Major</w:t>
            </w:r>
          </w:p>
        </w:tc>
      </w:tr>
      <w:tr w:rsidR="00FF6920" w:rsidRPr="0050303C" w14:paraId="6C2B50BF" w14:textId="7A58F158" w:rsidTr="00FF6920">
        <w:tc>
          <w:tcPr>
            <w:tcW w:w="1440" w:type="dxa"/>
            <w:shd w:val="clear" w:color="auto" w:fill="auto"/>
          </w:tcPr>
          <w:p w14:paraId="06C64E48" w14:textId="1579307B" w:rsidR="00FF6920" w:rsidRPr="0050303C" w:rsidRDefault="00FF6920" w:rsidP="00AF6524">
            <w:pPr>
              <w:jc w:val="right"/>
              <w:rPr>
                <w:bCs/>
              </w:rPr>
            </w:pPr>
            <w:r>
              <w:rPr>
                <w:bCs/>
              </w:rPr>
              <w:t>18.</w:t>
            </w:r>
          </w:p>
        </w:tc>
        <w:tc>
          <w:tcPr>
            <w:tcW w:w="1170" w:type="dxa"/>
            <w:shd w:val="clear" w:color="auto" w:fill="auto"/>
          </w:tcPr>
          <w:p w14:paraId="00B5DC54" w14:textId="01AC016C" w:rsidR="00FF6920" w:rsidRPr="0050303C" w:rsidRDefault="00FF6920" w:rsidP="00814033">
            <w:pPr>
              <w:jc w:val="center"/>
              <w:rPr>
                <w:bCs/>
              </w:rPr>
            </w:pPr>
            <w:r w:rsidRPr="00766729">
              <w:t>GE</w:t>
            </w:r>
            <w:r>
              <w:t>C</w:t>
            </w:r>
            <w:r w:rsidRPr="00766729">
              <w:t>-</w:t>
            </w:r>
            <w:r w:rsidR="007C4477">
              <w:t>236</w:t>
            </w:r>
          </w:p>
        </w:tc>
        <w:tc>
          <w:tcPr>
            <w:tcW w:w="4140" w:type="dxa"/>
            <w:shd w:val="clear" w:color="auto" w:fill="auto"/>
          </w:tcPr>
          <w:p w14:paraId="5BD23085" w14:textId="5BBCA9F1" w:rsidR="00FF6920" w:rsidRPr="0050303C" w:rsidRDefault="00FF6920" w:rsidP="00814033">
            <w:pPr>
              <w:jc w:val="center"/>
              <w:rPr>
                <w:bCs/>
              </w:rPr>
            </w:pPr>
            <w:r>
              <w:t>Biology</w:t>
            </w:r>
          </w:p>
        </w:tc>
        <w:tc>
          <w:tcPr>
            <w:tcW w:w="1440" w:type="dxa"/>
            <w:shd w:val="clear" w:color="auto" w:fill="auto"/>
          </w:tcPr>
          <w:p w14:paraId="299C4C64" w14:textId="6FD0659A" w:rsidR="00FF6920" w:rsidRPr="0050303C" w:rsidRDefault="00FF6920" w:rsidP="00814033">
            <w:pPr>
              <w:jc w:val="center"/>
              <w:rPr>
                <w:bCs/>
              </w:rPr>
            </w:pPr>
            <w:r>
              <w:t>3 (2+1)</w:t>
            </w:r>
          </w:p>
        </w:tc>
        <w:tc>
          <w:tcPr>
            <w:tcW w:w="2340" w:type="dxa"/>
          </w:tcPr>
          <w:p w14:paraId="412FABF0" w14:textId="3A248F9B" w:rsidR="00FF6920" w:rsidRPr="001920C2" w:rsidRDefault="00D64AAA" w:rsidP="00814033">
            <w:pPr>
              <w:jc w:val="center"/>
            </w:pPr>
            <w:r w:rsidRPr="001920C2">
              <w:rPr>
                <w:color w:val="222222"/>
              </w:rPr>
              <w:t>Gen.Edu.</w:t>
            </w:r>
          </w:p>
        </w:tc>
      </w:tr>
      <w:tr w:rsidR="00FF6920" w:rsidRPr="0050303C" w14:paraId="007D6649" w14:textId="5CE3F07A" w:rsidTr="00FF6920">
        <w:tc>
          <w:tcPr>
            <w:tcW w:w="8190" w:type="dxa"/>
            <w:gridSpan w:val="4"/>
            <w:shd w:val="clear" w:color="auto" w:fill="auto"/>
          </w:tcPr>
          <w:p w14:paraId="033CD289" w14:textId="07B34004" w:rsidR="00FF6920" w:rsidRPr="0050303C" w:rsidRDefault="00FF6920" w:rsidP="00814033">
            <w:pPr>
              <w:jc w:val="center"/>
              <w:rPr>
                <w:b/>
                <w:bCs/>
              </w:rPr>
            </w:pPr>
            <w:r w:rsidRPr="0050303C">
              <w:rPr>
                <w:b/>
                <w:bCs/>
              </w:rPr>
              <w:t xml:space="preserve">                                                                                         </w:t>
            </w:r>
            <w:r>
              <w:rPr>
                <w:b/>
                <w:bCs/>
              </w:rPr>
              <w:t xml:space="preserve">                        Total 15</w:t>
            </w:r>
          </w:p>
          <w:p w14:paraId="1C1C3080" w14:textId="4F65828C" w:rsidR="00FF6920" w:rsidRDefault="00FF6920" w:rsidP="00814033">
            <w:pPr>
              <w:jc w:val="center"/>
            </w:pPr>
            <w:r w:rsidRPr="0050303C">
              <w:rPr>
                <w:b/>
                <w:bCs/>
              </w:rPr>
              <w:t>SEMESTER–IV</w:t>
            </w:r>
          </w:p>
        </w:tc>
        <w:tc>
          <w:tcPr>
            <w:tcW w:w="2340" w:type="dxa"/>
          </w:tcPr>
          <w:p w14:paraId="2F8D4D71" w14:textId="77777777" w:rsidR="00FF6920" w:rsidRPr="001920C2" w:rsidRDefault="00FF6920" w:rsidP="00814033">
            <w:pPr>
              <w:jc w:val="center"/>
            </w:pPr>
          </w:p>
        </w:tc>
      </w:tr>
      <w:tr w:rsidR="00D64AAA" w:rsidRPr="0050303C" w14:paraId="11CC7FA4" w14:textId="5AE0A8B6" w:rsidTr="00FF6920">
        <w:tc>
          <w:tcPr>
            <w:tcW w:w="1440" w:type="dxa"/>
            <w:shd w:val="clear" w:color="auto" w:fill="auto"/>
          </w:tcPr>
          <w:p w14:paraId="41649A3B" w14:textId="214D2A77" w:rsidR="00D64AAA" w:rsidRPr="0050303C" w:rsidRDefault="00D64AAA" w:rsidP="00D64AAA">
            <w:pPr>
              <w:ind w:left="900"/>
              <w:jc w:val="center"/>
            </w:pPr>
            <w:r>
              <w:t>19</w:t>
            </w:r>
          </w:p>
        </w:tc>
        <w:tc>
          <w:tcPr>
            <w:tcW w:w="1170" w:type="dxa"/>
            <w:shd w:val="clear" w:color="auto" w:fill="auto"/>
          </w:tcPr>
          <w:p w14:paraId="4B7DAA8A" w14:textId="3C7F94BC" w:rsidR="00D64AAA" w:rsidRPr="0050303C" w:rsidRDefault="00D64AAA" w:rsidP="00D64AAA">
            <w:pPr>
              <w:jc w:val="center"/>
            </w:pPr>
            <w:r>
              <w:t>GEC-241</w:t>
            </w:r>
          </w:p>
        </w:tc>
        <w:tc>
          <w:tcPr>
            <w:tcW w:w="4140" w:type="dxa"/>
            <w:shd w:val="clear" w:color="auto" w:fill="auto"/>
          </w:tcPr>
          <w:p w14:paraId="2F04598F" w14:textId="77777777" w:rsidR="00D64AAA" w:rsidRPr="0050303C" w:rsidRDefault="00D64AAA" w:rsidP="00D64AAA">
            <w:pPr>
              <w:autoSpaceDE w:val="0"/>
              <w:autoSpaceDN w:val="0"/>
              <w:adjustRightInd w:val="0"/>
              <w:jc w:val="center"/>
            </w:pPr>
            <w:r>
              <w:t xml:space="preserve">Entrepreneurship </w:t>
            </w:r>
          </w:p>
        </w:tc>
        <w:tc>
          <w:tcPr>
            <w:tcW w:w="1440" w:type="dxa"/>
            <w:shd w:val="clear" w:color="auto" w:fill="auto"/>
          </w:tcPr>
          <w:p w14:paraId="54EC8C3A" w14:textId="77777777" w:rsidR="00D64AAA" w:rsidRPr="0050303C" w:rsidRDefault="00D64AAA" w:rsidP="00D64AAA">
            <w:pPr>
              <w:jc w:val="center"/>
            </w:pPr>
            <w:r>
              <w:t>2</w:t>
            </w:r>
          </w:p>
        </w:tc>
        <w:tc>
          <w:tcPr>
            <w:tcW w:w="2340" w:type="dxa"/>
          </w:tcPr>
          <w:p w14:paraId="77B544F3" w14:textId="649540A8" w:rsidR="00D64AAA" w:rsidRPr="001920C2" w:rsidRDefault="00D64AAA" w:rsidP="00D64AAA">
            <w:pPr>
              <w:jc w:val="center"/>
            </w:pPr>
            <w:r w:rsidRPr="001920C2">
              <w:rPr>
                <w:color w:val="222222"/>
              </w:rPr>
              <w:t>Gen.Edu.</w:t>
            </w:r>
          </w:p>
        </w:tc>
      </w:tr>
      <w:tr w:rsidR="00D64AAA" w:rsidRPr="0050303C" w14:paraId="50A0FFBA" w14:textId="002321A2" w:rsidTr="00FF6920">
        <w:tc>
          <w:tcPr>
            <w:tcW w:w="1440" w:type="dxa"/>
            <w:shd w:val="clear" w:color="auto" w:fill="auto"/>
          </w:tcPr>
          <w:p w14:paraId="6D495FA3" w14:textId="7617B919" w:rsidR="00D64AAA" w:rsidRPr="0050303C" w:rsidRDefault="00D64AAA" w:rsidP="00D64AAA">
            <w:pPr>
              <w:ind w:left="900"/>
              <w:jc w:val="center"/>
            </w:pPr>
            <w:r>
              <w:t>20</w:t>
            </w:r>
          </w:p>
        </w:tc>
        <w:tc>
          <w:tcPr>
            <w:tcW w:w="1170" w:type="dxa"/>
            <w:shd w:val="clear" w:color="auto" w:fill="auto"/>
          </w:tcPr>
          <w:p w14:paraId="32E6DEBC" w14:textId="0579CC8A" w:rsidR="00D64AAA" w:rsidRPr="0050303C" w:rsidRDefault="00D64AAA" w:rsidP="00D64AAA">
            <w:pPr>
              <w:jc w:val="center"/>
            </w:pPr>
            <w:r w:rsidRPr="00766729">
              <w:t>GE</w:t>
            </w:r>
            <w:r>
              <w:t>C</w:t>
            </w:r>
            <w:r w:rsidRPr="00766729">
              <w:t>-</w:t>
            </w:r>
            <w:r>
              <w:t>242</w:t>
            </w:r>
          </w:p>
        </w:tc>
        <w:tc>
          <w:tcPr>
            <w:tcW w:w="4140" w:type="dxa"/>
            <w:shd w:val="clear" w:color="auto" w:fill="auto"/>
          </w:tcPr>
          <w:p w14:paraId="5DFBA923" w14:textId="77777777" w:rsidR="00D64AAA" w:rsidRPr="0050303C" w:rsidRDefault="00D64AAA" w:rsidP="00D64AAA">
            <w:pPr>
              <w:autoSpaceDE w:val="0"/>
              <w:autoSpaceDN w:val="0"/>
              <w:adjustRightInd w:val="0"/>
              <w:jc w:val="center"/>
            </w:pPr>
            <w:r>
              <w:t>Civic &amp; Community Engagement</w:t>
            </w:r>
          </w:p>
        </w:tc>
        <w:tc>
          <w:tcPr>
            <w:tcW w:w="1440" w:type="dxa"/>
            <w:shd w:val="clear" w:color="auto" w:fill="auto"/>
          </w:tcPr>
          <w:p w14:paraId="1A949190" w14:textId="77777777" w:rsidR="00D64AAA" w:rsidRPr="0050303C" w:rsidRDefault="00D64AAA" w:rsidP="00D64AAA">
            <w:pPr>
              <w:jc w:val="center"/>
            </w:pPr>
            <w:r>
              <w:t>2</w:t>
            </w:r>
          </w:p>
        </w:tc>
        <w:tc>
          <w:tcPr>
            <w:tcW w:w="2340" w:type="dxa"/>
          </w:tcPr>
          <w:p w14:paraId="5ECDE0FF" w14:textId="4CDE5375" w:rsidR="00D64AAA" w:rsidRPr="001920C2" w:rsidRDefault="00D64AAA" w:rsidP="00D64AAA">
            <w:pPr>
              <w:jc w:val="center"/>
            </w:pPr>
            <w:r w:rsidRPr="001920C2">
              <w:rPr>
                <w:color w:val="222222"/>
              </w:rPr>
              <w:t>Gen.Edu.</w:t>
            </w:r>
          </w:p>
        </w:tc>
      </w:tr>
      <w:tr w:rsidR="00FF6920" w:rsidRPr="0050303C" w14:paraId="2BC6D419" w14:textId="1B3D89BB" w:rsidTr="00FF6920">
        <w:tc>
          <w:tcPr>
            <w:tcW w:w="1440" w:type="dxa"/>
            <w:shd w:val="clear" w:color="auto" w:fill="auto"/>
          </w:tcPr>
          <w:p w14:paraId="4B7F682C" w14:textId="2D18E496" w:rsidR="00FF6920" w:rsidRPr="0050303C" w:rsidRDefault="00FF6920" w:rsidP="00814033">
            <w:pPr>
              <w:ind w:left="900"/>
              <w:jc w:val="center"/>
            </w:pPr>
            <w:r>
              <w:t>21</w:t>
            </w:r>
          </w:p>
        </w:tc>
        <w:tc>
          <w:tcPr>
            <w:tcW w:w="1170" w:type="dxa"/>
            <w:shd w:val="clear" w:color="auto" w:fill="auto"/>
          </w:tcPr>
          <w:p w14:paraId="71CC4582" w14:textId="03E0DB82" w:rsidR="00FF6920" w:rsidRPr="0050303C" w:rsidRDefault="00FF6920" w:rsidP="00814033">
            <w:pPr>
              <w:jc w:val="center"/>
            </w:pPr>
            <w:r>
              <w:t>IDC-2</w:t>
            </w:r>
            <w:r w:rsidR="007C4477">
              <w:t>43</w:t>
            </w:r>
          </w:p>
        </w:tc>
        <w:tc>
          <w:tcPr>
            <w:tcW w:w="4140" w:type="dxa"/>
            <w:shd w:val="clear" w:color="auto" w:fill="auto"/>
          </w:tcPr>
          <w:p w14:paraId="44939126" w14:textId="47F52729" w:rsidR="00FF6920" w:rsidRPr="0050303C" w:rsidRDefault="00FF6920" w:rsidP="00814033">
            <w:pPr>
              <w:autoSpaceDE w:val="0"/>
              <w:autoSpaceDN w:val="0"/>
              <w:adjustRightInd w:val="0"/>
              <w:jc w:val="center"/>
            </w:pPr>
            <w:r>
              <w:t xml:space="preserve">Interdisciplinary (Introduction to Sociology) </w:t>
            </w:r>
          </w:p>
        </w:tc>
        <w:tc>
          <w:tcPr>
            <w:tcW w:w="1440" w:type="dxa"/>
            <w:shd w:val="clear" w:color="auto" w:fill="auto"/>
          </w:tcPr>
          <w:p w14:paraId="6C3441A2" w14:textId="22EC3606" w:rsidR="00FF6920" w:rsidRPr="0050303C" w:rsidRDefault="00FF6920" w:rsidP="00814033">
            <w:pPr>
              <w:jc w:val="center"/>
            </w:pPr>
            <w:r>
              <w:t>3</w:t>
            </w:r>
          </w:p>
        </w:tc>
        <w:tc>
          <w:tcPr>
            <w:tcW w:w="2340" w:type="dxa"/>
          </w:tcPr>
          <w:p w14:paraId="22D98CCC" w14:textId="71430786" w:rsidR="00FF6920" w:rsidRPr="001920C2" w:rsidRDefault="00D64AAA" w:rsidP="00814033">
            <w:pPr>
              <w:jc w:val="center"/>
            </w:pPr>
            <w:r w:rsidRPr="001920C2">
              <w:rPr>
                <w:color w:val="222222"/>
              </w:rPr>
              <w:t>Int.Disc</w:t>
            </w:r>
          </w:p>
        </w:tc>
      </w:tr>
      <w:tr w:rsidR="00D64AAA" w:rsidRPr="0050303C" w14:paraId="53A761A1" w14:textId="0EFB3AFD" w:rsidTr="00FF6920">
        <w:tc>
          <w:tcPr>
            <w:tcW w:w="1440" w:type="dxa"/>
            <w:shd w:val="clear" w:color="auto" w:fill="auto"/>
          </w:tcPr>
          <w:p w14:paraId="05C37A75" w14:textId="7ECACF13" w:rsidR="00D64AAA" w:rsidRPr="0050303C" w:rsidRDefault="00D64AAA" w:rsidP="00D64AAA">
            <w:pPr>
              <w:ind w:left="900"/>
              <w:jc w:val="center"/>
            </w:pPr>
            <w:r>
              <w:t>22</w:t>
            </w:r>
          </w:p>
        </w:tc>
        <w:tc>
          <w:tcPr>
            <w:tcW w:w="1170" w:type="dxa"/>
            <w:shd w:val="clear" w:color="auto" w:fill="auto"/>
          </w:tcPr>
          <w:p w14:paraId="373D96E6" w14:textId="6F83C28A" w:rsidR="00D64AAA" w:rsidRPr="0050303C" w:rsidRDefault="007C4477" w:rsidP="00D64AAA">
            <w:pPr>
              <w:jc w:val="center"/>
            </w:pPr>
            <w:r>
              <w:t>PSY -244</w:t>
            </w:r>
          </w:p>
        </w:tc>
        <w:tc>
          <w:tcPr>
            <w:tcW w:w="4140" w:type="dxa"/>
            <w:shd w:val="clear" w:color="auto" w:fill="auto"/>
          </w:tcPr>
          <w:p w14:paraId="50D2B877" w14:textId="7C620754" w:rsidR="00D64AAA" w:rsidRPr="0050303C" w:rsidRDefault="00D64AAA" w:rsidP="00D64AAA">
            <w:pPr>
              <w:jc w:val="center"/>
            </w:pPr>
            <w:r>
              <w:t>Health Psychology</w:t>
            </w:r>
          </w:p>
        </w:tc>
        <w:tc>
          <w:tcPr>
            <w:tcW w:w="1440" w:type="dxa"/>
            <w:shd w:val="clear" w:color="auto" w:fill="auto"/>
          </w:tcPr>
          <w:p w14:paraId="3EFB8EF0" w14:textId="57C023F7" w:rsidR="00D64AAA" w:rsidRPr="0050303C" w:rsidRDefault="00D64AAA" w:rsidP="00D64AAA">
            <w:pPr>
              <w:jc w:val="center"/>
            </w:pPr>
            <w:r>
              <w:t>2</w:t>
            </w:r>
          </w:p>
        </w:tc>
        <w:tc>
          <w:tcPr>
            <w:tcW w:w="2340" w:type="dxa"/>
          </w:tcPr>
          <w:p w14:paraId="5712BD52" w14:textId="78584B9A" w:rsidR="00D64AAA" w:rsidRPr="001920C2" w:rsidRDefault="00D64AAA" w:rsidP="00D64AAA">
            <w:pPr>
              <w:jc w:val="center"/>
            </w:pPr>
            <w:r w:rsidRPr="001920C2">
              <w:rPr>
                <w:color w:val="222222"/>
              </w:rPr>
              <w:t>Major</w:t>
            </w:r>
          </w:p>
        </w:tc>
      </w:tr>
      <w:tr w:rsidR="00D64AAA" w:rsidRPr="0050303C" w14:paraId="2FFEA939" w14:textId="04F5E296" w:rsidTr="00FF6920">
        <w:tc>
          <w:tcPr>
            <w:tcW w:w="1440" w:type="dxa"/>
            <w:shd w:val="clear" w:color="auto" w:fill="auto"/>
          </w:tcPr>
          <w:p w14:paraId="57595286" w14:textId="01800BEC" w:rsidR="00D64AAA" w:rsidRPr="0050303C" w:rsidRDefault="00D64AAA" w:rsidP="00D64AAA">
            <w:pPr>
              <w:ind w:left="900"/>
              <w:jc w:val="center"/>
            </w:pPr>
            <w:r>
              <w:t>23</w:t>
            </w:r>
          </w:p>
        </w:tc>
        <w:tc>
          <w:tcPr>
            <w:tcW w:w="1170" w:type="dxa"/>
            <w:shd w:val="clear" w:color="auto" w:fill="auto"/>
          </w:tcPr>
          <w:p w14:paraId="18BFD43F" w14:textId="2A2D76A3" w:rsidR="00D64AAA" w:rsidRPr="0050303C" w:rsidRDefault="00D64AAA" w:rsidP="00D64AAA">
            <w:pPr>
              <w:jc w:val="center"/>
            </w:pPr>
            <w:r>
              <w:t>PSY -245</w:t>
            </w:r>
          </w:p>
        </w:tc>
        <w:tc>
          <w:tcPr>
            <w:tcW w:w="4140" w:type="dxa"/>
            <w:shd w:val="clear" w:color="auto" w:fill="auto"/>
          </w:tcPr>
          <w:p w14:paraId="123E2824" w14:textId="3D409593" w:rsidR="00D64AAA" w:rsidRPr="0050303C" w:rsidRDefault="00D64AAA" w:rsidP="00D64AAA">
            <w:pPr>
              <w:autoSpaceDE w:val="0"/>
              <w:autoSpaceDN w:val="0"/>
              <w:adjustRightInd w:val="0"/>
              <w:jc w:val="center"/>
            </w:pPr>
            <w:r>
              <w:rPr>
                <w:bCs/>
              </w:rPr>
              <w:t>Introduction to Social Psychology</w:t>
            </w:r>
          </w:p>
        </w:tc>
        <w:tc>
          <w:tcPr>
            <w:tcW w:w="1440" w:type="dxa"/>
            <w:shd w:val="clear" w:color="auto" w:fill="auto"/>
          </w:tcPr>
          <w:p w14:paraId="7596A9D8" w14:textId="77777777" w:rsidR="00D64AAA" w:rsidRPr="0050303C" w:rsidRDefault="00D64AAA" w:rsidP="00D64AAA">
            <w:pPr>
              <w:jc w:val="center"/>
            </w:pPr>
            <w:r>
              <w:t>3</w:t>
            </w:r>
          </w:p>
        </w:tc>
        <w:tc>
          <w:tcPr>
            <w:tcW w:w="2340" w:type="dxa"/>
          </w:tcPr>
          <w:p w14:paraId="68024844" w14:textId="6E595924" w:rsidR="00D64AAA" w:rsidRPr="001920C2" w:rsidRDefault="00D64AAA" w:rsidP="00D64AAA">
            <w:pPr>
              <w:jc w:val="center"/>
            </w:pPr>
            <w:r w:rsidRPr="001920C2">
              <w:rPr>
                <w:color w:val="222222"/>
              </w:rPr>
              <w:t>Major</w:t>
            </w:r>
          </w:p>
        </w:tc>
      </w:tr>
      <w:tr w:rsidR="00D64AAA" w:rsidRPr="0050303C" w14:paraId="4710D801" w14:textId="3A9B4640" w:rsidTr="00FF6920">
        <w:tc>
          <w:tcPr>
            <w:tcW w:w="1440" w:type="dxa"/>
            <w:shd w:val="clear" w:color="auto" w:fill="auto"/>
          </w:tcPr>
          <w:p w14:paraId="57AEBCF5" w14:textId="0B287D3B" w:rsidR="00D64AAA" w:rsidRPr="0050303C" w:rsidRDefault="00D64AAA" w:rsidP="00D64AAA">
            <w:pPr>
              <w:ind w:left="900"/>
              <w:jc w:val="center"/>
            </w:pPr>
            <w:r>
              <w:t>24</w:t>
            </w:r>
          </w:p>
        </w:tc>
        <w:tc>
          <w:tcPr>
            <w:tcW w:w="1170" w:type="dxa"/>
            <w:shd w:val="clear" w:color="auto" w:fill="auto"/>
          </w:tcPr>
          <w:p w14:paraId="6593E742" w14:textId="070E3D05" w:rsidR="00D64AAA" w:rsidRPr="0050303C" w:rsidRDefault="00D64AAA" w:rsidP="00D64AAA">
            <w:pPr>
              <w:jc w:val="center"/>
            </w:pPr>
            <w:r>
              <w:t>PSY -2</w:t>
            </w:r>
            <w:r w:rsidR="007C4477">
              <w:t>4</w:t>
            </w:r>
            <w:r>
              <w:t>6</w:t>
            </w:r>
          </w:p>
        </w:tc>
        <w:tc>
          <w:tcPr>
            <w:tcW w:w="4140" w:type="dxa"/>
            <w:shd w:val="clear" w:color="auto" w:fill="auto"/>
          </w:tcPr>
          <w:p w14:paraId="761BAA29" w14:textId="5BC42D40" w:rsidR="00D64AAA" w:rsidRPr="0050303C" w:rsidRDefault="00D64AAA" w:rsidP="00D64AAA">
            <w:pPr>
              <w:jc w:val="center"/>
            </w:pPr>
            <w:r>
              <w:t>Theories of Personality</w:t>
            </w:r>
          </w:p>
        </w:tc>
        <w:tc>
          <w:tcPr>
            <w:tcW w:w="1440" w:type="dxa"/>
            <w:shd w:val="clear" w:color="auto" w:fill="auto"/>
          </w:tcPr>
          <w:p w14:paraId="1E5BE946" w14:textId="77777777" w:rsidR="00D64AAA" w:rsidRPr="0050303C" w:rsidRDefault="00D64AAA" w:rsidP="00D64AAA">
            <w:pPr>
              <w:jc w:val="center"/>
            </w:pPr>
            <w:r>
              <w:t>3</w:t>
            </w:r>
          </w:p>
        </w:tc>
        <w:tc>
          <w:tcPr>
            <w:tcW w:w="2340" w:type="dxa"/>
          </w:tcPr>
          <w:p w14:paraId="71E2CE27" w14:textId="74BDA034" w:rsidR="00D64AAA" w:rsidRPr="001920C2" w:rsidRDefault="00D64AAA" w:rsidP="00D64AAA">
            <w:pPr>
              <w:jc w:val="center"/>
            </w:pPr>
            <w:r w:rsidRPr="001920C2">
              <w:rPr>
                <w:color w:val="222222"/>
              </w:rPr>
              <w:t>Major</w:t>
            </w:r>
          </w:p>
        </w:tc>
      </w:tr>
      <w:tr w:rsidR="00FF6920" w:rsidRPr="0050303C" w14:paraId="3C547094" w14:textId="250BA442" w:rsidTr="00FF6920">
        <w:tc>
          <w:tcPr>
            <w:tcW w:w="8190" w:type="dxa"/>
            <w:gridSpan w:val="4"/>
            <w:shd w:val="clear" w:color="auto" w:fill="auto"/>
          </w:tcPr>
          <w:p w14:paraId="455DC06E" w14:textId="5E1C1C5C" w:rsidR="00FF6920" w:rsidRPr="0050303C" w:rsidRDefault="00FF6920" w:rsidP="00814033">
            <w:pPr>
              <w:jc w:val="center"/>
              <w:rPr>
                <w:b/>
                <w:bCs/>
              </w:rPr>
            </w:pPr>
            <w:r w:rsidRPr="0050303C">
              <w:rPr>
                <w:b/>
                <w:bCs/>
              </w:rPr>
              <w:t xml:space="preserve">                                                                                    </w:t>
            </w:r>
            <w:r>
              <w:rPr>
                <w:b/>
                <w:bCs/>
              </w:rPr>
              <w:t xml:space="preserve">                        Total 15</w:t>
            </w:r>
          </w:p>
          <w:p w14:paraId="38AC12A7" w14:textId="77777777" w:rsidR="00FF6920" w:rsidRPr="0050303C" w:rsidRDefault="00FF6920" w:rsidP="00814033">
            <w:pPr>
              <w:jc w:val="center"/>
            </w:pPr>
            <w:r w:rsidRPr="0050303C">
              <w:rPr>
                <w:b/>
                <w:bCs/>
              </w:rPr>
              <w:t>SEMESTER–V</w:t>
            </w:r>
          </w:p>
        </w:tc>
        <w:tc>
          <w:tcPr>
            <w:tcW w:w="2340" w:type="dxa"/>
          </w:tcPr>
          <w:p w14:paraId="4AA935A4" w14:textId="77777777" w:rsidR="00FF6920" w:rsidRPr="001920C2" w:rsidRDefault="00FF6920" w:rsidP="00814033">
            <w:pPr>
              <w:jc w:val="center"/>
            </w:pPr>
          </w:p>
        </w:tc>
      </w:tr>
      <w:tr w:rsidR="00FF6920" w:rsidRPr="0050303C" w14:paraId="047412A7" w14:textId="587BC139" w:rsidTr="00FF6920">
        <w:tc>
          <w:tcPr>
            <w:tcW w:w="1440" w:type="dxa"/>
            <w:shd w:val="clear" w:color="auto" w:fill="auto"/>
          </w:tcPr>
          <w:p w14:paraId="0E6FA46D" w14:textId="0E70F4CF" w:rsidR="00FF6920" w:rsidRPr="0050303C" w:rsidRDefault="00FF6920" w:rsidP="00814033">
            <w:pPr>
              <w:ind w:left="900"/>
              <w:jc w:val="center"/>
            </w:pPr>
            <w:r>
              <w:t>25</w:t>
            </w:r>
          </w:p>
        </w:tc>
        <w:tc>
          <w:tcPr>
            <w:tcW w:w="1170" w:type="dxa"/>
            <w:shd w:val="clear" w:color="auto" w:fill="auto"/>
          </w:tcPr>
          <w:p w14:paraId="6C03A816" w14:textId="34C47F6B" w:rsidR="00FF6920" w:rsidRPr="0050303C" w:rsidRDefault="00FF6920" w:rsidP="00814033">
            <w:pPr>
              <w:jc w:val="center"/>
            </w:pPr>
            <w:r>
              <w:t>IDC</w:t>
            </w:r>
            <w:r w:rsidR="007C4477">
              <w:t xml:space="preserve"> </w:t>
            </w:r>
            <w:r>
              <w:t>-351</w:t>
            </w:r>
          </w:p>
        </w:tc>
        <w:tc>
          <w:tcPr>
            <w:tcW w:w="4140" w:type="dxa"/>
            <w:shd w:val="clear" w:color="auto" w:fill="auto"/>
          </w:tcPr>
          <w:p w14:paraId="63544090" w14:textId="77777777" w:rsidR="00FF6920" w:rsidRPr="0050303C" w:rsidRDefault="00FF6920" w:rsidP="00814033">
            <w:pPr>
              <w:autoSpaceDE w:val="0"/>
              <w:autoSpaceDN w:val="0"/>
              <w:adjustRightInd w:val="0"/>
              <w:jc w:val="center"/>
            </w:pPr>
            <w:r>
              <w:t>Interdisciplinary (Social Work)</w:t>
            </w:r>
          </w:p>
        </w:tc>
        <w:tc>
          <w:tcPr>
            <w:tcW w:w="1440" w:type="dxa"/>
            <w:shd w:val="clear" w:color="auto" w:fill="auto"/>
          </w:tcPr>
          <w:p w14:paraId="323DB5CC" w14:textId="77777777" w:rsidR="00FF6920" w:rsidRPr="0050303C" w:rsidRDefault="00FF6920" w:rsidP="00814033">
            <w:pPr>
              <w:jc w:val="center"/>
            </w:pPr>
            <w:r>
              <w:t>3</w:t>
            </w:r>
          </w:p>
        </w:tc>
        <w:tc>
          <w:tcPr>
            <w:tcW w:w="2340" w:type="dxa"/>
          </w:tcPr>
          <w:p w14:paraId="1EB09016" w14:textId="3384917F" w:rsidR="00FF6920" w:rsidRPr="001920C2" w:rsidRDefault="00D64AAA" w:rsidP="00814033">
            <w:pPr>
              <w:jc w:val="center"/>
            </w:pPr>
            <w:r w:rsidRPr="001920C2">
              <w:rPr>
                <w:color w:val="222222"/>
              </w:rPr>
              <w:t>Int.Disc</w:t>
            </w:r>
          </w:p>
        </w:tc>
      </w:tr>
      <w:tr w:rsidR="00D64AAA" w:rsidRPr="0050303C" w14:paraId="266D1D98" w14:textId="76945070" w:rsidTr="00FF6920">
        <w:tc>
          <w:tcPr>
            <w:tcW w:w="1440" w:type="dxa"/>
            <w:shd w:val="clear" w:color="auto" w:fill="auto"/>
          </w:tcPr>
          <w:p w14:paraId="73FC4557" w14:textId="3C956CD2" w:rsidR="00D64AAA" w:rsidRPr="0050303C" w:rsidRDefault="00D64AAA" w:rsidP="00D64AAA">
            <w:pPr>
              <w:ind w:left="900"/>
              <w:jc w:val="center"/>
            </w:pPr>
            <w:r>
              <w:t>26</w:t>
            </w:r>
          </w:p>
        </w:tc>
        <w:tc>
          <w:tcPr>
            <w:tcW w:w="1170" w:type="dxa"/>
            <w:shd w:val="clear" w:color="auto" w:fill="auto"/>
          </w:tcPr>
          <w:p w14:paraId="2FFD0F0C" w14:textId="3316EBFD" w:rsidR="00D64AAA" w:rsidRPr="0050303C" w:rsidRDefault="00D64AAA" w:rsidP="00D64AAA">
            <w:pPr>
              <w:jc w:val="center"/>
            </w:pPr>
            <w:r>
              <w:t>PSY</w:t>
            </w:r>
            <w:r w:rsidRPr="00766729">
              <w:t xml:space="preserve"> -</w:t>
            </w:r>
            <w:r>
              <w:t>352</w:t>
            </w:r>
          </w:p>
        </w:tc>
        <w:tc>
          <w:tcPr>
            <w:tcW w:w="4140" w:type="dxa"/>
            <w:shd w:val="clear" w:color="auto" w:fill="auto"/>
          </w:tcPr>
          <w:p w14:paraId="1A36FD54" w14:textId="27E77986" w:rsidR="00D64AAA" w:rsidRPr="0050303C" w:rsidRDefault="00D64AAA" w:rsidP="00D64AAA">
            <w:pPr>
              <w:autoSpaceDE w:val="0"/>
              <w:autoSpaceDN w:val="0"/>
              <w:adjustRightInd w:val="0"/>
              <w:jc w:val="center"/>
            </w:pPr>
            <w:r>
              <w:t>Muslim Psychology</w:t>
            </w:r>
          </w:p>
        </w:tc>
        <w:tc>
          <w:tcPr>
            <w:tcW w:w="1440" w:type="dxa"/>
            <w:shd w:val="clear" w:color="auto" w:fill="auto"/>
          </w:tcPr>
          <w:p w14:paraId="4AA13B4F" w14:textId="77777777" w:rsidR="00D64AAA" w:rsidRPr="0050303C" w:rsidRDefault="00D64AAA" w:rsidP="00D64AAA">
            <w:pPr>
              <w:jc w:val="center"/>
            </w:pPr>
            <w:r>
              <w:t>3</w:t>
            </w:r>
          </w:p>
        </w:tc>
        <w:tc>
          <w:tcPr>
            <w:tcW w:w="2340" w:type="dxa"/>
          </w:tcPr>
          <w:p w14:paraId="32DEDE96" w14:textId="784A71C6" w:rsidR="00D64AAA" w:rsidRPr="001920C2" w:rsidRDefault="00D64AAA" w:rsidP="00D64AAA">
            <w:pPr>
              <w:jc w:val="center"/>
            </w:pPr>
            <w:r w:rsidRPr="001920C2">
              <w:rPr>
                <w:color w:val="222222"/>
              </w:rPr>
              <w:t>Major</w:t>
            </w:r>
          </w:p>
        </w:tc>
      </w:tr>
      <w:tr w:rsidR="00D64AAA" w:rsidRPr="0050303C" w14:paraId="32F4B445" w14:textId="2B0DEABF" w:rsidTr="00FF6920">
        <w:tc>
          <w:tcPr>
            <w:tcW w:w="1440" w:type="dxa"/>
            <w:shd w:val="clear" w:color="auto" w:fill="auto"/>
          </w:tcPr>
          <w:p w14:paraId="4315062B" w14:textId="029ADE41" w:rsidR="00D64AAA" w:rsidRPr="0050303C" w:rsidRDefault="00D64AAA" w:rsidP="00D64AAA">
            <w:pPr>
              <w:ind w:left="900"/>
              <w:jc w:val="center"/>
            </w:pPr>
            <w:r>
              <w:t>27</w:t>
            </w:r>
          </w:p>
        </w:tc>
        <w:tc>
          <w:tcPr>
            <w:tcW w:w="1170" w:type="dxa"/>
            <w:shd w:val="clear" w:color="auto" w:fill="auto"/>
          </w:tcPr>
          <w:p w14:paraId="189A7112" w14:textId="5EDB4A10" w:rsidR="00D64AAA" w:rsidRPr="0050303C" w:rsidRDefault="00D64AAA" w:rsidP="00D64AAA">
            <w:pPr>
              <w:jc w:val="center"/>
            </w:pPr>
            <w:r>
              <w:t>PSY -353</w:t>
            </w:r>
          </w:p>
        </w:tc>
        <w:tc>
          <w:tcPr>
            <w:tcW w:w="4140" w:type="dxa"/>
            <w:shd w:val="clear" w:color="auto" w:fill="auto"/>
          </w:tcPr>
          <w:p w14:paraId="77F08405" w14:textId="77777777" w:rsidR="00D64AAA" w:rsidRPr="0050303C" w:rsidRDefault="00D64AAA" w:rsidP="00D64AAA">
            <w:pPr>
              <w:autoSpaceDE w:val="0"/>
              <w:autoSpaceDN w:val="0"/>
              <w:adjustRightInd w:val="0"/>
              <w:jc w:val="center"/>
            </w:pPr>
            <w:r>
              <w:t>Developmental Psychology-I</w:t>
            </w:r>
          </w:p>
        </w:tc>
        <w:tc>
          <w:tcPr>
            <w:tcW w:w="1440" w:type="dxa"/>
            <w:shd w:val="clear" w:color="auto" w:fill="auto"/>
          </w:tcPr>
          <w:p w14:paraId="6105B4C4" w14:textId="1EDD738B" w:rsidR="00D64AAA" w:rsidRPr="0050303C" w:rsidRDefault="00D64AAA" w:rsidP="00D64AAA">
            <w:pPr>
              <w:jc w:val="center"/>
            </w:pPr>
            <w:r>
              <w:t>2</w:t>
            </w:r>
          </w:p>
        </w:tc>
        <w:tc>
          <w:tcPr>
            <w:tcW w:w="2340" w:type="dxa"/>
          </w:tcPr>
          <w:p w14:paraId="4FF37B73" w14:textId="5AFBC3C5" w:rsidR="00D64AAA" w:rsidRPr="001920C2" w:rsidRDefault="00D64AAA" w:rsidP="00D64AAA">
            <w:pPr>
              <w:jc w:val="center"/>
            </w:pPr>
            <w:r w:rsidRPr="001920C2">
              <w:rPr>
                <w:color w:val="222222"/>
              </w:rPr>
              <w:t>Major</w:t>
            </w:r>
          </w:p>
        </w:tc>
      </w:tr>
      <w:tr w:rsidR="00D64AAA" w:rsidRPr="0050303C" w14:paraId="4FBADB13" w14:textId="4AD3D15B" w:rsidTr="00FF6920">
        <w:tc>
          <w:tcPr>
            <w:tcW w:w="1440" w:type="dxa"/>
            <w:shd w:val="clear" w:color="auto" w:fill="auto"/>
          </w:tcPr>
          <w:p w14:paraId="70B49893" w14:textId="17E4C695" w:rsidR="00D64AAA" w:rsidRPr="0050303C" w:rsidRDefault="00D64AAA" w:rsidP="00D64AAA">
            <w:pPr>
              <w:ind w:left="900"/>
              <w:jc w:val="center"/>
            </w:pPr>
            <w:r>
              <w:t>28</w:t>
            </w:r>
          </w:p>
        </w:tc>
        <w:tc>
          <w:tcPr>
            <w:tcW w:w="1170" w:type="dxa"/>
            <w:shd w:val="clear" w:color="auto" w:fill="auto"/>
          </w:tcPr>
          <w:p w14:paraId="5B4E339D" w14:textId="3CF4CD3A" w:rsidR="00D64AAA" w:rsidRPr="0050303C" w:rsidRDefault="00D64AAA" w:rsidP="00D64AAA">
            <w:pPr>
              <w:jc w:val="center"/>
            </w:pPr>
            <w:r>
              <w:t>PSY -354</w:t>
            </w:r>
          </w:p>
        </w:tc>
        <w:tc>
          <w:tcPr>
            <w:tcW w:w="4140" w:type="dxa"/>
            <w:shd w:val="clear" w:color="auto" w:fill="auto"/>
          </w:tcPr>
          <w:p w14:paraId="621F03BF" w14:textId="77777777" w:rsidR="00D64AAA" w:rsidRPr="0050303C" w:rsidRDefault="00D64AAA" w:rsidP="00D64AAA">
            <w:pPr>
              <w:autoSpaceDE w:val="0"/>
              <w:autoSpaceDN w:val="0"/>
              <w:adjustRightInd w:val="0"/>
              <w:jc w:val="center"/>
            </w:pPr>
            <w:r>
              <w:t>Psychopathology-I</w:t>
            </w:r>
          </w:p>
        </w:tc>
        <w:tc>
          <w:tcPr>
            <w:tcW w:w="1440" w:type="dxa"/>
            <w:shd w:val="clear" w:color="auto" w:fill="auto"/>
          </w:tcPr>
          <w:p w14:paraId="5ADF9DF0" w14:textId="77777777" w:rsidR="00D64AAA" w:rsidRPr="0050303C" w:rsidRDefault="00D64AAA" w:rsidP="00D64AAA">
            <w:pPr>
              <w:jc w:val="center"/>
            </w:pPr>
            <w:r>
              <w:t>3</w:t>
            </w:r>
          </w:p>
        </w:tc>
        <w:tc>
          <w:tcPr>
            <w:tcW w:w="2340" w:type="dxa"/>
          </w:tcPr>
          <w:p w14:paraId="3B135D16" w14:textId="24214029" w:rsidR="00D64AAA" w:rsidRPr="001920C2" w:rsidRDefault="00D64AAA" w:rsidP="00D64AAA">
            <w:pPr>
              <w:jc w:val="center"/>
            </w:pPr>
            <w:r w:rsidRPr="001920C2">
              <w:rPr>
                <w:color w:val="222222"/>
              </w:rPr>
              <w:t>Major</w:t>
            </w:r>
          </w:p>
        </w:tc>
      </w:tr>
      <w:tr w:rsidR="00D64AAA" w:rsidRPr="0050303C" w14:paraId="52CE9A2D" w14:textId="70E6E457" w:rsidTr="00FF6920">
        <w:tc>
          <w:tcPr>
            <w:tcW w:w="1440" w:type="dxa"/>
            <w:shd w:val="clear" w:color="auto" w:fill="auto"/>
          </w:tcPr>
          <w:p w14:paraId="4E734E67" w14:textId="6EF71D36" w:rsidR="00D64AAA" w:rsidRPr="0050303C" w:rsidRDefault="00D64AAA" w:rsidP="00D64AAA">
            <w:pPr>
              <w:ind w:left="900"/>
              <w:jc w:val="center"/>
            </w:pPr>
            <w:r>
              <w:t>29</w:t>
            </w:r>
          </w:p>
        </w:tc>
        <w:tc>
          <w:tcPr>
            <w:tcW w:w="1170" w:type="dxa"/>
            <w:shd w:val="clear" w:color="auto" w:fill="auto"/>
          </w:tcPr>
          <w:p w14:paraId="3893B1D7" w14:textId="184BDCDC" w:rsidR="00D64AAA" w:rsidRPr="0050303C" w:rsidRDefault="00D64AAA" w:rsidP="00D64AAA">
            <w:pPr>
              <w:autoSpaceDE w:val="0"/>
              <w:autoSpaceDN w:val="0"/>
              <w:adjustRightInd w:val="0"/>
              <w:jc w:val="center"/>
              <w:rPr>
                <w:bCs/>
              </w:rPr>
            </w:pPr>
            <w:r>
              <w:t>PSY -355</w:t>
            </w:r>
          </w:p>
        </w:tc>
        <w:tc>
          <w:tcPr>
            <w:tcW w:w="4140" w:type="dxa"/>
            <w:shd w:val="clear" w:color="auto" w:fill="auto"/>
          </w:tcPr>
          <w:p w14:paraId="151A5894" w14:textId="77777777" w:rsidR="00D64AAA" w:rsidRPr="0050303C" w:rsidRDefault="00D64AAA" w:rsidP="00D64AAA">
            <w:pPr>
              <w:autoSpaceDE w:val="0"/>
              <w:autoSpaceDN w:val="0"/>
              <w:adjustRightInd w:val="0"/>
              <w:jc w:val="center"/>
            </w:pPr>
            <w:r>
              <w:t xml:space="preserve">Psychological Testing </w:t>
            </w:r>
          </w:p>
        </w:tc>
        <w:tc>
          <w:tcPr>
            <w:tcW w:w="1440" w:type="dxa"/>
            <w:shd w:val="clear" w:color="auto" w:fill="auto"/>
          </w:tcPr>
          <w:p w14:paraId="2EC4E694" w14:textId="77777777" w:rsidR="00D64AAA" w:rsidRPr="0050303C" w:rsidRDefault="00D64AAA" w:rsidP="00D64AAA">
            <w:pPr>
              <w:jc w:val="center"/>
            </w:pPr>
            <w:r>
              <w:t>3</w:t>
            </w:r>
          </w:p>
        </w:tc>
        <w:tc>
          <w:tcPr>
            <w:tcW w:w="2340" w:type="dxa"/>
          </w:tcPr>
          <w:p w14:paraId="64D2C528" w14:textId="2AA73226" w:rsidR="00D64AAA" w:rsidRPr="001920C2" w:rsidRDefault="00D64AAA" w:rsidP="00D64AAA">
            <w:pPr>
              <w:jc w:val="center"/>
            </w:pPr>
            <w:r w:rsidRPr="001920C2">
              <w:rPr>
                <w:color w:val="222222"/>
              </w:rPr>
              <w:t>Major</w:t>
            </w:r>
          </w:p>
        </w:tc>
      </w:tr>
      <w:tr w:rsidR="00D64AAA" w:rsidRPr="0050303C" w14:paraId="07323ACC" w14:textId="04E26A93" w:rsidTr="00FF6920">
        <w:tc>
          <w:tcPr>
            <w:tcW w:w="1440" w:type="dxa"/>
            <w:shd w:val="clear" w:color="auto" w:fill="auto"/>
          </w:tcPr>
          <w:p w14:paraId="5AFD8517" w14:textId="43B78C2E" w:rsidR="00D64AAA" w:rsidRPr="0050303C" w:rsidRDefault="00D64AAA" w:rsidP="00D64AAA">
            <w:pPr>
              <w:ind w:left="900"/>
              <w:jc w:val="center"/>
            </w:pPr>
            <w:r>
              <w:t>30</w:t>
            </w:r>
          </w:p>
        </w:tc>
        <w:tc>
          <w:tcPr>
            <w:tcW w:w="1170" w:type="dxa"/>
            <w:shd w:val="clear" w:color="auto" w:fill="auto"/>
          </w:tcPr>
          <w:p w14:paraId="4AE7ADE7" w14:textId="4CC17579" w:rsidR="00D64AAA" w:rsidRPr="0050303C" w:rsidRDefault="00D64AAA" w:rsidP="00D64AAA">
            <w:pPr>
              <w:autoSpaceDE w:val="0"/>
              <w:autoSpaceDN w:val="0"/>
              <w:adjustRightInd w:val="0"/>
              <w:jc w:val="center"/>
              <w:rPr>
                <w:bCs/>
              </w:rPr>
            </w:pPr>
            <w:r>
              <w:t>PSY -</w:t>
            </w:r>
            <w:r w:rsidR="007C4477">
              <w:t>356</w:t>
            </w:r>
          </w:p>
        </w:tc>
        <w:tc>
          <w:tcPr>
            <w:tcW w:w="4140" w:type="dxa"/>
            <w:shd w:val="clear" w:color="auto" w:fill="auto"/>
          </w:tcPr>
          <w:p w14:paraId="35075BFF" w14:textId="630E2988" w:rsidR="00D64AAA" w:rsidRPr="0050303C" w:rsidRDefault="00D64AAA" w:rsidP="00D64AAA">
            <w:pPr>
              <w:jc w:val="center"/>
            </w:pPr>
            <w:r>
              <w:t>Practicum-II</w:t>
            </w:r>
          </w:p>
        </w:tc>
        <w:tc>
          <w:tcPr>
            <w:tcW w:w="1440" w:type="dxa"/>
            <w:shd w:val="clear" w:color="auto" w:fill="auto"/>
          </w:tcPr>
          <w:p w14:paraId="766120BF" w14:textId="315C43B0" w:rsidR="00D64AAA" w:rsidRPr="0050303C" w:rsidRDefault="00D64AAA" w:rsidP="00D64AAA">
            <w:pPr>
              <w:jc w:val="center"/>
            </w:pPr>
            <w:r>
              <w:t>1</w:t>
            </w:r>
          </w:p>
        </w:tc>
        <w:tc>
          <w:tcPr>
            <w:tcW w:w="2340" w:type="dxa"/>
          </w:tcPr>
          <w:p w14:paraId="7D1F311C" w14:textId="6B3B99B1" w:rsidR="00D64AAA" w:rsidRPr="001920C2" w:rsidRDefault="00D64AAA" w:rsidP="00D64AAA">
            <w:pPr>
              <w:jc w:val="center"/>
            </w:pPr>
            <w:r w:rsidRPr="001920C2">
              <w:rPr>
                <w:color w:val="222222"/>
              </w:rPr>
              <w:t>Major</w:t>
            </w:r>
          </w:p>
        </w:tc>
      </w:tr>
      <w:tr w:rsidR="00FF6920" w:rsidRPr="0050303C" w14:paraId="547DCE76" w14:textId="30AC09B7" w:rsidTr="00FF6920">
        <w:tc>
          <w:tcPr>
            <w:tcW w:w="8190" w:type="dxa"/>
            <w:gridSpan w:val="4"/>
            <w:shd w:val="clear" w:color="auto" w:fill="auto"/>
          </w:tcPr>
          <w:p w14:paraId="2D065DE1" w14:textId="10FA662B" w:rsidR="00FF6920" w:rsidRDefault="00FF6920" w:rsidP="00814033">
            <w:pPr>
              <w:jc w:val="center"/>
              <w:rPr>
                <w:b/>
                <w:bCs/>
              </w:rPr>
            </w:pPr>
            <w:r w:rsidRPr="0050303C">
              <w:rPr>
                <w:b/>
                <w:bCs/>
              </w:rPr>
              <w:t xml:space="preserve">                                                                                         </w:t>
            </w:r>
            <w:r>
              <w:rPr>
                <w:b/>
                <w:bCs/>
              </w:rPr>
              <w:t xml:space="preserve">                        Total 15</w:t>
            </w:r>
          </w:p>
          <w:p w14:paraId="506F23E8" w14:textId="77777777" w:rsidR="00FF6920" w:rsidRDefault="00FF6920" w:rsidP="00814033">
            <w:pPr>
              <w:jc w:val="center"/>
              <w:rPr>
                <w:b/>
                <w:bCs/>
              </w:rPr>
            </w:pPr>
          </w:p>
          <w:p w14:paraId="468F00C9" w14:textId="77777777" w:rsidR="00FF6920" w:rsidRPr="0050303C" w:rsidRDefault="00FF6920" w:rsidP="00814033">
            <w:pPr>
              <w:jc w:val="center"/>
              <w:rPr>
                <w:b/>
                <w:bCs/>
              </w:rPr>
            </w:pPr>
          </w:p>
          <w:p w14:paraId="684C5C4C" w14:textId="77777777" w:rsidR="00FF6920" w:rsidRPr="0050303C" w:rsidRDefault="00FF6920" w:rsidP="00814033">
            <w:pPr>
              <w:jc w:val="center"/>
            </w:pPr>
            <w:r w:rsidRPr="0050303C">
              <w:rPr>
                <w:b/>
                <w:bCs/>
              </w:rPr>
              <w:t>SEMESTER–VI</w:t>
            </w:r>
          </w:p>
        </w:tc>
        <w:tc>
          <w:tcPr>
            <w:tcW w:w="2340" w:type="dxa"/>
          </w:tcPr>
          <w:p w14:paraId="52FD85C6" w14:textId="77777777" w:rsidR="00FF6920" w:rsidRPr="001920C2" w:rsidRDefault="00FF6920" w:rsidP="00814033">
            <w:pPr>
              <w:jc w:val="center"/>
            </w:pPr>
          </w:p>
        </w:tc>
      </w:tr>
      <w:tr w:rsidR="00FF6920" w:rsidRPr="0050303C" w14:paraId="60E7CE24" w14:textId="6301E407" w:rsidTr="00FF6920">
        <w:tc>
          <w:tcPr>
            <w:tcW w:w="1440" w:type="dxa"/>
            <w:shd w:val="clear" w:color="auto" w:fill="auto"/>
          </w:tcPr>
          <w:p w14:paraId="7966728F" w14:textId="1B7F4CDE" w:rsidR="00FF6920" w:rsidRPr="0050303C" w:rsidRDefault="00FF6920" w:rsidP="00814033">
            <w:pPr>
              <w:ind w:left="900"/>
              <w:jc w:val="center"/>
            </w:pPr>
            <w:r>
              <w:t>31</w:t>
            </w:r>
          </w:p>
        </w:tc>
        <w:tc>
          <w:tcPr>
            <w:tcW w:w="1170" w:type="dxa"/>
            <w:shd w:val="clear" w:color="auto" w:fill="auto"/>
          </w:tcPr>
          <w:p w14:paraId="6A45D527" w14:textId="40E95CE3" w:rsidR="00FF6920" w:rsidRPr="0050303C" w:rsidRDefault="00FF6920" w:rsidP="00814033">
            <w:pPr>
              <w:jc w:val="center"/>
            </w:pPr>
            <w:r>
              <w:t>IDC-361</w:t>
            </w:r>
          </w:p>
        </w:tc>
        <w:tc>
          <w:tcPr>
            <w:tcW w:w="4140" w:type="dxa"/>
            <w:shd w:val="clear" w:color="auto" w:fill="auto"/>
          </w:tcPr>
          <w:p w14:paraId="140F2717" w14:textId="766BF991" w:rsidR="00FF6920" w:rsidRPr="0050303C" w:rsidRDefault="00FF6920" w:rsidP="00814033">
            <w:pPr>
              <w:autoSpaceDE w:val="0"/>
              <w:autoSpaceDN w:val="0"/>
              <w:adjustRightInd w:val="0"/>
              <w:jc w:val="center"/>
            </w:pPr>
            <w:r>
              <w:t xml:space="preserve">Interdisciplinary (Human Resource Management) </w:t>
            </w:r>
          </w:p>
        </w:tc>
        <w:tc>
          <w:tcPr>
            <w:tcW w:w="1440" w:type="dxa"/>
            <w:shd w:val="clear" w:color="auto" w:fill="auto"/>
          </w:tcPr>
          <w:p w14:paraId="245B62BE" w14:textId="77777777" w:rsidR="00FF6920" w:rsidRPr="0050303C" w:rsidRDefault="00FF6920" w:rsidP="00814033">
            <w:pPr>
              <w:jc w:val="center"/>
            </w:pPr>
            <w:r>
              <w:t>3</w:t>
            </w:r>
          </w:p>
        </w:tc>
        <w:tc>
          <w:tcPr>
            <w:tcW w:w="2340" w:type="dxa"/>
          </w:tcPr>
          <w:p w14:paraId="5A95DE59" w14:textId="7FCE8BAD" w:rsidR="00FF6920" w:rsidRPr="001920C2" w:rsidRDefault="00D64AAA" w:rsidP="00814033">
            <w:pPr>
              <w:jc w:val="center"/>
            </w:pPr>
            <w:r w:rsidRPr="001920C2">
              <w:rPr>
                <w:color w:val="222222"/>
              </w:rPr>
              <w:t>Int.Disc</w:t>
            </w:r>
          </w:p>
        </w:tc>
      </w:tr>
      <w:tr w:rsidR="00D64AAA" w:rsidRPr="0050303C" w14:paraId="0D7361F7" w14:textId="427FD532" w:rsidTr="00FF6920">
        <w:tc>
          <w:tcPr>
            <w:tcW w:w="1440" w:type="dxa"/>
            <w:shd w:val="clear" w:color="auto" w:fill="auto"/>
          </w:tcPr>
          <w:p w14:paraId="37DC20FB" w14:textId="14165C20" w:rsidR="00D64AAA" w:rsidRPr="0050303C" w:rsidRDefault="00D64AAA" w:rsidP="00D64AAA">
            <w:pPr>
              <w:ind w:left="900"/>
              <w:jc w:val="center"/>
            </w:pPr>
            <w:r>
              <w:t>32</w:t>
            </w:r>
          </w:p>
        </w:tc>
        <w:tc>
          <w:tcPr>
            <w:tcW w:w="1170" w:type="dxa"/>
            <w:shd w:val="clear" w:color="auto" w:fill="auto"/>
          </w:tcPr>
          <w:p w14:paraId="12EA1839" w14:textId="0B10952C" w:rsidR="00D64AAA" w:rsidRPr="0050303C" w:rsidRDefault="00D64AAA" w:rsidP="00D64AAA">
            <w:pPr>
              <w:jc w:val="center"/>
            </w:pPr>
            <w:r>
              <w:t>PSY</w:t>
            </w:r>
            <w:r w:rsidRPr="00766729">
              <w:t xml:space="preserve"> -</w:t>
            </w:r>
            <w:r>
              <w:t>362</w:t>
            </w:r>
          </w:p>
        </w:tc>
        <w:tc>
          <w:tcPr>
            <w:tcW w:w="4140" w:type="dxa"/>
            <w:shd w:val="clear" w:color="auto" w:fill="auto"/>
          </w:tcPr>
          <w:p w14:paraId="39B010C8" w14:textId="77777777" w:rsidR="00D64AAA" w:rsidRPr="0050303C" w:rsidRDefault="00D64AAA" w:rsidP="00D64AAA">
            <w:pPr>
              <w:autoSpaceDE w:val="0"/>
              <w:autoSpaceDN w:val="0"/>
              <w:adjustRightInd w:val="0"/>
              <w:jc w:val="center"/>
            </w:pPr>
            <w:r>
              <w:t>Developmental Psychology-II</w:t>
            </w:r>
          </w:p>
        </w:tc>
        <w:tc>
          <w:tcPr>
            <w:tcW w:w="1440" w:type="dxa"/>
            <w:shd w:val="clear" w:color="auto" w:fill="auto"/>
          </w:tcPr>
          <w:p w14:paraId="3280ACD6" w14:textId="5672E542" w:rsidR="00D64AAA" w:rsidRPr="0050303C" w:rsidRDefault="00D64AAA" w:rsidP="00D64AAA">
            <w:pPr>
              <w:jc w:val="center"/>
            </w:pPr>
            <w:r>
              <w:t>3</w:t>
            </w:r>
          </w:p>
        </w:tc>
        <w:tc>
          <w:tcPr>
            <w:tcW w:w="2340" w:type="dxa"/>
          </w:tcPr>
          <w:p w14:paraId="3D22C957" w14:textId="238B569C" w:rsidR="00D64AAA" w:rsidRPr="001920C2" w:rsidRDefault="00D64AAA" w:rsidP="00D64AAA">
            <w:pPr>
              <w:jc w:val="center"/>
            </w:pPr>
            <w:r w:rsidRPr="001920C2">
              <w:rPr>
                <w:color w:val="222222"/>
              </w:rPr>
              <w:t>Major</w:t>
            </w:r>
          </w:p>
        </w:tc>
      </w:tr>
      <w:tr w:rsidR="00D64AAA" w:rsidRPr="0050303C" w14:paraId="17978BD6" w14:textId="7A92D0D7" w:rsidTr="00FF6920">
        <w:tc>
          <w:tcPr>
            <w:tcW w:w="1440" w:type="dxa"/>
            <w:shd w:val="clear" w:color="auto" w:fill="auto"/>
          </w:tcPr>
          <w:p w14:paraId="1E81FA81" w14:textId="7EA3AB5D" w:rsidR="00D64AAA" w:rsidRPr="0050303C" w:rsidRDefault="00D64AAA" w:rsidP="00D64AAA">
            <w:pPr>
              <w:ind w:left="900"/>
              <w:jc w:val="center"/>
            </w:pPr>
            <w:r>
              <w:t>33</w:t>
            </w:r>
          </w:p>
        </w:tc>
        <w:tc>
          <w:tcPr>
            <w:tcW w:w="1170" w:type="dxa"/>
            <w:shd w:val="clear" w:color="auto" w:fill="auto"/>
          </w:tcPr>
          <w:p w14:paraId="7B73DC0F" w14:textId="2BFF7EBF" w:rsidR="00D64AAA" w:rsidRPr="0050303C" w:rsidRDefault="00D64AAA" w:rsidP="00D64AAA">
            <w:pPr>
              <w:jc w:val="center"/>
            </w:pPr>
            <w:r>
              <w:t>PSY -363</w:t>
            </w:r>
          </w:p>
        </w:tc>
        <w:tc>
          <w:tcPr>
            <w:tcW w:w="4140" w:type="dxa"/>
            <w:shd w:val="clear" w:color="auto" w:fill="auto"/>
          </w:tcPr>
          <w:p w14:paraId="26CE2A4E" w14:textId="77777777" w:rsidR="00D64AAA" w:rsidRPr="0050303C" w:rsidRDefault="00D64AAA" w:rsidP="00D64AAA">
            <w:pPr>
              <w:autoSpaceDE w:val="0"/>
              <w:autoSpaceDN w:val="0"/>
              <w:adjustRightInd w:val="0"/>
              <w:jc w:val="center"/>
            </w:pPr>
            <w:r>
              <w:t>Research Methodology-I</w:t>
            </w:r>
          </w:p>
        </w:tc>
        <w:tc>
          <w:tcPr>
            <w:tcW w:w="1440" w:type="dxa"/>
            <w:shd w:val="clear" w:color="auto" w:fill="auto"/>
          </w:tcPr>
          <w:p w14:paraId="4E39B9BE" w14:textId="77777777" w:rsidR="00D64AAA" w:rsidRPr="0050303C" w:rsidRDefault="00D64AAA" w:rsidP="00D64AAA">
            <w:pPr>
              <w:jc w:val="center"/>
            </w:pPr>
            <w:r>
              <w:t>3</w:t>
            </w:r>
          </w:p>
        </w:tc>
        <w:tc>
          <w:tcPr>
            <w:tcW w:w="2340" w:type="dxa"/>
          </w:tcPr>
          <w:p w14:paraId="6D62B7D2" w14:textId="33866E8C" w:rsidR="00D64AAA" w:rsidRPr="001920C2" w:rsidRDefault="00D64AAA" w:rsidP="00D64AAA">
            <w:pPr>
              <w:jc w:val="center"/>
            </w:pPr>
            <w:r w:rsidRPr="001920C2">
              <w:rPr>
                <w:color w:val="222222"/>
              </w:rPr>
              <w:t>Major</w:t>
            </w:r>
          </w:p>
        </w:tc>
      </w:tr>
      <w:tr w:rsidR="00D64AAA" w:rsidRPr="0050303C" w14:paraId="6ECCE2A4" w14:textId="7F32ECE5" w:rsidTr="00FF6920">
        <w:tc>
          <w:tcPr>
            <w:tcW w:w="1440" w:type="dxa"/>
            <w:shd w:val="clear" w:color="auto" w:fill="auto"/>
          </w:tcPr>
          <w:p w14:paraId="2BDC541B" w14:textId="4CFC28A8" w:rsidR="00D64AAA" w:rsidRPr="0050303C" w:rsidRDefault="00D64AAA" w:rsidP="00D64AAA">
            <w:pPr>
              <w:ind w:left="900"/>
              <w:jc w:val="center"/>
            </w:pPr>
            <w:r>
              <w:t>34</w:t>
            </w:r>
          </w:p>
        </w:tc>
        <w:tc>
          <w:tcPr>
            <w:tcW w:w="1170" w:type="dxa"/>
            <w:shd w:val="clear" w:color="auto" w:fill="auto"/>
          </w:tcPr>
          <w:p w14:paraId="3E934E99" w14:textId="19837DFB" w:rsidR="00D64AAA" w:rsidRPr="0050303C" w:rsidRDefault="00D64AAA" w:rsidP="00D64AAA">
            <w:pPr>
              <w:jc w:val="center"/>
            </w:pPr>
            <w:r>
              <w:t>PSY -364</w:t>
            </w:r>
          </w:p>
        </w:tc>
        <w:tc>
          <w:tcPr>
            <w:tcW w:w="4140" w:type="dxa"/>
            <w:shd w:val="clear" w:color="auto" w:fill="auto"/>
          </w:tcPr>
          <w:p w14:paraId="343B25AA" w14:textId="60503B25" w:rsidR="00D64AAA" w:rsidRPr="0050303C" w:rsidRDefault="00D64AAA" w:rsidP="00D64AAA">
            <w:pPr>
              <w:autoSpaceDE w:val="0"/>
              <w:autoSpaceDN w:val="0"/>
              <w:adjustRightInd w:val="0"/>
              <w:jc w:val="center"/>
            </w:pPr>
            <w:r>
              <w:t>Educational Psychology</w:t>
            </w:r>
          </w:p>
        </w:tc>
        <w:tc>
          <w:tcPr>
            <w:tcW w:w="1440" w:type="dxa"/>
            <w:shd w:val="clear" w:color="auto" w:fill="auto"/>
          </w:tcPr>
          <w:p w14:paraId="5C20BBAE" w14:textId="77777777" w:rsidR="00D64AAA" w:rsidRPr="0050303C" w:rsidRDefault="00D64AAA" w:rsidP="00D64AAA">
            <w:pPr>
              <w:jc w:val="center"/>
            </w:pPr>
            <w:r>
              <w:t>3</w:t>
            </w:r>
          </w:p>
        </w:tc>
        <w:tc>
          <w:tcPr>
            <w:tcW w:w="2340" w:type="dxa"/>
          </w:tcPr>
          <w:p w14:paraId="5FB705E6" w14:textId="474BBC76" w:rsidR="00D64AAA" w:rsidRPr="001920C2" w:rsidRDefault="00D64AAA" w:rsidP="00D64AAA">
            <w:pPr>
              <w:jc w:val="center"/>
            </w:pPr>
            <w:r w:rsidRPr="001920C2">
              <w:rPr>
                <w:color w:val="222222"/>
              </w:rPr>
              <w:t>Major</w:t>
            </w:r>
          </w:p>
        </w:tc>
      </w:tr>
      <w:tr w:rsidR="00D64AAA" w:rsidRPr="0050303C" w14:paraId="3D2F1B16" w14:textId="0B6A3A60" w:rsidTr="00FF6920">
        <w:tc>
          <w:tcPr>
            <w:tcW w:w="1440" w:type="dxa"/>
            <w:shd w:val="clear" w:color="auto" w:fill="auto"/>
          </w:tcPr>
          <w:p w14:paraId="7BC3D1D8" w14:textId="13B5CC89" w:rsidR="00D64AAA" w:rsidRPr="0050303C" w:rsidRDefault="00D64AAA" w:rsidP="00D64AAA">
            <w:pPr>
              <w:ind w:left="900"/>
              <w:jc w:val="center"/>
            </w:pPr>
            <w:r>
              <w:t>35</w:t>
            </w:r>
          </w:p>
        </w:tc>
        <w:tc>
          <w:tcPr>
            <w:tcW w:w="1170" w:type="dxa"/>
            <w:shd w:val="clear" w:color="auto" w:fill="auto"/>
          </w:tcPr>
          <w:p w14:paraId="22563485" w14:textId="00119F39" w:rsidR="00D64AAA" w:rsidRPr="0050303C" w:rsidRDefault="00D64AAA" w:rsidP="00D64AAA">
            <w:pPr>
              <w:autoSpaceDE w:val="0"/>
              <w:autoSpaceDN w:val="0"/>
              <w:adjustRightInd w:val="0"/>
              <w:jc w:val="center"/>
              <w:rPr>
                <w:bCs/>
              </w:rPr>
            </w:pPr>
            <w:r>
              <w:t>PSY -36</w:t>
            </w:r>
            <w:r w:rsidR="007C4477">
              <w:t>5</w:t>
            </w:r>
          </w:p>
        </w:tc>
        <w:tc>
          <w:tcPr>
            <w:tcW w:w="4140" w:type="dxa"/>
            <w:shd w:val="clear" w:color="auto" w:fill="auto"/>
          </w:tcPr>
          <w:p w14:paraId="60299F44" w14:textId="77777777" w:rsidR="00D64AAA" w:rsidRPr="0050303C" w:rsidRDefault="00D64AAA" w:rsidP="00D64AAA">
            <w:pPr>
              <w:jc w:val="center"/>
            </w:pPr>
            <w:r>
              <w:t>Psychopathology-II</w:t>
            </w:r>
          </w:p>
        </w:tc>
        <w:tc>
          <w:tcPr>
            <w:tcW w:w="1440" w:type="dxa"/>
            <w:shd w:val="clear" w:color="auto" w:fill="auto"/>
          </w:tcPr>
          <w:p w14:paraId="37CFE273" w14:textId="77777777" w:rsidR="00D64AAA" w:rsidRPr="0050303C" w:rsidRDefault="00D64AAA" w:rsidP="00D64AAA">
            <w:pPr>
              <w:jc w:val="center"/>
            </w:pPr>
            <w:r>
              <w:t>3</w:t>
            </w:r>
          </w:p>
        </w:tc>
        <w:tc>
          <w:tcPr>
            <w:tcW w:w="2340" w:type="dxa"/>
          </w:tcPr>
          <w:p w14:paraId="054E24FC" w14:textId="3F89DF45" w:rsidR="00D64AAA" w:rsidRPr="001920C2" w:rsidRDefault="00D64AAA" w:rsidP="00D64AAA">
            <w:pPr>
              <w:jc w:val="center"/>
            </w:pPr>
            <w:r w:rsidRPr="001920C2">
              <w:rPr>
                <w:color w:val="222222"/>
              </w:rPr>
              <w:t>Major</w:t>
            </w:r>
          </w:p>
        </w:tc>
      </w:tr>
      <w:tr w:rsidR="00FF6920" w:rsidRPr="0050303C" w14:paraId="04D8C222" w14:textId="21ED7C30" w:rsidTr="00FF6920">
        <w:tc>
          <w:tcPr>
            <w:tcW w:w="8190" w:type="dxa"/>
            <w:gridSpan w:val="4"/>
            <w:shd w:val="clear" w:color="auto" w:fill="auto"/>
          </w:tcPr>
          <w:p w14:paraId="532EF581" w14:textId="4738CA27" w:rsidR="00FF6920" w:rsidRPr="0050303C" w:rsidRDefault="00FF6920" w:rsidP="00814033">
            <w:pPr>
              <w:jc w:val="center"/>
              <w:rPr>
                <w:b/>
                <w:bCs/>
              </w:rPr>
            </w:pPr>
            <w:r w:rsidRPr="0050303C">
              <w:rPr>
                <w:b/>
                <w:bCs/>
              </w:rPr>
              <w:t xml:space="preserve">                                                                                                                 Total 1</w:t>
            </w:r>
            <w:r>
              <w:rPr>
                <w:b/>
                <w:bCs/>
              </w:rPr>
              <w:t>5</w:t>
            </w:r>
          </w:p>
          <w:p w14:paraId="4B8D3FE3" w14:textId="77777777" w:rsidR="00FF6920" w:rsidRPr="0050303C" w:rsidRDefault="00FF6920" w:rsidP="00814033">
            <w:pPr>
              <w:jc w:val="center"/>
            </w:pPr>
            <w:r w:rsidRPr="0050303C">
              <w:rPr>
                <w:b/>
                <w:bCs/>
              </w:rPr>
              <w:t>SEMESTER–VII</w:t>
            </w:r>
          </w:p>
        </w:tc>
        <w:tc>
          <w:tcPr>
            <w:tcW w:w="2340" w:type="dxa"/>
          </w:tcPr>
          <w:p w14:paraId="2EC21076" w14:textId="77777777" w:rsidR="00FF6920" w:rsidRPr="001920C2" w:rsidRDefault="00FF6920" w:rsidP="00814033">
            <w:pPr>
              <w:jc w:val="center"/>
            </w:pPr>
          </w:p>
        </w:tc>
      </w:tr>
      <w:tr w:rsidR="00D64AAA" w:rsidRPr="0050303C" w14:paraId="5565122F" w14:textId="65FE3C3B" w:rsidTr="00FF6920">
        <w:tc>
          <w:tcPr>
            <w:tcW w:w="1440" w:type="dxa"/>
            <w:shd w:val="clear" w:color="auto" w:fill="auto"/>
          </w:tcPr>
          <w:p w14:paraId="0A9C3D97" w14:textId="4BFBB546" w:rsidR="00D64AAA" w:rsidRPr="0050303C" w:rsidRDefault="00D64AAA" w:rsidP="00D64AAA">
            <w:pPr>
              <w:ind w:left="900"/>
              <w:jc w:val="center"/>
            </w:pPr>
            <w:r>
              <w:t>36</w:t>
            </w:r>
          </w:p>
        </w:tc>
        <w:tc>
          <w:tcPr>
            <w:tcW w:w="1170" w:type="dxa"/>
            <w:shd w:val="clear" w:color="auto" w:fill="auto"/>
          </w:tcPr>
          <w:p w14:paraId="26F375EA" w14:textId="6CFFAC31" w:rsidR="00D64AAA" w:rsidRPr="0050303C" w:rsidRDefault="00D64AAA" w:rsidP="00D64AAA">
            <w:pPr>
              <w:jc w:val="center"/>
            </w:pPr>
            <w:r>
              <w:t>PSY</w:t>
            </w:r>
            <w:r w:rsidRPr="00766729">
              <w:t xml:space="preserve"> -</w:t>
            </w:r>
            <w:r>
              <w:t>471</w:t>
            </w:r>
          </w:p>
        </w:tc>
        <w:tc>
          <w:tcPr>
            <w:tcW w:w="4140" w:type="dxa"/>
            <w:shd w:val="clear" w:color="auto" w:fill="auto"/>
          </w:tcPr>
          <w:p w14:paraId="64FF645A" w14:textId="3C4100DC" w:rsidR="00D64AAA" w:rsidRPr="0050303C" w:rsidRDefault="00D64AAA" w:rsidP="00D64AAA">
            <w:pPr>
              <w:jc w:val="center"/>
            </w:pPr>
            <w:r>
              <w:t>Statistics for Behavioral Sciences</w:t>
            </w:r>
          </w:p>
        </w:tc>
        <w:tc>
          <w:tcPr>
            <w:tcW w:w="1440" w:type="dxa"/>
            <w:shd w:val="clear" w:color="auto" w:fill="auto"/>
          </w:tcPr>
          <w:p w14:paraId="34B9C270" w14:textId="77777777" w:rsidR="00D64AAA" w:rsidRPr="0050303C" w:rsidRDefault="00D64AAA" w:rsidP="00D64AAA">
            <w:pPr>
              <w:jc w:val="center"/>
            </w:pPr>
            <w:r>
              <w:t>3</w:t>
            </w:r>
          </w:p>
        </w:tc>
        <w:tc>
          <w:tcPr>
            <w:tcW w:w="2340" w:type="dxa"/>
          </w:tcPr>
          <w:p w14:paraId="65599A91" w14:textId="35715669" w:rsidR="00D64AAA" w:rsidRPr="001920C2" w:rsidRDefault="00D64AAA" w:rsidP="00D64AAA">
            <w:pPr>
              <w:jc w:val="center"/>
            </w:pPr>
            <w:r w:rsidRPr="001920C2">
              <w:rPr>
                <w:color w:val="222222"/>
              </w:rPr>
              <w:t>Major</w:t>
            </w:r>
          </w:p>
        </w:tc>
      </w:tr>
      <w:tr w:rsidR="00D64AAA" w:rsidRPr="0050303C" w14:paraId="508C87E6" w14:textId="398BA589" w:rsidTr="00FF6920">
        <w:tc>
          <w:tcPr>
            <w:tcW w:w="1440" w:type="dxa"/>
            <w:shd w:val="clear" w:color="auto" w:fill="auto"/>
          </w:tcPr>
          <w:p w14:paraId="21778A90" w14:textId="0E6A78F9" w:rsidR="00D64AAA" w:rsidRPr="0050303C" w:rsidRDefault="00D64AAA" w:rsidP="00D64AAA">
            <w:pPr>
              <w:ind w:left="900"/>
              <w:jc w:val="center"/>
            </w:pPr>
            <w:r>
              <w:t>37</w:t>
            </w:r>
          </w:p>
        </w:tc>
        <w:tc>
          <w:tcPr>
            <w:tcW w:w="1170" w:type="dxa"/>
            <w:shd w:val="clear" w:color="auto" w:fill="auto"/>
          </w:tcPr>
          <w:p w14:paraId="020B88F6" w14:textId="4454567C" w:rsidR="00D64AAA" w:rsidRPr="0050303C" w:rsidRDefault="00D64AAA" w:rsidP="00D64AAA">
            <w:pPr>
              <w:jc w:val="center"/>
            </w:pPr>
            <w:r>
              <w:t>PSY</w:t>
            </w:r>
            <w:r w:rsidRPr="006A7D2D">
              <w:t xml:space="preserve"> -47</w:t>
            </w:r>
            <w:r>
              <w:t>2</w:t>
            </w:r>
          </w:p>
        </w:tc>
        <w:tc>
          <w:tcPr>
            <w:tcW w:w="4140" w:type="dxa"/>
            <w:shd w:val="clear" w:color="auto" w:fill="auto"/>
          </w:tcPr>
          <w:p w14:paraId="0F920642" w14:textId="77777777" w:rsidR="00D64AAA" w:rsidRPr="0050303C" w:rsidRDefault="00D64AAA" w:rsidP="00D64AAA">
            <w:pPr>
              <w:autoSpaceDE w:val="0"/>
              <w:autoSpaceDN w:val="0"/>
              <w:adjustRightInd w:val="0"/>
              <w:jc w:val="center"/>
            </w:pPr>
            <w:r>
              <w:t xml:space="preserve">Counseling Psychology </w:t>
            </w:r>
          </w:p>
        </w:tc>
        <w:tc>
          <w:tcPr>
            <w:tcW w:w="1440" w:type="dxa"/>
            <w:shd w:val="clear" w:color="auto" w:fill="auto"/>
          </w:tcPr>
          <w:p w14:paraId="7006D0FE" w14:textId="77777777" w:rsidR="00D64AAA" w:rsidRPr="0050303C" w:rsidRDefault="00D64AAA" w:rsidP="00D64AAA">
            <w:pPr>
              <w:jc w:val="center"/>
            </w:pPr>
            <w:r>
              <w:t>3</w:t>
            </w:r>
          </w:p>
        </w:tc>
        <w:tc>
          <w:tcPr>
            <w:tcW w:w="2340" w:type="dxa"/>
          </w:tcPr>
          <w:p w14:paraId="3D5A5216" w14:textId="580CC273" w:rsidR="00D64AAA" w:rsidRPr="001920C2" w:rsidRDefault="00D64AAA" w:rsidP="00D64AAA">
            <w:pPr>
              <w:jc w:val="center"/>
            </w:pPr>
            <w:r w:rsidRPr="001920C2">
              <w:rPr>
                <w:color w:val="222222"/>
              </w:rPr>
              <w:t>Major</w:t>
            </w:r>
          </w:p>
        </w:tc>
      </w:tr>
      <w:tr w:rsidR="00D64AAA" w:rsidRPr="0050303C" w14:paraId="05ED3C03" w14:textId="4D0BDD40" w:rsidTr="00FF6920">
        <w:tc>
          <w:tcPr>
            <w:tcW w:w="1440" w:type="dxa"/>
            <w:shd w:val="clear" w:color="auto" w:fill="auto"/>
          </w:tcPr>
          <w:p w14:paraId="3A46647D" w14:textId="0333C71E" w:rsidR="00D64AAA" w:rsidRPr="0050303C" w:rsidRDefault="00D64AAA" w:rsidP="00D64AAA">
            <w:pPr>
              <w:ind w:left="900"/>
              <w:jc w:val="center"/>
            </w:pPr>
            <w:r>
              <w:t>38</w:t>
            </w:r>
          </w:p>
        </w:tc>
        <w:tc>
          <w:tcPr>
            <w:tcW w:w="1170" w:type="dxa"/>
            <w:shd w:val="clear" w:color="auto" w:fill="auto"/>
          </w:tcPr>
          <w:p w14:paraId="3989D266" w14:textId="0443BD10" w:rsidR="00D64AAA" w:rsidRPr="0050303C" w:rsidRDefault="00D64AAA" w:rsidP="00D64AAA">
            <w:pPr>
              <w:jc w:val="center"/>
            </w:pPr>
            <w:r>
              <w:t>PSY</w:t>
            </w:r>
            <w:r w:rsidRPr="006A7D2D">
              <w:t xml:space="preserve"> -47</w:t>
            </w:r>
            <w:r>
              <w:t>3</w:t>
            </w:r>
          </w:p>
        </w:tc>
        <w:tc>
          <w:tcPr>
            <w:tcW w:w="4140" w:type="dxa"/>
            <w:shd w:val="clear" w:color="auto" w:fill="auto"/>
          </w:tcPr>
          <w:p w14:paraId="7759555D" w14:textId="77777777" w:rsidR="00D64AAA" w:rsidRPr="0050303C" w:rsidRDefault="00D64AAA" w:rsidP="00D64AAA">
            <w:pPr>
              <w:autoSpaceDE w:val="0"/>
              <w:autoSpaceDN w:val="0"/>
              <w:adjustRightInd w:val="0"/>
              <w:jc w:val="center"/>
            </w:pPr>
            <w:r>
              <w:t xml:space="preserve">Organizational Behaviour </w:t>
            </w:r>
          </w:p>
        </w:tc>
        <w:tc>
          <w:tcPr>
            <w:tcW w:w="1440" w:type="dxa"/>
            <w:shd w:val="clear" w:color="auto" w:fill="auto"/>
          </w:tcPr>
          <w:p w14:paraId="392CC779" w14:textId="77777777" w:rsidR="00D64AAA" w:rsidRPr="0050303C" w:rsidRDefault="00D64AAA" w:rsidP="00D64AAA">
            <w:pPr>
              <w:jc w:val="center"/>
            </w:pPr>
            <w:r>
              <w:t>3</w:t>
            </w:r>
          </w:p>
        </w:tc>
        <w:tc>
          <w:tcPr>
            <w:tcW w:w="2340" w:type="dxa"/>
          </w:tcPr>
          <w:p w14:paraId="5B33B01F" w14:textId="7C8C9A7A" w:rsidR="00D64AAA" w:rsidRPr="001920C2" w:rsidRDefault="00D64AAA" w:rsidP="00D64AAA">
            <w:pPr>
              <w:jc w:val="center"/>
            </w:pPr>
            <w:r w:rsidRPr="001920C2">
              <w:rPr>
                <w:color w:val="222222"/>
              </w:rPr>
              <w:t>Major</w:t>
            </w:r>
          </w:p>
        </w:tc>
      </w:tr>
      <w:tr w:rsidR="00D64AAA" w:rsidRPr="0050303C" w14:paraId="396FF719" w14:textId="68F8873A" w:rsidTr="00FF6920">
        <w:tc>
          <w:tcPr>
            <w:tcW w:w="1440" w:type="dxa"/>
            <w:shd w:val="clear" w:color="auto" w:fill="auto"/>
          </w:tcPr>
          <w:p w14:paraId="7923E467" w14:textId="673F6B11" w:rsidR="00D64AAA" w:rsidRPr="0050303C" w:rsidRDefault="00D64AAA" w:rsidP="00D64AAA">
            <w:pPr>
              <w:ind w:left="900"/>
              <w:jc w:val="center"/>
            </w:pPr>
            <w:r>
              <w:t>39</w:t>
            </w:r>
          </w:p>
        </w:tc>
        <w:tc>
          <w:tcPr>
            <w:tcW w:w="1170" w:type="dxa"/>
            <w:shd w:val="clear" w:color="auto" w:fill="auto"/>
          </w:tcPr>
          <w:p w14:paraId="70FE2ECA" w14:textId="522E63A7" w:rsidR="00D64AAA" w:rsidRPr="0050303C" w:rsidRDefault="00D64AAA" w:rsidP="00D64AAA">
            <w:pPr>
              <w:autoSpaceDE w:val="0"/>
              <w:autoSpaceDN w:val="0"/>
              <w:adjustRightInd w:val="0"/>
              <w:jc w:val="center"/>
              <w:rPr>
                <w:bCs/>
              </w:rPr>
            </w:pPr>
            <w:r>
              <w:t>PSY</w:t>
            </w:r>
            <w:r w:rsidRPr="006A7D2D">
              <w:t xml:space="preserve"> -47</w:t>
            </w:r>
            <w:r>
              <w:t>4</w:t>
            </w:r>
          </w:p>
        </w:tc>
        <w:tc>
          <w:tcPr>
            <w:tcW w:w="4140" w:type="dxa"/>
            <w:shd w:val="clear" w:color="auto" w:fill="auto"/>
          </w:tcPr>
          <w:p w14:paraId="6255E076" w14:textId="77777777" w:rsidR="00D64AAA" w:rsidRPr="0050303C" w:rsidRDefault="00D64AAA" w:rsidP="00D64AAA">
            <w:pPr>
              <w:autoSpaceDE w:val="0"/>
              <w:autoSpaceDN w:val="0"/>
              <w:adjustRightInd w:val="0"/>
              <w:jc w:val="center"/>
            </w:pPr>
            <w:r>
              <w:t>Research Methodology-II</w:t>
            </w:r>
          </w:p>
        </w:tc>
        <w:tc>
          <w:tcPr>
            <w:tcW w:w="1440" w:type="dxa"/>
            <w:shd w:val="clear" w:color="auto" w:fill="auto"/>
          </w:tcPr>
          <w:p w14:paraId="1390EA0F" w14:textId="77777777" w:rsidR="00D64AAA" w:rsidRPr="0050303C" w:rsidRDefault="00D64AAA" w:rsidP="00D64AAA">
            <w:pPr>
              <w:jc w:val="center"/>
            </w:pPr>
            <w:r>
              <w:t>3</w:t>
            </w:r>
          </w:p>
        </w:tc>
        <w:tc>
          <w:tcPr>
            <w:tcW w:w="2340" w:type="dxa"/>
          </w:tcPr>
          <w:p w14:paraId="2168A07A" w14:textId="390F3F52" w:rsidR="00D64AAA" w:rsidRPr="001920C2" w:rsidRDefault="00D64AAA" w:rsidP="00D64AAA">
            <w:pPr>
              <w:jc w:val="center"/>
            </w:pPr>
            <w:r w:rsidRPr="001920C2">
              <w:rPr>
                <w:color w:val="222222"/>
              </w:rPr>
              <w:t>Major</w:t>
            </w:r>
          </w:p>
        </w:tc>
      </w:tr>
      <w:tr w:rsidR="00D64AAA" w:rsidRPr="0050303C" w14:paraId="1B8E3493" w14:textId="45E12B15" w:rsidTr="00FF6920">
        <w:tc>
          <w:tcPr>
            <w:tcW w:w="1440" w:type="dxa"/>
            <w:shd w:val="clear" w:color="auto" w:fill="auto"/>
          </w:tcPr>
          <w:p w14:paraId="17675606" w14:textId="3C0C621A" w:rsidR="00D64AAA" w:rsidRPr="0050303C" w:rsidRDefault="00D64AAA" w:rsidP="00D64AAA">
            <w:pPr>
              <w:ind w:left="900"/>
              <w:jc w:val="center"/>
            </w:pPr>
            <w:r>
              <w:t>40</w:t>
            </w:r>
          </w:p>
        </w:tc>
        <w:tc>
          <w:tcPr>
            <w:tcW w:w="1170" w:type="dxa"/>
            <w:shd w:val="clear" w:color="auto" w:fill="auto"/>
          </w:tcPr>
          <w:p w14:paraId="725BD2C8" w14:textId="46472245" w:rsidR="00D64AAA" w:rsidRPr="0050303C" w:rsidRDefault="00D64AAA" w:rsidP="00D64AAA">
            <w:pPr>
              <w:autoSpaceDE w:val="0"/>
              <w:autoSpaceDN w:val="0"/>
              <w:adjustRightInd w:val="0"/>
              <w:jc w:val="center"/>
              <w:rPr>
                <w:bCs/>
              </w:rPr>
            </w:pPr>
            <w:r>
              <w:t>PSY</w:t>
            </w:r>
            <w:r w:rsidRPr="006A7D2D">
              <w:t xml:space="preserve"> -47</w:t>
            </w:r>
            <w:r>
              <w:t>5</w:t>
            </w:r>
          </w:p>
        </w:tc>
        <w:tc>
          <w:tcPr>
            <w:tcW w:w="4140" w:type="dxa"/>
            <w:shd w:val="clear" w:color="auto" w:fill="auto"/>
          </w:tcPr>
          <w:p w14:paraId="47B2421C" w14:textId="77777777" w:rsidR="00D64AAA" w:rsidRPr="0050303C" w:rsidRDefault="00D64AAA" w:rsidP="00D64AAA">
            <w:pPr>
              <w:autoSpaceDE w:val="0"/>
              <w:autoSpaceDN w:val="0"/>
              <w:adjustRightInd w:val="0"/>
              <w:jc w:val="center"/>
            </w:pPr>
            <w:r>
              <w:t>Internship</w:t>
            </w:r>
          </w:p>
        </w:tc>
        <w:tc>
          <w:tcPr>
            <w:tcW w:w="1440" w:type="dxa"/>
            <w:shd w:val="clear" w:color="auto" w:fill="auto"/>
          </w:tcPr>
          <w:p w14:paraId="1C9F04F7" w14:textId="77777777" w:rsidR="00D64AAA" w:rsidRPr="0050303C" w:rsidRDefault="00D64AAA" w:rsidP="00D64AAA">
            <w:pPr>
              <w:jc w:val="center"/>
            </w:pPr>
            <w:r>
              <w:t>3</w:t>
            </w:r>
          </w:p>
        </w:tc>
        <w:tc>
          <w:tcPr>
            <w:tcW w:w="2340" w:type="dxa"/>
          </w:tcPr>
          <w:p w14:paraId="6A3E9866" w14:textId="18FCF027" w:rsidR="00D64AAA" w:rsidRPr="001920C2" w:rsidRDefault="00D64AAA" w:rsidP="00D64AAA">
            <w:pPr>
              <w:jc w:val="center"/>
            </w:pPr>
            <w:r w:rsidRPr="001920C2">
              <w:rPr>
                <w:color w:val="222222"/>
              </w:rPr>
              <w:t>Major</w:t>
            </w:r>
          </w:p>
        </w:tc>
      </w:tr>
      <w:tr w:rsidR="00FF6920" w:rsidRPr="0050303C" w14:paraId="26A7A4FC" w14:textId="7E695DBD" w:rsidTr="00FF6920">
        <w:tc>
          <w:tcPr>
            <w:tcW w:w="8190" w:type="dxa"/>
            <w:gridSpan w:val="4"/>
            <w:shd w:val="clear" w:color="auto" w:fill="auto"/>
          </w:tcPr>
          <w:p w14:paraId="3983B1C3" w14:textId="1EAAA523" w:rsidR="00FF6920" w:rsidRPr="0050303C" w:rsidRDefault="00FF6920" w:rsidP="00814033">
            <w:pPr>
              <w:jc w:val="both"/>
              <w:rPr>
                <w:b/>
                <w:bCs/>
              </w:rPr>
            </w:pPr>
            <w:r w:rsidRPr="0050303C">
              <w:rPr>
                <w:b/>
                <w:bCs/>
              </w:rPr>
              <w:t xml:space="preserve">                                                                                         </w:t>
            </w:r>
            <w:r>
              <w:rPr>
                <w:b/>
                <w:bCs/>
              </w:rPr>
              <w:t xml:space="preserve">                        Total 15</w:t>
            </w:r>
          </w:p>
          <w:p w14:paraId="0C474ED3" w14:textId="77777777" w:rsidR="00FF6920" w:rsidRPr="0050303C" w:rsidRDefault="00FF6920" w:rsidP="00814033">
            <w:pPr>
              <w:jc w:val="center"/>
            </w:pPr>
            <w:r w:rsidRPr="0050303C">
              <w:rPr>
                <w:b/>
                <w:bCs/>
              </w:rPr>
              <w:t>SEMESTER–VIII</w:t>
            </w:r>
          </w:p>
        </w:tc>
        <w:tc>
          <w:tcPr>
            <w:tcW w:w="2340" w:type="dxa"/>
          </w:tcPr>
          <w:p w14:paraId="2B3E0FF3" w14:textId="77777777" w:rsidR="00FF6920" w:rsidRPr="001920C2" w:rsidRDefault="00FF6920" w:rsidP="00814033">
            <w:pPr>
              <w:jc w:val="both"/>
            </w:pPr>
          </w:p>
        </w:tc>
      </w:tr>
      <w:tr w:rsidR="00D64AAA" w:rsidRPr="0050303C" w14:paraId="0CB79D3B" w14:textId="06F6B386" w:rsidTr="00FF6920">
        <w:tc>
          <w:tcPr>
            <w:tcW w:w="1440" w:type="dxa"/>
            <w:shd w:val="clear" w:color="auto" w:fill="auto"/>
          </w:tcPr>
          <w:p w14:paraId="08711118" w14:textId="5474B8DF" w:rsidR="00D64AAA" w:rsidRPr="0050303C" w:rsidRDefault="00D64AAA" w:rsidP="00D64AAA">
            <w:pPr>
              <w:ind w:left="900"/>
              <w:jc w:val="center"/>
            </w:pPr>
            <w:r>
              <w:t>41</w:t>
            </w:r>
          </w:p>
        </w:tc>
        <w:tc>
          <w:tcPr>
            <w:tcW w:w="1170" w:type="dxa"/>
            <w:shd w:val="clear" w:color="auto" w:fill="auto"/>
          </w:tcPr>
          <w:p w14:paraId="74A98C60" w14:textId="2BA86F8B" w:rsidR="00D64AAA" w:rsidRPr="0050303C" w:rsidRDefault="00D64AAA" w:rsidP="00D64AAA">
            <w:pPr>
              <w:jc w:val="center"/>
            </w:pPr>
            <w:r>
              <w:t>PSY</w:t>
            </w:r>
            <w:r w:rsidRPr="00766729">
              <w:t xml:space="preserve"> -</w:t>
            </w:r>
            <w:r>
              <w:t>481</w:t>
            </w:r>
          </w:p>
        </w:tc>
        <w:tc>
          <w:tcPr>
            <w:tcW w:w="4140" w:type="dxa"/>
            <w:shd w:val="clear" w:color="auto" w:fill="auto"/>
          </w:tcPr>
          <w:p w14:paraId="277B23BB" w14:textId="77777777" w:rsidR="00D64AAA" w:rsidRPr="0050303C" w:rsidRDefault="00D64AAA" w:rsidP="00D64AAA">
            <w:pPr>
              <w:autoSpaceDE w:val="0"/>
              <w:autoSpaceDN w:val="0"/>
              <w:adjustRightInd w:val="0"/>
              <w:jc w:val="center"/>
            </w:pPr>
            <w:r>
              <w:t>Clinical Psychology</w:t>
            </w:r>
          </w:p>
        </w:tc>
        <w:tc>
          <w:tcPr>
            <w:tcW w:w="1440" w:type="dxa"/>
            <w:shd w:val="clear" w:color="auto" w:fill="auto"/>
          </w:tcPr>
          <w:p w14:paraId="3A16834B" w14:textId="77777777" w:rsidR="00D64AAA" w:rsidRPr="0050303C" w:rsidRDefault="00D64AAA" w:rsidP="00D64AAA">
            <w:pPr>
              <w:jc w:val="center"/>
            </w:pPr>
            <w:r>
              <w:t>3</w:t>
            </w:r>
          </w:p>
        </w:tc>
        <w:tc>
          <w:tcPr>
            <w:tcW w:w="2340" w:type="dxa"/>
          </w:tcPr>
          <w:p w14:paraId="4151D1C7" w14:textId="23EF417E" w:rsidR="00D64AAA" w:rsidRPr="001920C2" w:rsidRDefault="00D64AAA" w:rsidP="00D64AAA">
            <w:pPr>
              <w:jc w:val="center"/>
            </w:pPr>
            <w:r w:rsidRPr="001920C2">
              <w:rPr>
                <w:color w:val="222222"/>
              </w:rPr>
              <w:t>Major</w:t>
            </w:r>
          </w:p>
        </w:tc>
      </w:tr>
      <w:tr w:rsidR="00D64AAA" w:rsidRPr="0050303C" w14:paraId="4E53796C" w14:textId="7AE99EAC" w:rsidTr="00FF6920">
        <w:tc>
          <w:tcPr>
            <w:tcW w:w="1440" w:type="dxa"/>
            <w:shd w:val="clear" w:color="auto" w:fill="auto"/>
          </w:tcPr>
          <w:p w14:paraId="7B1790C2" w14:textId="1EC6EF64" w:rsidR="00D64AAA" w:rsidRPr="0050303C" w:rsidRDefault="00D64AAA" w:rsidP="00D64AAA">
            <w:pPr>
              <w:ind w:left="900"/>
              <w:jc w:val="center"/>
            </w:pPr>
            <w:r>
              <w:t>42</w:t>
            </w:r>
          </w:p>
        </w:tc>
        <w:tc>
          <w:tcPr>
            <w:tcW w:w="1170" w:type="dxa"/>
            <w:shd w:val="clear" w:color="auto" w:fill="auto"/>
          </w:tcPr>
          <w:p w14:paraId="521968BF" w14:textId="1A3C4AD9" w:rsidR="00D64AAA" w:rsidRPr="0050303C" w:rsidRDefault="00D64AAA" w:rsidP="00D64AAA">
            <w:pPr>
              <w:jc w:val="center"/>
            </w:pPr>
            <w:r>
              <w:t>PSY</w:t>
            </w:r>
            <w:r w:rsidRPr="00716422">
              <w:t xml:space="preserve"> -48</w:t>
            </w:r>
            <w:r>
              <w:t>2</w:t>
            </w:r>
          </w:p>
        </w:tc>
        <w:tc>
          <w:tcPr>
            <w:tcW w:w="4140" w:type="dxa"/>
            <w:shd w:val="clear" w:color="auto" w:fill="auto"/>
          </w:tcPr>
          <w:p w14:paraId="33D45469" w14:textId="77777777" w:rsidR="00D64AAA" w:rsidRPr="0050303C" w:rsidRDefault="00D64AAA" w:rsidP="00D64AAA">
            <w:pPr>
              <w:autoSpaceDE w:val="0"/>
              <w:autoSpaceDN w:val="0"/>
              <w:adjustRightInd w:val="0"/>
              <w:jc w:val="center"/>
            </w:pPr>
            <w:r>
              <w:t>Positive Psychology</w:t>
            </w:r>
          </w:p>
        </w:tc>
        <w:tc>
          <w:tcPr>
            <w:tcW w:w="1440" w:type="dxa"/>
            <w:shd w:val="clear" w:color="auto" w:fill="auto"/>
          </w:tcPr>
          <w:p w14:paraId="73B6FEA2" w14:textId="667D2B20" w:rsidR="00D64AAA" w:rsidRPr="0050303C" w:rsidRDefault="00D64AAA" w:rsidP="00D64AAA">
            <w:pPr>
              <w:jc w:val="center"/>
            </w:pPr>
            <w:r>
              <w:t>2</w:t>
            </w:r>
          </w:p>
        </w:tc>
        <w:tc>
          <w:tcPr>
            <w:tcW w:w="2340" w:type="dxa"/>
          </w:tcPr>
          <w:p w14:paraId="6F793573" w14:textId="2CB03DB7" w:rsidR="00D64AAA" w:rsidRPr="001920C2" w:rsidRDefault="00D64AAA" w:rsidP="00D64AAA">
            <w:pPr>
              <w:jc w:val="center"/>
            </w:pPr>
            <w:r w:rsidRPr="001920C2">
              <w:rPr>
                <w:color w:val="222222"/>
              </w:rPr>
              <w:t>Major</w:t>
            </w:r>
          </w:p>
        </w:tc>
      </w:tr>
      <w:tr w:rsidR="00D64AAA" w:rsidRPr="0050303C" w14:paraId="17C830DA" w14:textId="18047E7B" w:rsidTr="00FF6920">
        <w:tc>
          <w:tcPr>
            <w:tcW w:w="1440" w:type="dxa"/>
            <w:shd w:val="clear" w:color="auto" w:fill="auto"/>
          </w:tcPr>
          <w:p w14:paraId="736605B7" w14:textId="6E98D3CD" w:rsidR="00D64AAA" w:rsidRPr="0050303C" w:rsidRDefault="00D64AAA" w:rsidP="00D64AAA">
            <w:pPr>
              <w:ind w:left="900"/>
              <w:jc w:val="center"/>
            </w:pPr>
            <w:r>
              <w:t>43</w:t>
            </w:r>
          </w:p>
        </w:tc>
        <w:tc>
          <w:tcPr>
            <w:tcW w:w="1170" w:type="dxa"/>
            <w:shd w:val="clear" w:color="auto" w:fill="auto"/>
          </w:tcPr>
          <w:p w14:paraId="2BF62362" w14:textId="5D117B13" w:rsidR="00D64AAA" w:rsidRPr="0050303C" w:rsidRDefault="00D64AAA" w:rsidP="00D64AAA">
            <w:pPr>
              <w:jc w:val="center"/>
            </w:pPr>
            <w:r>
              <w:t>PSY</w:t>
            </w:r>
            <w:r w:rsidRPr="00716422">
              <w:t xml:space="preserve"> -48</w:t>
            </w:r>
            <w:r>
              <w:t>3</w:t>
            </w:r>
          </w:p>
        </w:tc>
        <w:tc>
          <w:tcPr>
            <w:tcW w:w="4140" w:type="dxa"/>
            <w:shd w:val="clear" w:color="auto" w:fill="auto"/>
          </w:tcPr>
          <w:p w14:paraId="1CB841A4" w14:textId="77777777" w:rsidR="00D64AAA" w:rsidRPr="0050303C" w:rsidRDefault="00D64AAA" w:rsidP="00D64AAA">
            <w:pPr>
              <w:autoSpaceDE w:val="0"/>
              <w:autoSpaceDN w:val="0"/>
              <w:adjustRightInd w:val="0"/>
              <w:jc w:val="center"/>
            </w:pPr>
            <w:r>
              <w:t>Forensic Psychology</w:t>
            </w:r>
          </w:p>
        </w:tc>
        <w:tc>
          <w:tcPr>
            <w:tcW w:w="1440" w:type="dxa"/>
            <w:shd w:val="clear" w:color="auto" w:fill="auto"/>
          </w:tcPr>
          <w:p w14:paraId="63BAFEA7" w14:textId="77777777" w:rsidR="00D64AAA" w:rsidRPr="0050303C" w:rsidRDefault="00D64AAA" w:rsidP="00D64AAA">
            <w:pPr>
              <w:jc w:val="center"/>
            </w:pPr>
            <w:r>
              <w:t>3</w:t>
            </w:r>
          </w:p>
        </w:tc>
        <w:tc>
          <w:tcPr>
            <w:tcW w:w="2340" w:type="dxa"/>
          </w:tcPr>
          <w:p w14:paraId="7F74F857" w14:textId="003C5F24" w:rsidR="00D64AAA" w:rsidRPr="001920C2" w:rsidRDefault="00D64AAA" w:rsidP="00D64AAA">
            <w:pPr>
              <w:jc w:val="center"/>
            </w:pPr>
            <w:r w:rsidRPr="001920C2">
              <w:rPr>
                <w:color w:val="222222"/>
              </w:rPr>
              <w:t>Major</w:t>
            </w:r>
          </w:p>
        </w:tc>
      </w:tr>
      <w:tr w:rsidR="00D64AAA" w:rsidRPr="0050303C" w14:paraId="01B46E36" w14:textId="456822A2" w:rsidTr="00FF6920">
        <w:tc>
          <w:tcPr>
            <w:tcW w:w="1440" w:type="dxa"/>
            <w:shd w:val="clear" w:color="auto" w:fill="auto"/>
          </w:tcPr>
          <w:p w14:paraId="7606C90C" w14:textId="0B853F66" w:rsidR="00D64AAA" w:rsidRPr="0050303C" w:rsidRDefault="00D64AAA" w:rsidP="00D64AAA">
            <w:pPr>
              <w:ind w:left="900"/>
              <w:jc w:val="center"/>
            </w:pPr>
            <w:r>
              <w:t>44</w:t>
            </w:r>
          </w:p>
        </w:tc>
        <w:tc>
          <w:tcPr>
            <w:tcW w:w="1170" w:type="dxa"/>
            <w:shd w:val="clear" w:color="auto" w:fill="auto"/>
          </w:tcPr>
          <w:p w14:paraId="7D5BD7DA" w14:textId="0DD433E2" w:rsidR="00D64AAA" w:rsidRPr="0050303C" w:rsidRDefault="00D64AAA" w:rsidP="00D64AAA">
            <w:pPr>
              <w:autoSpaceDE w:val="0"/>
              <w:autoSpaceDN w:val="0"/>
              <w:adjustRightInd w:val="0"/>
              <w:jc w:val="center"/>
              <w:rPr>
                <w:bCs/>
              </w:rPr>
            </w:pPr>
            <w:r>
              <w:t>PSY</w:t>
            </w:r>
            <w:r w:rsidRPr="00716422">
              <w:t xml:space="preserve"> -48</w:t>
            </w:r>
            <w:r>
              <w:t>4</w:t>
            </w:r>
          </w:p>
        </w:tc>
        <w:tc>
          <w:tcPr>
            <w:tcW w:w="4140" w:type="dxa"/>
            <w:shd w:val="clear" w:color="auto" w:fill="auto"/>
          </w:tcPr>
          <w:p w14:paraId="4774C832" w14:textId="35CE4BC9" w:rsidR="00D64AAA" w:rsidRPr="0050303C" w:rsidRDefault="00D64AAA" w:rsidP="00D64AAA">
            <w:pPr>
              <w:autoSpaceDE w:val="0"/>
              <w:autoSpaceDN w:val="0"/>
              <w:adjustRightInd w:val="0"/>
              <w:jc w:val="center"/>
            </w:pPr>
            <w:r>
              <w:t>Psychological Management of Disaster</w:t>
            </w:r>
          </w:p>
        </w:tc>
        <w:tc>
          <w:tcPr>
            <w:tcW w:w="1440" w:type="dxa"/>
            <w:shd w:val="clear" w:color="auto" w:fill="auto"/>
          </w:tcPr>
          <w:p w14:paraId="663105B2" w14:textId="2B079103" w:rsidR="00D64AAA" w:rsidRPr="0050303C" w:rsidRDefault="00D64AAA" w:rsidP="00D64AAA">
            <w:pPr>
              <w:jc w:val="center"/>
            </w:pPr>
            <w:r>
              <w:t>2</w:t>
            </w:r>
          </w:p>
        </w:tc>
        <w:tc>
          <w:tcPr>
            <w:tcW w:w="2340" w:type="dxa"/>
          </w:tcPr>
          <w:p w14:paraId="47057299" w14:textId="271A8A66" w:rsidR="00D64AAA" w:rsidRPr="001920C2" w:rsidRDefault="00D64AAA" w:rsidP="00D64AAA">
            <w:pPr>
              <w:jc w:val="center"/>
            </w:pPr>
            <w:r w:rsidRPr="001920C2">
              <w:rPr>
                <w:color w:val="222222"/>
              </w:rPr>
              <w:t>Major</w:t>
            </w:r>
          </w:p>
        </w:tc>
      </w:tr>
      <w:tr w:rsidR="00D64AAA" w:rsidRPr="0050303C" w14:paraId="04D6EFED" w14:textId="370A37F1" w:rsidTr="00FF6920">
        <w:tc>
          <w:tcPr>
            <w:tcW w:w="1440" w:type="dxa"/>
            <w:shd w:val="clear" w:color="auto" w:fill="auto"/>
          </w:tcPr>
          <w:p w14:paraId="01F4BA5A" w14:textId="06B5C304" w:rsidR="00D64AAA" w:rsidRPr="0050303C" w:rsidRDefault="00D64AAA" w:rsidP="00D64AAA">
            <w:pPr>
              <w:ind w:left="900"/>
              <w:jc w:val="center"/>
            </w:pPr>
            <w:r>
              <w:t>45</w:t>
            </w:r>
          </w:p>
        </w:tc>
        <w:tc>
          <w:tcPr>
            <w:tcW w:w="1170" w:type="dxa"/>
            <w:shd w:val="clear" w:color="auto" w:fill="auto"/>
          </w:tcPr>
          <w:p w14:paraId="249DD309" w14:textId="376A6146" w:rsidR="00D64AAA" w:rsidRPr="0050303C" w:rsidRDefault="00D64AAA" w:rsidP="00D64AAA">
            <w:pPr>
              <w:autoSpaceDE w:val="0"/>
              <w:autoSpaceDN w:val="0"/>
              <w:adjustRightInd w:val="0"/>
              <w:jc w:val="center"/>
              <w:rPr>
                <w:bCs/>
              </w:rPr>
            </w:pPr>
            <w:r>
              <w:t>PSY</w:t>
            </w:r>
            <w:r w:rsidRPr="00716422">
              <w:t xml:space="preserve"> -48</w:t>
            </w:r>
            <w:r>
              <w:t>5</w:t>
            </w:r>
          </w:p>
        </w:tc>
        <w:tc>
          <w:tcPr>
            <w:tcW w:w="4140" w:type="dxa"/>
            <w:shd w:val="clear" w:color="auto" w:fill="auto"/>
          </w:tcPr>
          <w:p w14:paraId="55B5BD8E" w14:textId="05B945C0" w:rsidR="00D64AAA" w:rsidRPr="0050303C" w:rsidRDefault="00D64AAA" w:rsidP="00D64AAA">
            <w:pPr>
              <w:autoSpaceDE w:val="0"/>
              <w:autoSpaceDN w:val="0"/>
              <w:adjustRightInd w:val="0"/>
              <w:jc w:val="center"/>
            </w:pPr>
            <w:r>
              <w:t>Cross-Cultural Psychology</w:t>
            </w:r>
          </w:p>
        </w:tc>
        <w:tc>
          <w:tcPr>
            <w:tcW w:w="1440" w:type="dxa"/>
            <w:shd w:val="clear" w:color="auto" w:fill="auto"/>
          </w:tcPr>
          <w:p w14:paraId="3835D91D" w14:textId="71BEC582" w:rsidR="00D64AAA" w:rsidRPr="0050303C" w:rsidRDefault="00D64AAA" w:rsidP="00D64AAA">
            <w:pPr>
              <w:jc w:val="center"/>
            </w:pPr>
            <w:r>
              <w:t>2</w:t>
            </w:r>
          </w:p>
        </w:tc>
        <w:tc>
          <w:tcPr>
            <w:tcW w:w="2340" w:type="dxa"/>
          </w:tcPr>
          <w:p w14:paraId="1E10E2A8" w14:textId="403C25E0" w:rsidR="00D64AAA" w:rsidRPr="001920C2" w:rsidRDefault="00D64AAA" w:rsidP="00D64AAA">
            <w:pPr>
              <w:jc w:val="center"/>
            </w:pPr>
            <w:r w:rsidRPr="001920C2">
              <w:rPr>
                <w:color w:val="222222"/>
              </w:rPr>
              <w:t>Major</w:t>
            </w:r>
          </w:p>
        </w:tc>
      </w:tr>
      <w:tr w:rsidR="00D64AAA" w:rsidRPr="0050303C" w14:paraId="20135B1D" w14:textId="08D41329" w:rsidTr="00FF6920">
        <w:tc>
          <w:tcPr>
            <w:tcW w:w="1440" w:type="dxa"/>
            <w:shd w:val="clear" w:color="auto" w:fill="auto"/>
          </w:tcPr>
          <w:p w14:paraId="44BF0807" w14:textId="596D84FB" w:rsidR="00D64AAA" w:rsidRPr="0050303C" w:rsidRDefault="00D64AAA" w:rsidP="00D64AAA">
            <w:pPr>
              <w:ind w:left="900"/>
              <w:jc w:val="center"/>
            </w:pPr>
            <w:r>
              <w:t>46</w:t>
            </w:r>
          </w:p>
        </w:tc>
        <w:tc>
          <w:tcPr>
            <w:tcW w:w="1170" w:type="dxa"/>
            <w:shd w:val="clear" w:color="auto" w:fill="auto"/>
          </w:tcPr>
          <w:p w14:paraId="6FA3BF78" w14:textId="504783F5" w:rsidR="00D64AAA" w:rsidRPr="0050303C" w:rsidRDefault="00D64AAA" w:rsidP="00D64AAA">
            <w:pPr>
              <w:autoSpaceDE w:val="0"/>
              <w:autoSpaceDN w:val="0"/>
              <w:adjustRightInd w:val="0"/>
              <w:jc w:val="center"/>
              <w:rPr>
                <w:bCs/>
              </w:rPr>
            </w:pPr>
            <w:r>
              <w:t>PSY</w:t>
            </w:r>
            <w:r w:rsidRPr="00716422">
              <w:t xml:space="preserve"> -48</w:t>
            </w:r>
            <w:r>
              <w:t>6</w:t>
            </w:r>
          </w:p>
        </w:tc>
        <w:tc>
          <w:tcPr>
            <w:tcW w:w="4140" w:type="dxa"/>
            <w:shd w:val="clear" w:color="auto" w:fill="auto"/>
          </w:tcPr>
          <w:p w14:paraId="77F55102" w14:textId="77777777" w:rsidR="00D64AAA" w:rsidRPr="0050303C" w:rsidRDefault="00D64AAA" w:rsidP="00D64AAA">
            <w:pPr>
              <w:jc w:val="center"/>
            </w:pPr>
            <w:r>
              <w:t xml:space="preserve">Capstone Project </w:t>
            </w:r>
          </w:p>
        </w:tc>
        <w:tc>
          <w:tcPr>
            <w:tcW w:w="1440" w:type="dxa"/>
            <w:shd w:val="clear" w:color="auto" w:fill="auto"/>
          </w:tcPr>
          <w:p w14:paraId="1931A1A8" w14:textId="77777777" w:rsidR="00D64AAA" w:rsidRPr="0050303C" w:rsidRDefault="00D64AAA" w:rsidP="00D64AAA">
            <w:pPr>
              <w:jc w:val="center"/>
            </w:pPr>
            <w:r>
              <w:t>3</w:t>
            </w:r>
          </w:p>
        </w:tc>
        <w:tc>
          <w:tcPr>
            <w:tcW w:w="2340" w:type="dxa"/>
          </w:tcPr>
          <w:p w14:paraId="4AEFD45A" w14:textId="5E85DACA" w:rsidR="00D64AAA" w:rsidRPr="001920C2" w:rsidRDefault="00D64AAA" w:rsidP="00D64AAA">
            <w:pPr>
              <w:jc w:val="center"/>
            </w:pPr>
            <w:r w:rsidRPr="001920C2">
              <w:rPr>
                <w:color w:val="222222"/>
              </w:rPr>
              <w:t>Major</w:t>
            </w:r>
          </w:p>
        </w:tc>
      </w:tr>
      <w:tr w:rsidR="001920C2" w:rsidRPr="0050303C" w14:paraId="7D0453AD" w14:textId="77777777" w:rsidTr="00D02022">
        <w:tc>
          <w:tcPr>
            <w:tcW w:w="10530" w:type="dxa"/>
            <w:gridSpan w:val="5"/>
            <w:shd w:val="clear" w:color="auto" w:fill="auto"/>
          </w:tcPr>
          <w:p w14:paraId="5312383D" w14:textId="7D83A443" w:rsidR="001920C2" w:rsidRPr="001920C2" w:rsidRDefault="001920C2" w:rsidP="00D64AAA">
            <w:pPr>
              <w:jc w:val="center"/>
              <w:rPr>
                <w:b/>
                <w:bCs/>
                <w:color w:val="222222"/>
              </w:rPr>
            </w:pPr>
            <w:r w:rsidRPr="001920C2">
              <w:rPr>
                <w:b/>
                <w:bCs/>
                <w:color w:val="222222"/>
              </w:rPr>
              <w:t xml:space="preserve">                                                                       Total 15</w:t>
            </w:r>
          </w:p>
        </w:tc>
      </w:tr>
      <w:tr w:rsidR="001920C2" w:rsidRPr="0050303C" w14:paraId="585590D1" w14:textId="77777777" w:rsidTr="001A7FF8">
        <w:tc>
          <w:tcPr>
            <w:tcW w:w="10530" w:type="dxa"/>
            <w:gridSpan w:val="5"/>
            <w:shd w:val="clear" w:color="auto" w:fill="auto"/>
          </w:tcPr>
          <w:p w14:paraId="32E00CBE" w14:textId="6269CF0D" w:rsidR="001920C2" w:rsidRPr="001920C2" w:rsidRDefault="001920C2" w:rsidP="00D64AAA">
            <w:pPr>
              <w:jc w:val="center"/>
              <w:rPr>
                <w:b/>
                <w:bCs/>
                <w:color w:val="222222"/>
              </w:rPr>
            </w:pPr>
            <w:r w:rsidRPr="001920C2">
              <w:rPr>
                <w:b/>
                <w:bCs/>
                <w:color w:val="222222"/>
              </w:rPr>
              <w:t xml:space="preserve">Grand Total </w:t>
            </w:r>
            <w:r w:rsidR="00E12190">
              <w:rPr>
                <w:b/>
                <w:bCs/>
                <w:color w:val="222222"/>
              </w:rPr>
              <w:t>(120 Cr. Hrs.)</w:t>
            </w:r>
          </w:p>
        </w:tc>
      </w:tr>
    </w:tbl>
    <w:p w14:paraId="219B1A0A" w14:textId="3E419B8C" w:rsidR="005E54CB" w:rsidRPr="0050303C" w:rsidRDefault="005E54CB" w:rsidP="005E54CB">
      <w:pPr>
        <w:autoSpaceDE w:val="0"/>
        <w:autoSpaceDN w:val="0"/>
        <w:adjustRightInd w:val="0"/>
        <w:rPr>
          <w:b/>
        </w:rPr>
      </w:pPr>
      <w:r w:rsidRPr="0050303C">
        <w:rPr>
          <w:b/>
        </w:rPr>
        <w:t xml:space="preserve">                                                                                                                                        </w:t>
      </w:r>
    </w:p>
    <w:p w14:paraId="59B8AB62" w14:textId="77777777" w:rsidR="005E54CB" w:rsidRPr="0050303C" w:rsidRDefault="005E54CB" w:rsidP="005E54CB">
      <w:pPr>
        <w:autoSpaceDE w:val="0"/>
        <w:autoSpaceDN w:val="0"/>
        <w:adjustRightInd w:val="0"/>
        <w:jc w:val="center"/>
        <w:rPr>
          <w:b/>
        </w:rPr>
      </w:pPr>
    </w:p>
    <w:p w14:paraId="235F43DA" w14:textId="77777777" w:rsidR="009E7685" w:rsidRPr="0050303C" w:rsidRDefault="009E7685" w:rsidP="00AE3DAE">
      <w:pPr>
        <w:autoSpaceDE w:val="0"/>
        <w:autoSpaceDN w:val="0"/>
        <w:adjustRightInd w:val="0"/>
        <w:spacing w:line="360" w:lineRule="auto"/>
        <w:rPr>
          <w:b/>
        </w:rPr>
      </w:pPr>
      <w:r w:rsidRPr="0050303C">
        <w:rPr>
          <w:b/>
        </w:rPr>
        <w:t xml:space="preserve">Notes: </w:t>
      </w:r>
    </w:p>
    <w:p w14:paraId="18BACA0E" w14:textId="77777777" w:rsidR="009E7685" w:rsidRPr="0050303C" w:rsidRDefault="009E7685" w:rsidP="00AE3DAE">
      <w:pPr>
        <w:numPr>
          <w:ilvl w:val="0"/>
          <w:numId w:val="2"/>
        </w:numPr>
        <w:autoSpaceDE w:val="0"/>
        <w:autoSpaceDN w:val="0"/>
        <w:adjustRightInd w:val="0"/>
        <w:spacing w:line="360" w:lineRule="auto"/>
      </w:pPr>
      <w:r w:rsidRPr="0050303C">
        <w:t xml:space="preserve">Under the paper Research Methodology-I in Semester V, students will be trained in research proposal writing as part of their assignment. In Semester VI, Research Methodology –II, students should conduct </w:t>
      </w:r>
      <w:proofErr w:type="gramStart"/>
      <w:r w:rsidRPr="0050303C">
        <w:t>a research</w:t>
      </w:r>
      <w:proofErr w:type="gramEnd"/>
      <w:r w:rsidRPr="0050303C">
        <w:t xml:space="preserve"> work as part of their assignment. </w:t>
      </w:r>
    </w:p>
    <w:p w14:paraId="50E635FB" w14:textId="77777777" w:rsidR="009E7685" w:rsidRPr="0050303C" w:rsidRDefault="009E7685" w:rsidP="00AE3DAE">
      <w:pPr>
        <w:numPr>
          <w:ilvl w:val="0"/>
          <w:numId w:val="2"/>
        </w:numPr>
        <w:autoSpaceDE w:val="0"/>
        <w:autoSpaceDN w:val="0"/>
        <w:adjustRightInd w:val="0"/>
        <w:spacing w:line="360" w:lineRule="auto"/>
      </w:pPr>
      <w:r w:rsidRPr="0050303C">
        <w:t>In every semester</w:t>
      </w:r>
      <w:r>
        <w:t>,</w:t>
      </w:r>
      <w:r w:rsidRPr="0050303C">
        <w:t xml:space="preserve"> the teacher concerned will demonstrate 3-4 </w:t>
      </w:r>
      <w:proofErr w:type="spellStart"/>
      <w:r w:rsidRPr="0050303C">
        <w:t>practicals</w:t>
      </w:r>
      <w:proofErr w:type="spellEnd"/>
      <w:r w:rsidRPr="0050303C">
        <w:t>.</w:t>
      </w:r>
    </w:p>
    <w:p w14:paraId="2AB1AF2F" w14:textId="77777777" w:rsidR="009E7685" w:rsidRPr="0050303C" w:rsidRDefault="009E7685" w:rsidP="00AE3DAE">
      <w:pPr>
        <w:numPr>
          <w:ilvl w:val="0"/>
          <w:numId w:val="2"/>
        </w:numPr>
        <w:autoSpaceDE w:val="0"/>
        <w:autoSpaceDN w:val="0"/>
        <w:adjustRightInd w:val="0"/>
        <w:spacing w:line="360" w:lineRule="auto"/>
      </w:pPr>
      <w:r w:rsidRPr="0050303C">
        <w:t xml:space="preserve">In each course, the concerned teacher shall provide a thorough and </w:t>
      </w:r>
      <w:proofErr w:type="gramStart"/>
      <w:r w:rsidRPr="0050303C">
        <w:t>upto</w:t>
      </w:r>
      <w:proofErr w:type="gramEnd"/>
      <w:r w:rsidRPr="0050303C">
        <w:t>-date list of references pertaining to the reading materials (Books, Journal</w:t>
      </w:r>
      <w:r>
        <w:t>s</w:t>
      </w:r>
      <w:r w:rsidRPr="0050303C">
        <w:t>, Articles, Web addresses etc.).</w:t>
      </w:r>
    </w:p>
    <w:p w14:paraId="7D9A5F1C" w14:textId="77777777" w:rsidR="009E7685" w:rsidRPr="0050303C" w:rsidRDefault="009E7685" w:rsidP="00AE3DAE">
      <w:pPr>
        <w:numPr>
          <w:ilvl w:val="0"/>
          <w:numId w:val="2"/>
        </w:numPr>
        <w:autoSpaceDE w:val="0"/>
        <w:autoSpaceDN w:val="0"/>
        <w:adjustRightInd w:val="0"/>
        <w:spacing w:line="360" w:lineRule="auto"/>
      </w:pPr>
      <w:r w:rsidRPr="0050303C">
        <w:t xml:space="preserve">Relevant teachers in the academic departments would be requested to design other than psychology/minor/related/compulsory courses and teachers would be arranged for teaching them. </w:t>
      </w:r>
    </w:p>
    <w:p w14:paraId="263FA87D" w14:textId="77777777" w:rsidR="009E7685" w:rsidRPr="0050303C" w:rsidRDefault="009E7685" w:rsidP="00AE3DAE">
      <w:pPr>
        <w:numPr>
          <w:ilvl w:val="0"/>
          <w:numId w:val="2"/>
        </w:numPr>
        <w:autoSpaceDE w:val="0"/>
        <w:autoSpaceDN w:val="0"/>
        <w:adjustRightInd w:val="0"/>
        <w:spacing w:line="360" w:lineRule="auto"/>
      </w:pPr>
      <w:r w:rsidRPr="0050303C">
        <w:t xml:space="preserve">There will be Tutorial classes once a week in the first 4 semesters. Students will be divided </w:t>
      </w:r>
      <w:proofErr w:type="gramStart"/>
      <w:r w:rsidRPr="0050303C">
        <w:t>in</w:t>
      </w:r>
      <w:proofErr w:type="gramEnd"/>
      <w:r w:rsidRPr="0050303C">
        <w:t xml:space="preserve"> groups of 5 and will be assigned to teachers by the DSC. Seminars will be arranged during these classes alternatively. These classes will be non-credit.</w:t>
      </w:r>
    </w:p>
    <w:p w14:paraId="732F8BDD" w14:textId="77777777" w:rsidR="009E7685" w:rsidRDefault="009E7685" w:rsidP="00AE3DAE">
      <w:pPr>
        <w:numPr>
          <w:ilvl w:val="0"/>
          <w:numId w:val="2"/>
        </w:numPr>
        <w:autoSpaceDE w:val="0"/>
        <w:autoSpaceDN w:val="0"/>
        <w:adjustRightInd w:val="0"/>
        <w:spacing w:line="360" w:lineRule="auto"/>
      </w:pPr>
      <w:r w:rsidRPr="0050303C">
        <w:lastRenderedPageBreak/>
        <w:t>Internship for Counselling and Clinical may be done in Psychology Clinic or ACC as well.</w:t>
      </w:r>
    </w:p>
    <w:p w14:paraId="02158FEE" w14:textId="77777777" w:rsidR="009E7685" w:rsidRPr="0098466F" w:rsidRDefault="009E7685" w:rsidP="00AE3DAE">
      <w:pPr>
        <w:numPr>
          <w:ilvl w:val="0"/>
          <w:numId w:val="2"/>
        </w:numPr>
        <w:spacing w:line="360" w:lineRule="auto"/>
        <w:rPr>
          <w:bCs/>
        </w:rPr>
      </w:pPr>
      <w:r w:rsidRPr="0098466F">
        <w:rPr>
          <w:bCs/>
        </w:rPr>
        <w:t>In Suggested Readings, wherever possible, latest books will be concerned (if otherwise appropriate).</w:t>
      </w:r>
    </w:p>
    <w:p w14:paraId="75422D1F" w14:textId="77777777" w:rsidR="009E7685" w:rsidRDefault="009E7685" w:rsidP="00AE3DAE">
      <w:pPr>
        <w:spacing w:line="360" w:lineRule="auto"/>
        <w:rPr>
          <w:b/>
          <w:color w:val="000000"/>
          <w:sz w:val="28"/>
          <w:szCs w:val="20"/>
          <w:shd w:val="clear" w:color="auto" w:fill="FFFFFF"/>
        </w:rPr>
      </w:pPr>
    </w:p>
    <w:p w14:paraId="06C9FFAB" w14:textId="77777777" w:rsidR="009E7685" w:rsidRPr="0050303C" w:rsidRDefault="009E7685" w:rsidP="00AE3DAE">
      <w:pPr>
        <w:spacing w:line="360" w:lineRule="auto"/>
        <w:rPr>
          <w:b/>
          <w:sz w:val="36"/>
        </w:rPr>
      </w:pPr>
      <w:r w:rsidRPr="0050303C">
        <w:rPr>
          <w:b/>
          <w:color w:val="000000"/>
          <w:sz w:val="28"/>
          <w:szCs w:val="20"/>
          <w:shd w:val="clear" w:color="auto" w:fill="FFFFFF"/>
        </w:rPr>
        <w:t>Objectives</w:t>
      </w:r>
      <w:r>
        <w:rPr>
          <w:b/>
          <w:color w:val="000000"/>
          <w:sz w:val="28"/>
          <w:szCs w:val="20"/>
          <w:shd w:val="clear" w:color="auto" w:fill="FFFFFF"/>
        </w:rPr>
        <w:t>/Rationale</w:t>
      </w:r>
    </w:p>
    <w:p w14:paraId="0E61EAE9" w14:textId="77777777" w:rsidR="009E7685" w:rsidRPr="0050303C" w:rsidRDefault="009E7685" w:rsidP="00AE3DAE">
      <w:pPr>
        <w:shd w:val="clear" w:color="auto" w:fill="FFFFFF"/>
        <w:spacing w:line="360" w:lineRule="auto"/>
        <w:rPr>
          <w:color w:val="000000"/>
          <w:sz w:val="20"/>
          <w:szCs w:val="20"/>
        </w:rPr>
      </w:pPr>
    </w:p>
    <w:p w14:paraId="5D7DB16D" w14:textId="77777777" w:rsidR="009E7685" w:rsidRPr="0050303C" w:rsidRDefault="009E7685" w:rsidP="00AE3DAE">
      <w:pPr>
        <w:numPr>
          <w:ilvl w:val="0"/>
          <w:numId w:val="3"/>
        </w:numPr>
        <w:shd w:val="clear" w:color="auto" w:fill="FFFFFF"/>
        <w:spacing w:line="360" w:lineRule="auto"/>
        <w:jc w:val="both"/>
        <w:rPr>
          <w:color w:val="000000"/>
          <w:szCs w:val="20"/>
        </w:rPr>
      </w:pPr>
      <w:r w:rsidRPr="0050303C">
        <w:rPr>
          <w:color w:val="000000"/>
          <w:szCs w:val="20"/>
        </w:rPr>
        <w:t>It is the tradition of the department of psychology to update its courses</w:t>
      </w:r>
      <w:r>
        <w:rPr>
          <w:color w:val="000000"/>
          <w:szCs w:val="20"/>
        </w:rPr>
        <w:t xml:space="preserve"> from time to time, as six years have</w:t>
      </w:r>
      <w:r w:rsidRPr="0050303C">
        <w:rPr>
          <w:color w:val="000000"/>
          <w:szCs w:val="20"/>
        </w:rPr>
        <w:t xml:space="preserve"> </w:t>
      </w:r>
      <w:proofErr w:type="gramStart"/>
      <w:r w:rsidRPr="0050303C">
        <w:rPr>
          <w:color w:val="000000"/>
          <w:szCs w:val="20"/>
        </w:rPr>
        <w:t>been passed</w:t>
      </w:r>
      <w:proofErr w:type="gramEnd"/>
      <w:r>
        <w:rPr>
          <w:color w:val="000000"/>
          <w:szCs w:val="20"/>
        </w:rPr>
        <w:t>,</w:t>
      </w:r>
      <w:r w:rsidRPr="0050303C">
        <w:rPr>
          <w:color w:val="000000"/>
          <w:szCs w:val="20"/>
        </w:rPr>
        <w:t xml:space="preserve"> it was felt by the faculty to revise the courses.</w:t>
      </w:r>
    </w:p>
    <w:p w14:paraId="3A0C990F" w14:textId="77777777" w:rsidR="009E7685" w:rsidRPr="0050303C" w:rsidRDefault="009E7685" w:rsidP="00AE3DAE">
      <w:pPr>
        <w:numPr>
          <w:ilvl w:val="0"/>
          <w:numId w:val="3"/>
        </w:numPr>
        <w:shd w:val="clear" w:color="auto" w:fill="FFFFFF"/>
        <w:spacing w:line="360" w:lineRule="auto"/>
        <w:jc w:val="both"/>
        <w:rPr>
          <w:color w:val="000000"/>
          <w:szCs w:val="20"/>
        </w:rPr>
      </w:pPr>
      <w:r w:rsidRPr="0050303C">
        <w:rPr>
          <w:color w:val="000000"/>
          <w:szCs w:val="20"/>
        </w:rPr>
        <w:t>During the past decades, new fi</w:t>
      </w:r>
      <w:r>
        <w:rPr>
          <w:color w:val="000000"/>
          <w:szCs w:val="20"/>
        </w:rPr>
        <w:t>elds of psychology have emerged which need</w:t>
      </w:r>
      <w:r w:rsidRPr="0050303C">
        <w:rPr>
          <w:color w:val="000000"/>
          <w:szCs w:val="20"/>
        </w:rPr>
        <w:t xml:space="preserve"> to be incorporated in the syllabi like positive psychology, </w:t>
      </w:r>
      <w:proofErr w:type="gramStart"/>
      <w:r w:rsidRPr="0050303C">
        <w:rPr>
          <w:color w:val="000000"/>
          <w:szCs w:val="20"/>
        </w:rPr>
        <w:t>psychology</w:t>
      </w:r>
      <w:proofErr w:type="gramEnd"/>
      <w:r w:rsidRPr="0050303C">
        <w:rPr>
          <w:color w:val="000000"/>
          <w:szCs w:val="20"/>
        </w:rPr>
        <w:t xml:space="preserve"> and religion </w:t>
      </w:r>
      <w:proofErr w:type="spellStart"/>
      <w:r w:rsidRPr="0050303C">
        <w:rPr>
          <w:color w:val="000000"/>
          <w:szCs w:val="20"/>
        </w:rPr>
        <w:t>etc</w:t>
      </w:r>
      <w:proofErr w:type="spellEnd"/>
      <w:r w:rsidRPr="0050303C">
        <w:rPr>
          <w:color w:val="000000"/>
          <w:szCs w:val="20"/>
        </w:rPr>
        <w:t xml:space="preserve"> which are placed according to their need in a respective program.</w:t>
      </w:r>
    </w:p>
    <w:p w14:paraId="1058B4F6" w14:textId="77777777" w:rsidR="009E7685" w:rsidRPr="0050303C" w:rsidRDefault="009E7685" w:rsidP="00AE3DAE">
      <w:pPr>
        <w:numPr>
          <w:ilvl w:val="0"/>
          <w:numId w:val="3"/>
        </w:numPr>
        <w:shd w:val="clear" w:color="auto" w:fill="FFFFFF"/>
        <w:spacing w:line="360" w:lineRule="auto"/>
        <w:jc w:val="both"/>
        <w:rPr>
          <w:color w:val="000000"/>
          <w:szCs w:val="20"/>
        </w:rPr>
      </w:pPr>
      <w:r w:rsidRPr="0050303C">
        <w:rPr>
          <w:color w:val="000000"/>
          <w:szCs w:val="20"/>
        </w:rPr>
        <w:t>The feedback from the students and alumni has helped the facul</w:t>
      </w:r>
      <w:r>
        <w:rPr>
          <w:color w:val="000000"/>
          <w:szCs w:val="20"/>
        </w:rPr>
        <w:t>ty to decide which courses need</w:t>
      </w:r>
      <w:r w:rsidRPr="0050303C">
        <w:rPr>
          <w:color w:val="000000"/>
          <w:szCs w:val="20"/>
        </w:rPr>
        <w:t xml:space="preserve"> revision and are not h</w:t>
      </w:r>
      <w:r>
        <w:rPr>
          <w:color w:val="000000"/>
          <w:szCs w:val="20"/>
        </w:rPr>
        <w:t xml:space="preserve">elping them in the </w:t>
      </w:r>
      <w:proofErr w:type="gramStart"/>
      <w:r>
        <w:rPr>
          <w:color w:val="000000"/>
          <w:szCs w:val="20"/>
        </w:rPr>
        <w:t>market place</w:t>
      </w:r>
      <w:proofErr w:type="gramEnd"/>
      <w:r w:rsidRPr="0050303C">
        <w:rPr>
          <w:color w:val="000000"/>
          <w:szCs w:val="20"/>
        </w:rPr>
        <w:t xml:space="preserve"> which are either revised or replaced by a new course according to the need of the market.</w:t>
      </w:r>
    </w:p>
    <w:p w14:paraId="3622F30C" w14:textId="77777777" w:rsidR="00BF71AE" w:rsidRDefault="00BF71AE" w:rsidP="00AE3DAE">
      <w:pPr>
        <w:spacing w:line="360" w:lineRule="auto"/>
      </w:pPr>
    </w:p>
    <w:p w14:paraId="542510EF" w14:textId="77777777" w:rsidR="009E7685" w:rsidRDefault="009E7685" w:rsidP="00AE3DAE">
      <w:pPr>
        <w:spacing w:line="360" w:lineRule="auto"/>
      </w:pPr>
    </w:p>
    <w:p w14:paraId="1612F9BD" w14:textId="77777777" w:rsidR="009E7685" w:rsidRDefault="009E7685" w:rsidP="00AE3DAE">
      <w:pPr>
        <w:spacing w:line="360" w:lineRule="auto"/>
      </w:pPr>
    </w:p>
    <w:p w14:paraId="2F8BE8E3" w14:textId="77777777" w:rsidR="009E7685" w:rsidRDefault="009E7685" w:rsidP="00AE3DAE">
      <w:pPr>
        <w:spacing w:line="360" w:lineRule="auto"/>
      </w:pPr>
    </w:p>
    <w:p w14:paraId="23297E91" w14:textId="77777777" w:rsidR="009E7685" w:rsidRDefault="009E7685" w:rsidP="00AE3DAE">
      <w:pPr>
        <w:spacing w:line="360" w:lineRule="auto"/>
      </w:pPr>
    </w:p>
    <w:p w14:paraId="564E2220" w14:textId="77777777" w:rsidR="009E7685" w:rsidRDefault="009E7685" w:rsidP="00AE3DAE">
      <w:pPr>
        <w:spacing w:line="360" w:lineRule="auto"/>
      </w:pPr>
    </w:p>
    <w:p w14:paraId="63609CE5" w14:textId="77777777" w:rsidR="009E7685" w:rsidRDefault="009E7685" w:rsidP="00AE3DAE">
      <w:pPr>
        <w:spacing w:line="360" w:lineRule="auto"/>
      </w:pPr>
    </w:p>
    <w:p w14:paraId="3D14377D" w14:textId="77777777" w:rsidR="009E7685" w:rsidRDefault="009E7685" w:rsidP="00AE3DAE">
      <w:pPr>
        <w:spacing w:line="360" w:lineRule="auto"/>
      </w:pPr>
    </w:p>
    <w:p w14:paraId="0E5BCD9E" w14:textId="77777777" w:rsidR="009E7685" w:rsidRDefault="009E7685" w:rsidP="00AE3DAE">
      <w:pPr>
        <w:spacing w:line="360" w:lineRule="auto"/>
      </w:pPr>
    </w:p>
    <w:p w14:paraId="5E14EC68" w14:textId="77777777" w:rsidR="009E7685" w:rsidRDefault="009E7685" w:rsidP="00AE3DAE">
      <w:pPr>
        <w:spacing w:line="360" w:lineRule="auto"/>
      </w:pPr>
    </w:p>
    <w:p w14:paraId="1373AF3A" w14:textId="77777777" w:rsidR="009E7685" w:rsidRDefault="009E7685" w:rsidP="00AE3DAE">
      <w:pPr>
        <w:spacing w:line="360" w:lineRule="auto"/>
      </w:pPr>
    </w:p>
    <w:p w14:paraId="5FE8AEF5" w14:textId="77777777" w:rsidR="009E7685" w:rsidRDefault="009E7685" w:rsidP="00AE3DAE">
      <w:pPr>
        <w:spacing w:line="360" w:lineRule="auto"/>
      </w:pPr>
    </w:p>
    <w:p w14:paraId="4307F7DC" w14:textId="77777777" w:rsidR="009E7685" w:rsidRDefault="009E7685" w:rsidP="00AE3DAE">
      <w:pPr>
        <w:spacing w:line="360" w:lineRule="auto"/>
      </w:pPr>
    </w:p>
    <w:p w14:paraId="14905995" w14:textId="77777777" w:rsidR="009E7685" w:rsidRDefault="009E7685" w:rsidP="00AE3DAE">
      <w:pPr>
        <w:spacing w:line="360" w:lineRule="auto"/>
      </w:pPr>
    </w:p>
    <w:p w14:paraId="495CA7AF" w14:textId="77777777" w:rsidR="009E7685" w:rsidRDefault="009E7685" w:rsidP="00AE3DAE">
      <w:pPr>
        <w:spacing w:line="360" w:lineRule="auto"/>
      </w:pPr>
    </w:p>
    <w:p w14:paraId="61C5A7A3" w14:textId="77777777" w:rsidR="009E7685" w:rsidRDefault="009E7685" w:rsidP="00AE3DAE">
      <w:pPr>
        <w:spacing w:line="360" w:lineRule="auto"/>
      </w:pPr>
    </w:p>
    <w:p w14:paraId="4E8CD2FC" w14:textId="77777777" w:rsidR="009E7685" w:rsidRDefault="009E7685" w:rsidP="00AE3DAE">
      <w:pPr>
        <w:spacing w:line="360" w:lineRule="auto"/>
      </w:pPr>
    </w:p>
    <w:p w14:paraId="54D16B52" w14:textId="77777777" w:rsidR="009E7685" w:rsidRDefault="009E7685" w:rsidP="00AE3DAE">
      <w:pPr>
        <w:spacing w:line="360" w:lineRule="auto"/>
      </w:pPr>
    </w:p>
    <w:p w14:paraId="39CD562D" w14:textId="77777777" w:rsidR="009E7685" w:rsidRDefault="009E7685" w:rsidP="00AE3DAE">
      <w:pPr>
        <w:spacing w:line="360" w:lineRule="auto"/>
      </w:pPr>
    </w:p>
    <w:p w14:paraId="7CE65EAD" w14:textId="77777777" w:rsidR="009E7685" w:rsidRDefault="009E7685" w:rsidP="00AE3DAE">
      <w:pPr>
        <w:spacing w:line="360" w:lineRule="auto"/>
      </w:pPr>
    </w:p>
    <w:p w14:paraId="049B5793" w14:textId="77777777" w:rsidR="009E7685" w:rsidRDefault="009E7685" w:rsidP="00AE3DAE">
      <w:pPr>
        <w:spacing w:line="360" w:lineRule="auto"/>
      </w:pPr>
    </w:p>
    <w:p w14:paraId="020E65C9" w14:textId="77777777" w:rsidR="00654C91" w:rsidRDefault="00654C91" w:rsidP="00AE3DAE">
      <w:pPr>
        <w:spacing w:line="360" w:lineRule="auto"/>
        <w:jc w:val="center"/>
        <w:rPr>
          <w:b/>
          <w:bCs/>
          <w:sz w:val="80"/>
          <w:szCs w:val="80"/>
        </w:rPr>
      </w:pPr>
    </w:p>
    <w:p w14:paraId="78BD02FF" w14:textId="77777777" w:rsidR="0098466F" w:rsidRDefault="0098466F" w:rsidP="00AE3DAE">
      <w:pPr>
        <w:spacing w:line="360" w:lineRule="auto"/>
        <w:jc w:val="center"/>
        <w:rPr>
          <w:b/>
          <w:bCs/>
          <w:sz w:val="80"/>
          <w:szCs w:val="80"/>
        </w:rPr>
      </w:pPr>
    </w:p>
    <w:p w14:paraId="6D52C6EA" w14:textId="77777777" w:rsidR="0098466F" w:rsidRDefault="0098466F" w:rsidP="00AE3DAE">
      <w:pPr>
        <w:spacing w:line="360" w:lineRule="auto"/>
        <w:jc w:val="center"/>
        <w:rPr>
          <w:b/>
          <w:bCs/>
          <w:sz w:val="80"/>
          <w:szCs w:val="80"/>
        </w:rPr>
      </w:pPr>
    </w:p>
    <w:p w14:paraId="47B5C989" w14:textId="77777777" w:rsidR="0098466F" w:rsidRDefault="0098466F" w:rsidP="00AE3DAE">
      <w:pPr>
        <w:spacing w:line="360" w:lineRule="auto"/>
        <w:jc w:val="center"/>
        <w:rPr>
          <w:b/>
          <w:bCs/>
          <w:sz w:val="80"/>
          <w:szCs w:val="80"/>
        </w:rPr>
      </w:pPr>
    </w:p>
    <w:p w14:paraId="00784FDB" w14:textId="4865BCF2" w:rsidR="009E7685" w:rsidRPr="00654C91" w:rsidRDefault="009E7685" w:rsidP="00AE3DAE">
      <w:pPr>
        <w:spacing w:line="360" w:lineRule="auto"/>
        <w:jc w:val="center"/>
        <w:rPr>
          <w:b/>
          <w:bCs/>
          <w:sz w:val="80"/>
          <w:szCs w:val="80"/>
        </w:rPr>
      </w:pPr>
      <w:r w:rsidRPr="00654C91">
        <w:rPr>
          <w:b/>
          <w:bCs/>
          <w:sz w:val="80"/>
          <w:szCs w:val="80"/>
        </w:rPr>
        <w:t>SEMESTER 1</w:t>
      </w:r>
      <w:r w:rsidRPr="00654C91">
        <w:rPr>
          <w:b/>
          <w:bCs/>
          <w:sz w:val="80"/>
          <w:szCs w:val="80"/>
          <w:vertAlign w:val="superscript"/>
        </w:rPr>
        <w:t>st</w:t>
      </w:r>
    </w:p>
    <w:p w14:paraId="6DCB2DBB" w14:textId="77777777" w:rsidR="009E7685" w:rsidRDefault="009E7685" w:rsidP="00AE3DAE">
      <w:pPr>
        <w:spacing w:line="360" w:lineRule="auto"/>
      </w:pPr>
    </w:p>
    <w:p w14:paraId="549D15EA" w14:textId="77777777" w:rsidR="009E7685" w:rsidRDefault="009E7685" w:rsidP="00AE3DAE">
      <w:pPr>
        <w:spacing w:line="360" w:lineRule="auto"/>
      </w:pPr>
    </w:p>
    <w:p w14:paraId="2F01C925" w14:textId="77777777" w:rsidR="009E7685" w:rsidRDefault="009E7685" w:rsidP="00AE3DAE">
      <w:pPr>
        <w:spacing w:line="360" w:lineRule="auto"/>
      </w:pPr>
    </w:p>
    <w:p w14:paraId="5D61F463" w14:textId="77777777" w:rsidR="009E7685" w:rsidRDefault="009E7685" w:rsidP="00AE3DAE">
      <w:pPr>
        <w:spacing w:line="360" w:lineRule="auto"/>
      </w:pPr>
    </w:p>
    <w:p w14:paraId="401B4DAE" w14:textId="77777777" w:rsidR="009E7685" w:rsidRDefault="009E7685" w:rsidP="00AE3DAE">
      <w:pPr>
        <w:spacing w:line="360" w:lineRule="auto"/>
      </w:pPr>
    </w:p>
    <w:p w14:paraId="2EA69E09" w14:textId="77777777" w:rsidR="009E7685" w:rsidRDefault="009E7685" w:rsidP="00AE3DAE">
      <w:pPr>
        <w:spacing w:line="360" w:lineRule="auto"/>
      </w:pPr>
    </w:p>
    <w:p w14:paraId="0E49AF9C" w14:textId="77777777" w:rsidR="009E7685" w:rsidRDefault="009E7685" w:rsidP="00AE3DAE">
      <w:pPr>
        <w:spacing w:line="360" w:lineRule="auto"/>
      </w:pPr>
    </w:p>
    <w:p w14:paraId="0097F577" w14:textId="77777777" w:rsidR="009E7685" w:rsidRDefault="009E7685" w:rsidP="00AE3DAE">
      <w:pPr>
        <w:spacing w:line="360" w:lineRule="auto"/>
      </w:pPr>
    </w:p>
    <w:p w14:paraId="6E694464" w14:textId="77777777" w:rsidR="009E7685" w:rsidRDefault="009E7685" w:rsidP="00AE3DAE">
      <w:pPr>
        <w:spacing w:line="360" w:lineRule="auto"/>
      </w:pPr>
    </w:p>
    <w:p w14:paraId="3EEA4A9A" w14:textId="77777777" w:rsidR="009E7685" w:rsidRDefault="009E7685" w:rsidP="00AE3DAE">
      <w:pPr>
        <w:spacing w:line="360" w:lineRule="auto"/>
      </w:pPr>
    </w:p>
    <w:p w14:paraId="5DF6E67B" w14:textId="77777777" w:rsidR="009E7685" w:rsidRDefault="009E7685" w:rsidP="00AE3DAE">
      <w:pPr>
        <w:spacing w:line="360" w:lineRule="auto"/>
      </w:pPr>
    </w:p>
    <w:p w14:paraId="422D0BFB" w14:textId="77777777" w:rsidR="009E7685" w:rsidRDefault="009E7685" w:rsidP="00AE3DAE">
      <w:pPr>
        <w:spacing w:line="360" w:lineRule="auto"/>
      </w:pPr>
    </w:p>
    <w:p w14:paraId="6769A041" w14:textId="77777777" w:rsidR="009E7685" w:rsidRDefault="009E7685" w:rsidP="00AE3DAE">
      <w:pPr>
        <w:spacing w:line="360" w:lineRule="auto"/>
      </w:pPr>
    </w:p>
    <w:p w14:paraId="5A138B94" w14:textId="77777777" w:rsidR="009E7685" w:rsidRDefault="009E7685" w:rsidP="00AE3DAE">
      <w:pPr>
        <w:spacing w:line="360" w:lineRule="auto"/>
      </w:pPr>
    </w:p>
    <w:p w14:paraId="079C45F0" w14:textId="77777777" w:rsidR="009E7685" w:rsidRDefault="009E7685" w:rsidP="00AE3DAE">
      <w:pPr>
        <w:spacing w:line="360" w:lineRule="auto"/>
      </w:pPr>
    </w:p>
    <w:p w14:paraId="0AA4840F" w14:textId="77777777" w:rsidR="009E7685" w:rsidRDefault="009E7685" w:rsidP="00AE3DAE">
      <w:pPr>
        <w:spacing w:line="360" w:lineRule="auto"/>
      </w:pPr>
    </w:p>
    <w:p w14:paraId="5D7B5F63" w14:textId="77777777" w:rsidR="009E7685" w:rsidRPr="00024F37" w:rsidRDefault="009E7685" w:rsidP="00AE3DAE">
      <w:pPr>
        <w:autoSpaceDE w:val="0"/>
        <w:autoSpaceDN w:val="0"/>
        <w:adjustRightInd w:val="0"/>
        <w:spacing w:line="360" w:lineRule="auto"/>
        <w:jc w:val="center"/>
        <w:rPr>
          <w:rFonts w:asciiTheme="majorBidi" w:hAnsiTheme="majorBidi" w:cstheme="majorBidi"/>
          <w:b/>
        </w:rPr>
      </w:pPr>
      <w:r w:rsidRPr="00024F37">
        <w:rPr>
          <w:rFonts w:asciiTheme="majorBidi" w:hAnsiTheme="majorBidi" w:cstheme="majorBidi"/>
          <w:b/>
        </w:rPr>
        <w:t>Detailed Contents</w:t>
      </w:r>
    </w:p>
    <w:p w14:paraId="7D6F97C8" w14:textId="77777777" w:rsidR="00AA7E5C" w:rsidRPr="00024F37" w:rsidRDefault="00AA7E5C" w:rsidP="00AE3DAE">
      <w:pPr>
        <w:autoSpaceDE w:val="0"/>
        <w:autoSpaceDN w:val="0"/>
        <w:adjustRightInd w:val="0"/>
        <w:spacing w:line="360" w:lineRule="auto"/>
        <w:jc w:val="center"/>
        <w:rPr>
          <w:rFonts w:asciiTheme="majorBidi" w:hAnsiTheme="majorBidi" w:cstheme="majorBidi"/>
          <w:b/>
        </w:rPr>
      </w:pPr>
    </w:p>
    <w:p w14:paraId="0A5924C5" w14:textId="3A5A8DF1" w:rsidR="00B05110" w:rsidRDefault="00B05110" w:rsidP="00B05110">
      <w:pPr>
        <w:autoSpaceDE w:val="0"/>
        <w:autoSpaceDN w:val="0"/>
        <w:adjustRightInd w:val="0"/>
        <w:spacing w:line="360" w:lineRule="auto"/>
        <w:rPr>
          <w:rFonts w:asciiTheme="majorBidi" w:hAnsiTheme="majorBidi" w:cstheme="majorBidi"/>
          <w:b/>
        </w:rPr>
      </w:pPr>
      <w:r>
        <w:rPr>
          <w:rFonts w:asciiTheme="majorBidi" w:hAnsiTheme="majorBidi" w:cstheme="majorBidi"/>
          <w:b/>
        </w:rPr>
        <w:t>IDC-</w:t>
      </w:r>
      <w:r w:rsidR="00CD20C5">
        <w:rPr>
          <w:rFonts w:asciiTheme="majorBidi" w:hAnsiTheme="majorBidi" w:cstheme="majorBidi"/>
          <w:b/>
        </w:rPr>
        <w:t>111</w:t>
      </w:r>
      <w:r w:rsidRPr="00024F37">
        <w:rPr>
          <w:rFonts w:asciiTheme="majorBidi" w:hAnsiTheme="majorBidi" w:cstheme="majorBidi"/>
          <w:b/>
        </w:rPr>
        <w:t xml:space="preserve">           </w:t>
      </w:r>
      <w:r>
        <w:rPr>
          <w:rFonts w:asciiTheme="majorBidi" w:hAnsiTheme="majorBidi" w:cstheme="majorBidi"/>
          <w:b/>
        </w:rPr>
        <w:tab/>
        <w:t xml:space="preserve">An Introduction to </w:t>
      </w:r>
      <w:r w:rsidRPr="00024F37">
        <w:rPr>
          <w:rFonts w:asciiTheme="majorBidi" w:hAnsiTheme="majorBidi" w:cstheme="majorBidi"/>
          <w:b/>
          <w:color w:val="000000"/>
        </w:rPr>
        <w:t xml:space="preserve">Social Anthropology                </w:t>
      </w:r>
      <w:r w:rsidRPr="00024F37">
        <w:rPr>
          <w:rFonts w:asciiTheme="majorBidi" w:hAnsiTheme="majorBidi" w:cstheme="majorBidi"/>
          <w:b/>
          <w:caps/>
          <w:color w:val="000000"/>
        </w:rPr>
        <w:t xml:space="preserve">       </w:t>
      </w:r>
      <w:r>
        <w:rPr>
          <w:rFonts w:asciiTheme="majorBidi" w:hAnsiTheme="majorBidi" w:cstheme="majorBidi"/>
          <w:b/>
          <w:bCs/>
        </w:rPr>
        <w:t>3</w:t>
      </w:r>
      <w:r w:rsidRPr="00024F37">
        <w:rPr>
          <w:rFonts w:asciiTheme="majorBidi" w:hAnsiTheme="majorBidi" w:cstheme="majorBidi"/>
          <w:b/>
          <w:bCs/>
        </w:rPr>
        <w:t xml:space="preserve"> Cr. Hrs.</w:t>
      </w:r>
    </w:p>
    <w:p w14:paraId="18E46027" w14:textId="77777777" w:rsidR="00B05110" w:rsidRPr="00396C4C" w:rsidRDefault="00B05110" w:rsidP="00B05110">
      <w:pPr>
        <w:pStyle w:val="BodyText"/>
        <w:spacing w:line="360" w:lineRule="auto"/>
        <w:rPr>
          <w:rFonts w:asciiTheme="majorBidi" w:hAnsiTheme="majorBidi" w:cstheme="majorBidi"/>
          <w:b/>
          <w:bCs/>
          <w:color w:val="000000"/>
        </w:rPr>
      </w:pPr>
      <w:r>
        <w:rPr>
          <w:rFonts w:asciiTheme="majorBidi" w:hAnsiTheme="majorBidi" w:cstheme="majorBidi"/>
          <w:b/>
          <w:bCs/>
          <w:color w:val="000000"/>
        </w:rPr>
        <w:t xml:space="preserve">1. </w:t>
      </w:r>
      <w:r w:rsidRPr="00396C4C">
        <w:rPr>
          <w:rFonts w:asciiTheme="majorBidi" w:hAnsiTheme="majorBidi" w:cstheme="majorBidi"/>
          <w:b/>
          <w:bCs/>
          <w:color w:val="000000"/>
        </w:rPr>
        <w:t>Introduction</w:t>
      </w:r>
    </w:p>
    <w:p w14:paraId="0C496FB1" w14:textId="77777777" w:rsidR="00B05110" w:rsidRPr="00024F37" w:rsidRDefault="00B05110" w:rsidP="00B05110">
      <w:pPr>
        <w:pStyle w:val="BodyText"/>
        <w:spacing w:line="360" w:lineRule="auto"/>
        <w:rPr>
          <w:rFonts w:asciiTheme="majorBidi" w:hAnsiTheme="majorBidi" w:cstheme="majorBidi"/>
          <w:color w:val="000000"/>
        </w:rPr>
      </w:pPr>
      <w:r w:rsidRPr="00024F37">
        <w:rPr>
          <w:rFonts w:asciiTheme="majorBidi" w:hAnsiTheme="majorBidi" w:cstheme="majorBidi"/>
          <w:color w:val="000000"/>
        </w:rPr>
        <w:t xml:space="preserve">a. Meaning and Definition Social Anthropology  </w:t>
      </w:r>
    </w:p>
    <w:p w14:paraId="784EA3A0" w14:textId="77777777" w:rsidR="00B05110" w:rsidRPr="00024F37" w:rsidRDefault="00B05110" w:rsidP="00B05110">
      <w:pPr>
        <w:pStyle w:val="BodyText"/>
        <w:spacing w:line="360" w:lineRule="auto"/>
        <w:rPr>
          <w:rFonts w:asciiTheme="majorBidi" w:hAnsiTheme="majorBidi" w:cstheme="majorBidi"/>
          <w:color w:val="000000"/>
        </w:rPr>
      </w:pPr>
      <w:r w:rsidRPr="00024F37">
        <w:rPr>
          <w:rFonts w:asciiTheme="majorBidi" w:hAnsiTheme="majorBidi" w:cstheme="majorBidi"/>
          <w:color w:val="000000"/>
        </w:rPr>
        <w:t xml:space="preserve">b. Nature of Social Anthropology, </w:t>
      </w:r>
    </w:p>
    <w:p w14:paraId="7BE83884" w14:textId="77777777" w:rsidR="00B05110" w:rsidRPr="00024F37" w:rsidRDefault="00B05110" w:rsidP="00B05110">
      <w:pPr>
        <w:pStyle w:val="BodyText"/>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c. Sub-Fields in Social Anthropology </w:t>
      </w:r>
    </w:p>
    <w:p w14:paraId="16CD28DA" w14:textId="77777777" w:rsidR="00B05110" w:rsidRPr="00024F37" w:rsidRDefault="00B05110" w:rsidP="00B05110">
      <w:pPr>
        <w:pStyle w:val="BodyText"/>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d. Scope of Social Anthropology. </w:t>
      </w:r>
    </w:p>
    <w:p w14:paraId="57A4E146" w14:textId="77777777" w:rsidR="00B05110" w:rsidRPr="00024F37" w:rsidRDefault="00B05110" w:rsidP="00B05110">
      <w:pPr>
        <w:pStyle w:val="BodyText"/>
        <w:spacing w:line="360" w:lineRule="auto"/>
        <w:rPr>
          <w:rFonts w:asciiTheme="majorBidi" w:hAnsiTheme="majorBidi" w:cstheme="majorBidi"/>
          <w:color w:val="000000"/>
        </w:rPr>
      </w:pPr>
    </w:p>
    <w:p w14:paraId="6B632F77"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Social Stratification in Simple Societies </w:t>
      </w:r>
    </w:p>
    <w:p w14:paraId="5720DDCB" w14:textId="77777777" w:rsidR="00B05110" w:rsidRPr="00024F37" w:rsidRDefault="00B05110" w:rsidP="00B05110">
      <w:pPr>
        <w:pStyle w:val="BodyText"/>
        <w:numPr>
          <w:ilvl w:val="0"/>
          <w:numId w:val="10"/>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Egalitarian Societies, </w:t>
      </w:r>
    </w:p>
    <w:p w14:paraId="22E98E70" w14:textId="77777777" w:rsidR="00B05110" w:rsidRPr="00024F37" w:rsidRDefault="00B05110" w:rsidP="00B05110">
      <w:pPr>
        <w:pStyle w:val="BodyText"/>
        <w:numPr>
          <w:ilvl w:val="0"/>
          <w:numId w:val="10"/>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Ranked Societies, </w:t>
      </w:r>
    </w:p>
    <w:p w14:paraId="750A226B" w14:textId="77777777" w:rsidR="00B05110" w:rsidRPr="00024F37" w:rsidRDefault="00B05110" w:rsidP="00B05110">
      <w:pPr>
        <w:pStyle w:val="BodyText"/>
        <w:numPr>
          <w:ilvl w:val="0"/>
          <w:numId w:val="10"/>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Class and Caste ridden </w:t>
      </w:r>
      <w:proofErr w:type="gramStart"/>
      <w:r w:rsidRPr="00024F37">
        <w:rPr>
          <w:rFonts w:asciiTheme="majorBidi" w:hAnsiTheme="majorBidi" w:cstheme="majorBidi"/>
          <w:color w:val="000000"/>
        </w:rPr>
        <w:t>Societies</w:t>
      </w:r>
      <w:proofErr w:type="gramEnd"/>
    </w:p>
    <w:p w14:paraId="20D76ADE"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Marriage and Family Institution </w:t>
      </w:r>
    </w:p>
    <w:p w14:paraId="032B9434"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Introduction to family and Marriage system </w:t>
      </w:r>
    </w:p>
    <w:p w14:paraId="39E1424B"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Functions of family in rural areas </w:t>
      </w:r>
    </w:p>
    <w:p w14:paraId="11B901F5"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Universality of Marriage, </w:t>
      </w:r>
    </w:p>
    <w:p w14:paraId="018CBBCC"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Ways of Marriage, </w:t>
      </w:r>
    </w:p>
    <w:p w14:paraId="0F0D1F89"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Theories on INCEST TABOO, </w:t>
      </w:r>
    </w:p>
    <w:p w14:paraId="057F7482" w14:textId="77777777" w:rsidR="00B05110" w:rsidRPr="00024F37" w:rsidRDefault="00B05110" w:rsidP="00B05110">
      <w:pPr>
        <w:pStyle w:val="BodyText"/>
        <w:numPr>
          <w:ilvl w:val="0"/>
          <w:numId w:val="11"/>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Forms of Marriage. </w:t>
      </w:r>
    </w:p>
    <w:p w14:paraId="05A564E0"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Kinship Structure </w:t>
      </w:r>
    </w:p>
    <w:p w14:paraId="351BA5B4"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Variation in Marital Residence, </w:t>
      </w:r>
    </w:p>
    <w:p w14:paraId="00B0AEB1"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Major Systems in Kinship Terminology, </w:t>
      </w:r>
    </w:p>
    <w:p w14:paraId="152A724A"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Omaha System, </w:t>
      </w:r>
    </w:p>
    <w:p w14:paraId="186F42A3"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Crow System, </w:t>
      </w:r>
    </w:p>
    <w:p w14:paraId="7F5C21F5"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Iroquois System, </w:t>
      </w:r>
    </w:p>
    <w:p w14:paraId="0C8F9D6E" w14:textId="77777777" w:rsidR="00B05110" w:rsidRPr="00024F37" w:rsidRDefault="00B05110" w:rsidP="00B05110">
      <w:pPr>
        <w:pStyle w:val="BodyText"/>
        <w:numPr>
          <w:ilvl w:val="0"/>
          <w:numId w:val="12"/>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Eskimo System. </w:t>
      </w:r>
    </w:p>
    <w:p w14:paraId="7C974E50"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Political Institution/Organization </w:t>
      </w:r>
    </w:p>
    <w:p w14:paraId="53A44C98" w14:textId="77777777" w:rsidR="00B05110" w:rsidRPr="00024F37" w:rsidRDefault="00B05110" w:rsidP="00B05110">
      <w:pPr>
        <w:pStyle w:val="BodyText"/>
        <w:numPr>
          <w:ilvl w:val="0"/>
          <w:numId w:val="13"/>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Types of Political Organizations, </w:t>
      </w:r>
    </w:p>
    <w:p w14:paraId="611B5508" w14:textId="77777777" w:rsidR="00B05110" w:rsidRPr="00024F37" w:rsidRDefault="00B05110" w:rsidP="00B05110">
      <w:pPr>
        <w:pStyle w:val="BodyText"/>
        <w:numPr>
          <w:ilvl w:val="0"/>
          <w:numId w:val="13"/>
        </w:numPr>
        <w:spacing w:after="0" w:line="360" w:lineRule="auto"/>
        <w:jc w:val="both"/>
        <w:rPr>
          <w:rFonts w:asciiTheme="majorBidi" w:hAnsiTheme="majorBidi" w:cstheme="majorBidi"/>
          <w:color w:val="000000"/>
        </w:rPr>
      </w:pPr>
      <w:r w:rsidRPr="00024F37">
        <w:rPr>
          <w:rFonts w:asciiTheme="majorBidi" w:hAnsiTheme="majorBidi" w:cstheme="majorBidi"/>
          <w:color w:val="000000"/>
        </w:rPr>
        <w:lastRenderedPageBreak/>
        <w:t xml:space="preserve">Resolution of Conflicts, </w:t>
      </w:r>
    </w:p>
    <w:p w14:paraId="709A10BC"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Religion Institution </w:t>
      </w:r>
    </w:p>
    <w:p w14:paraId="6180EDA9" w14:textId="77777777" w:rsidR="00B05110" w:rsidRPr="00024F37" w:rsidRDefault="00B05110" w:rsidP="00B05110">
      <w:pPr>
        <w:pStyle w:val="BodyText"/>
        <w:numPr>
          <w:ilvl w:val="0"/>
          <w:numId w:val="14"/>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Universality of Religion, </w:t>
      </w:r>
    </w:p>
    <w:p w14:paraId="2A2A65DB" w14:textId="77777777" w:rsidR="00B05110" w:rsidRPr="00024F37" w:rsidRDefault="00B05110" w:rsidP="00B05110">
      <w:pPr>
        <w:pStyle w:val="BodyText"/>
        <w:numPr>
          <w:ilvl w:val="0"/>
          <w:numId w:val="14"/>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Variation in Beliefs Religious, </w:t>
      </w:r>
    </w:p>
    <w:p w14:paraId="379246E5" w14:textId="77777777" w:rsidR="00B05110" w:rsidRPr="00024F37" w:rsidRDefault="00B05110" w:rsidP="00B05110">
      <w:pPr>
        <w:pStyle w:val="BodyText"/>
        <w:numPr>
          <w:ilvl w:val="0"/>
          <w:numId w:val="14"/>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Variation in Practice Religious, </w:t>
      </w:r>
    </w:p>
    <w:p w14:paraId="01B68BD9" w14:textId="77777777" w:rsidR="00B05110" w:rsidRPr="00024F37" w:rsidRDefault="00B05110" w:rsidP="00B05110">
      <w:pPr>
        <w:pStyle w:val="BodyText"/>
        <w:numPr>
          <w:ilvl w:val="0"/>
          <w:numId w:val="14"/>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Religion and Magic, </w:t>
      </w:r>
    </w:p>
    <w:p w14:paraId="531FB057" w14:textId="77777777" w:rsidR="00B05110" w:rsidRPr="00396C4C" w:rsidRDefault="00B05110" w:rsidP="00B05110">
      <w:pPr>
        <w:pStyle w:val="BodyText"/>
        <w:numPr>
          <w:ilvl w:val="0"/>
          <w:numId w:val="22"/>
        </w:numPr>
        <w:spacing w:line="360" w:lineRule="auto"/>
        <w:rPr>
          <w:rFonts w:asciiTheme="majorBidi" w:hAnsiTheme="majorBidi" w:cstheme="majorBidi"/>
          <w:b/>
          <w:bCs/>
          <w:color w:val="000000"/>
        </w:rPr>
      </w:pPr>
      <w:r w:rsidRPr="00396C4C">
        <w:rPr>
          <w:rFonts w:asciiTheme="majorBidi" w:hAnsiTheme="majorBidi" w:cstheme="majorBidi"/>
          <w:b/>
          <w:bCs/>
          <w:color w:val="000000"/>
        </w:rPr>
        <w:t xml:space="preserve">Economic Institution </w:t>
      </w:r>
    </w:p>
    <w:p w14:paraId="01BCCF68" w14:textId="77777777" w:rsidR="00B05110" w:rsidRPr="00024F37" w:rsidRDefault="00B05110" w:rsidP="00B05110">
      <w:pPr>
        <w:pStyle w:val="BodyText"/>
        <w:numPr>
          <w:ilvl w:val="0"/>
          <w:numId w:val="15"/>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Division of </w:t>
      </w:r>
      <w:proofErr w:type="spellStart"/>
      <w:r w:rsidRPr="00024F37">
        <w:rPr>
          <w:rFonts w:asciiTheme="majorBidi" w:hAnsiTheme="majorBidi" w:cstheme="majorBidi"/>
          <w:color w:val="000000"/>
        </w:rPr>
        <w:t>Labour</w:t>
      </w:r>
      <w:proofErr w:type="spellEnd"/>
      <w:r w:rsidRPr="00024F37">
        <w:rPr>
          <w:rFonts w:asciiTheme="majorBidi" w:hAnsiTheme="majorBidi" w:cstheme="majorBidi"/>
          <w:color w:val="000000"/>
        </w:rPr>
        <w:t xml:space="preserve">, </w:t>
      </w:r>
    </w:p>
    <w:p w14:paraId="436D6C13" w14:textId="77777777" w:rsidR="00B05110" w:rsidRPr="00024F37" w:rsidRDefault="00B05110" w:rsidP="00B05110">
      <w:pPr>
        <w:pStyle w:val="BodyText"/>
        <w:numPr>
          <w:ilvl w:val="0"/>
          <w:numId w:val="15"/>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 xml:space="preserve">Reciprocity System, </w:t>
      </w:r>
    </w:p>
    <w:p w14:paraId="57D7DD96" w14:textId="77777777" w:rsidR="00B05110" w:rsidRPr="00024F37" w:rsidRDefault="00B05110" w:rsidP="00B05110">
      <w:pPr>
        <w:pStyle w:val="BodyText"/>
        <w:numPr>
          <w:ilvl w:val="0"/>
          <w:numId w:val="15"/>
        </w:numPr>
        <w:spacing w:after="0" w:line="360" w:lineRule="auto"/>
        <w:jc w:val="both"/>
        <w:rPr>
          <w:rFonts w:asciiTheme="majorBidi" w:hAnsiTheme="majorBidi" w:cstheme="majorBidi"/>
          <w:color w:val="000000"/>
        </w:rPr>
      </w:pPr>
      <w:r w:rsidRPr="00024F37">
        <w:rPr>
          <w:rFonts w:asciiTheme="majorBidi" w:hAnsiTheme="majorBidi" w:cstheme="majorBidi"/>
          <w:color w:val="000000"/>
        </w:rPr>
        <w:t>System of Redistribution.</w:t>
      </w:r>
    </w:p>
    <w:p w14:paraId="6DD90563" w14:textId="77777777" w:rsidR="00B05110" w:rsidRDefault="00B05110" w:rsidP="00B05110">
      <w:pPr>
        <w:pStyle w:val="NormalWeb"/>
        <w:spacing w:before="0" w:after="0" w:line="360" w:lineRule="auto"/>
        <w:rPr>
          <w:rStyle w:val="Strong"/>
          <w:rFonts w:asciiTheme="majorBidi" w:hAnsiTheme="majorBidi" w:cstheme="majorBidi"/>
          <w:color w:val="000000"/>
        </w:rPr>
      </w:pPr>
    </w:p>
    <w:p w14:paraId="39B09350" w14:textId="77777777" w:rsidR="00B05110" w:rsidRPr="00B71C7F" w:rsidRDefault="00B05110" w:rsidP="00B05110">
      <w:pPr>
        <w:spacing w:line="360" w:lineRule="auto"/>
        <w:jc w:val="both"/>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color w:val="000000"/>
        </w:rPr>
        <w:t xml:space="preserve"> </w:t>
      </w:r>
    </w:p>
    <w:p w14:paraId="461030B7" w14:textId="77777777" w:rsidR="00B05110" w:rsidRPr="00024F37" w:rsidRDefault="00B05110" w:rsidP="00B05110">
      <w:pPr>
        <w:numPr>
          <w:ilvl w:val="0"/>
          <w:numId w:val="16"/>
        </w:numPr>
        <w:spacing w:line="360" w:lineRule="auto"/>
        <w:ind w:left="576" w:hanging="576"/>
        <w:jc w:val="both"/>
        <w:rPr>
          <w:rFonts w:asciiTheme="majorBidi" w:hAnsiTheme="majorBidi" w:cstheme="majorBidi"/>
        </w:rPr>
      </w:pPr>
      <w:r w:rsidRPr="00024F37">
        <w:rPr>
          <w:rFonts w:asciiTheme="majorBidi" w:hAnsiTheme="majorBidi" w:cstheme="majorBidi"/>
          <w:color w:val="000000"/>
        </w:rPr>
        <w:t>Adamson’s, H. E. (1979). Culture and Social Anthropology. New Delhi: McGraw Hill Publishing Co.</w:t>
      </w:r>
    </w:p>
    <w:p w14:paraId="7629AF59"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Alam A. (2005). Social Anthropology, Saif Publishers, Peshawar.</w:t>
      </w:r>
    </w:p>
    <w:p w14:paraId="3838E57D"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 xml:space="preserve">Darshan S. (2000). Encyclopedia of Anthropology (Vol.7). Social Anthropology. Mittal Publication New-Delhi </w:t>
      </w:r>
    </w:p>
    <w:p w14:paraId="79C8C57F" w14:textId="77777777" w:rsidR="00B05110" w:rsidRPr="00024F37" w:rsidRDefault="00B05110" w:rsidP="00B05110">
      <w:pPr>
        <w:pStyle w:val="FootnoteText"/>
        <w:numPr>
          <w:ilvl w:val="0"/>
          <w:numId w:val="16"/>
        </w:numPr>
        <w:spacing w:line="360" w:lineRule="auto"/>
        <w:ind w:left="576" w:hanging="576"/>
        <w:jc w:val="both"/>
        <w:rPr>
          <w:rFonts w:asciiTheme="majorBidi" w:hAnsiTheme="majorBidi" w:cstheme="majorBidi"/>
          <w:color w:val="000000"/>
          <w:sz w:val="24"/>
          <w:szCs w:val="24"/>
        </w:rPr>
      </w:pPr>
      <w:r w:rsidRPr="00024F37">
        <w:rPr>
          <w:rFonts w:asciiTheme="majorBidi" w:hAnsiTheme="majorBidi" w:cstheme="majorBidi"/>
          <w:color w:val="000000"/>
          <w:sz w:val="24"/>
          <w:szCs w:val="24"/>
        </w:rPr>
        <w:t xml:space="preserve">David H. and. Margaret G. A (1996). </w:t>
      </w:r>
      <w:r w:rsidRPr="00024F37">
        <w:rPr>
          <w:rFonts w:asciiTheme="majorBidi" w:hAnsiTheme="majorBidi" w:cstheme="majorBidi"/>
          <w:iCs/>
          <w:color w:val="000000"/>
          <w:sz w:val="24"/>
          <w:szCs w:val="24"/>
        </w:rPr>
        <w:t>Cultural Anthropology</w:t>
      </w:r>
      <w:r w:rsidRPr="00024F37">
        <w:rPr>
          <w:rFonts w:asciiTheme="majorBidi" w:hAnsiTheme="majorBidi" w:cstheme="majorBidi"/>
          <w:color w:val="000000"/>
          <w:sz w:val="24"/>
          <w:szCs w:val="24"/>
        </w:rPr>
        <w:t xml:space="preserve"> (2</w:t>
      </w:r>
      <w:r w:rsidRPr="00024F37">
        <w:rPr>
          <w:rFonts w:asciiTheme="majorBidi" w:hAnsiTheme="majorBidi" w:cstheme="majorBidi"/>
          <w:color w:val="000000"/>
          <w:sz w:val="24"/>
          <w:szCs w:val="24"/>
          <w:vertAlign w:val="superscript"/>
        </w:rPr>
        <w:t>nd</w:t>
      </w:r>
      <w:r w:rsidRPr="00024F37">
        <w:rPr>
          <w:rFonts w:asciiTheme="majorBidi" w:hAnsiTheme="majorBidi" w:cstheme="majorBidi"/>
          <w:color w:val="000000"/>
          <w:sz w:val="24"/>
          <w:szCs w:val="24"/>
        </w:rPr>
        <w:t xml:space="preserve"> ed). New York. Harper Collins Publishers Inc. </w:t>
      </w:r>
    </w:p>
    <w:p w14:paraId="264D9838"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proofErr w:type="spellStart"/>
      <w:r w:rsidRPr="00024F37">
        <w:rPr>
          <w:rFonts w:asciiTheme="majorBidi" w:hAnsiTheme="majorBidi" w:cstheme="majorBidi"/>
          <w:color w:val="000000"/>
        </w:rPr>
        <w:t>Epstien</w:t>
      </w:r>
      <w:proofErr w:type="spellEnd"/>
      <w:r w:rsidRPr="00024F37">
        <w:rPr>
          <w:rFonts w:asciiTheme="majorBidi" w:hAnsiTheme="majorBidi" w:cstheme="majorBidi"/>
          <w:color w:val="000000"/>
        </w:rPr>
        <w:t xml:space="preserve"> A.L. (2012 Edited). The Craft of Social Anthropology. New Jersey. USA.</w:t>
      </w:r>
    </w:p>
    <w:p w14:paraId="09D55239"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 xml:space="preserve">Francis D P. (1998). Understanding Social Anthropology. New Jersey USA. ISBN 0485121409. </w:t>
      </w:r>
    </w:p>
    <w:p w14:paraId="57BFF8D2" w14:textId="77777777" w:rsidR="00B05110" w:rsidRPr="00024F37" w:rsidRDefault="00B05110" w:rsidP="00B05110">
      <w:pPr>
        <w:numPr>
          <w:ilvl w:val="0"/>
          <w:numId w:val="16"/>
        </w:numPr>
        <w:spacing w:line="360" w:lineRule="auto"/>
        <w:ind w:left="576" w:hanging="576"/>
        <w:jc w:val="both"/>
        <w:rPr>
          <w:rStyle w:val="ft"/>
          <w:rFonts w:asciiTheme="majorBidi" w:hAnsiTheme="majorBidi" w:cstheme="majorBidi"/>
        </w:rPr>
      </w:pPr>
      <w:r w:rsidRPr="00024F37">
        <w:rPr>
          <w:rStyle w:val="ft"/>
          <w:rFonts w:asciiTheme="majorBidi" w:hAnsiTheme="majorBidi" w:cstheme="majorBidi"/>
          <w:bCs/>
          <w:color w:val="000000"/>
        </w:rPr>
        <w:t>Hobel</w:t>
      </w:r>
      <w:r w:rsidRPr="00024F37">
        <w:rPr>
          <w:rStyle w:val="ft"/>
          <w:rFonts w:asciiTheme="majorBidi" w:hAnsiTheme="majorBidi" w:cstheme="majorBidi"/>
          <w:color w:val="000000"/>
        </w:rPr>
        <w:t xml:space="preserve">, </w:t>
      </w:r>
      <w:r w:rsidRPr="00024F37">
        <w:rPr>
          <w:rStyle w:val="ft"/>
          <w:rFonts w:asciiTheme="majorBidi" w:hAnsiTheme="majorBidi" w:cstheme="majorBidi"/>
          <w:bCs/>
          <w:color w:val="000000"/>
        </w:rPr>
        <w:t>E.A.</w:t>
      </w:r>
      <w:r w:rsidRPr="00024F37">
        <w:rPr>
          <w:rStyle w:val="ft"/>
          <w:rFonts w:asciiTheme="majorBidi" w:hAnsiTheme="majorBidi" w:cstheme="majorBidi"/>
          <w:color w:val="000000"/>
        </w:rPr>
        <w:t xml:space="preserve"> (1972). Anthropology: The study of </w:t>
      </w:r>
      <w:r w:rsidRPr="00024F37">
        <w:rPr>
          <w:rStyle w:val="ft"/>
          <w:rFonts w:asciiTheme="majorBidi" w:hAnsiTheme="majorBidi" w:cstheme="majorBidi"/>
          <w:bCs/>
          <w:color w:val="000000"/>
        </w:rPr>
        <w:t>man</w:t>
      </w:r>
      <w:r w:rsidRPr="00024F37">
        <w:rPr>
          <w:rStyle w:val="ft"/>
          <w:rFonts w:asciiTheme="majorBidi" w:hAnsiTheme="majorBidi" w:cstheme="majorBidi"/>
          <w:color w:val="000000"/>
        </w:rPr>
        <w:t xml:space="preserve"> 4th ed., New York, McGraw-Hill.</w:t>
      </w:r>
    </w:p>
    <w:p w14:paraId="7AB97F41" w14:textId="77777777" w:rsidR="00B05110" w:rsidRPr="00024F37" w:rsidRDefault="00B05110" w:rsidP="00B05110">
      <w:pPr>
        <w:pStyle w:val="FootnoteText"/>
        <w:numPr>
          <w:ilvl w:val="0"/>
          <w:numId w:val="16"/>
        </w:numPr>
        <w:spacing w:line="360" w:lineRule="auto"/>
        <w:ind w:left="576" w:hanging="576"/>
        <w:jc w:val="both"/>
        <w:rPr>
          <w:rFonts w:asciiTheme="majorBidi" w:hAnsiTheme="majorBidi" w:cstheme="majorBidi"/>
          <w:sz w:val="24"/>
          <w:szCs w:val="24"/>
        </w:rPr>
      </w:pPr>
      <w:r w:rsidRPr="00024F37">
        <w:rPr>
          <w:rFonts w:asciiTheme="majorBidi" w:hAnsiTheme="majorBidi" w:cstheme="majorBidi"/>
          <w:color w:val="000000"/>
          <w:sz w:val="24"/>
          <w:szCs w:val="24"/>
        </w:rPr>
        <w:t xml:space="preserve">Kottak P.C. (1991). </w:t>
      </w:r>
      <w:r w:rsidRPr="00024F37">
        <w:rPr>
          <w:rFonts w:asciiTheme="majorBidi" w:hAnsiTheme="majorBidi" w:cstheme="majorBidi"/>
          <w:iCs/>
          <w:color w:val="000000"/>
          <w:sz w:val="24"/>
          <w:szCs w:val="24"/>
        </w:rPr>
        <w:t>Anthropology. The Exploration of Human Diversity.</w:t>
      </w:r>
      <w:r w:rsidRPr="00024F37">
        <w:rPr>
          <w:rFonts w:asciiTheme="majorBidi" w:hAnsiTheme="majorBidi" w:cstheme="majorBidi"/>
          <w:color w:val="000000"/>
          <w:sz w:val="24"/>
          <w:szCs w:val="24"/>
        </w:rPr>
        <w:t xml:space="preserve"> McGraw –Hill Inc. </w:t>
      </w:r>
    </w:p>
    <w:p w14:paraId="3953E131"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Leach E. R. (1982). Social Anthropology. Oxford University Press.</w:t>
      </w:r>
    </w:p>
    <w:p w14:paraId="61F2E2F3" w14:textId="77777777" w:rsidR="00B05110" w:rsidRPr="00024F37" w:rsidRDefault="00B05110" w:rsidP="00B05110">
      <w:pPr>
        <w:pStyle w:val="wh-normal"/>
        <w:numPr>
          <w:ilvl w:val="0"/>
          <w:numId w:val="16"/>
        </w:numPr>
        <w:spacing w:line="360" w:lineRule="auto"/>
        <w:ind w:left="576" w:hanging="576"/>
        <w:jc w:val="both"/>
        <w:rPr>
          <w:rFonts w:asciiTheme="majorBidi" w:hAnsiTheme="majorBidi" w:cstheme="majorBidi"/>
          <w:sz w:val="24"/>
          <w:szCs w:val="24"/>
        </w:rPr>
      </w:pPr>
      <w:r w:rsidRPr="00024F37">
        <w:rPr>
          <w:rFonts w:asciiTheme="majorBidi" w:hAnsiTheme="majorBidi" w:cstheme="majorBidi"/>
          <w:sz w:val="24"/>
          <w:szCs w:val="24"/>
        </w:rPr>
        <w:t>Linton, R. 1936. The Study of Man. New York: Appleton.</w:t>
      </w:r>
    </w:p>
    <w:p w14:paraId="3DF96F6D"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 xml:space="preserve">Mayer L. (1965).  </w:t>
      </w:r>
      <w:r w:rsidRPr="00024F37">
        <w:rPr>
          <w:rFonts w:asciiTheme="majorBidi" w:hAnsiTheme="majorBidi" w:cstheme="majorBidi"/>
          <w:iCs/>
          <w:color w:val="000000"/>
        </w:rPr>
        <w:t>An Introduction to Social Anthropology.</w:t>
      </w:r>
      <w:r w:rsidRPr="00024F37">
        <w:rPr>
          <w:rFonts w:asciiTheme="majorBidi" w:hAnsiTheme="majorBidi" w:cstheme="majorBidi"/>
          <w:color w:val="000000"/>
        </w:rPr>
        <w:t xml:space="preserve"> Clarendon Press.</w:t>
      </w:r>
    </w:p>
    <w:p w14:paraId="253478B3"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 xml:space="preserve">Morton H. F. (1973). Exploration in Anthropology. Reading in Culture. </w:t>
      </w:r>
      <w:proofErr w:type="gramStart"/>
      <w:r w:rsidRPr="00024F37">
        <w:rPr>
          <w:rFonts w:asciiTheme="majorBidi" w:hAnsiTheme="majorBidi" w:cstheme="majorBidi"/>
          <w:color w:val="000000"/>
        </w:rPr>
        <w:t>Man</w:t>
      </w:r>
      <w:proofErr w:type="gramEnd"/>
      <w:r w:rsidRPr="00024F37">
        <w:rPr>
          <w:rFonts w:asciiTheme="majorBidi" w:hAnsiTheme="majorBidi" w:cstheme="majorBidi"/>
          <w:color w:val="000000"/>
        </w:rPr>
        <w:t xml:space="preserve"> and Nature, New York: Thomas y. Cromwell Company</w:t>
      </w:r>
    </w:p>
    <w:p w14:paraId="6907252B"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Park, M. A. (1986). Anthropology: An Introduction, New York: Harper and Row.</w:t>
      </w:r>
    </w:p>
    <w:p w14:paraId="5229E106"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Pritchard E. (2004). Social Anthropology. Taylor and Francis Group.</w:t>
      </w:r>
    </w:p>
    <w:p w14:paraId="2BAA8D6E"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lastRenderedPageBreak/>
        <w:t xml:space="preserve">Stocking G. Jr. (1995). After Tylor: British Social Anthropology 1888-1951. The University of Wisconsin Press. USA. </w:t>
      </w:r>
    </w:p>
    <w:p w14:paraId="49007E2A" w14:textId="77777777" w:rsidR="00B05110" w:rsidRPr="00024F37" w:rsidRDefault="00B05110" w:rsidP="00B05110">
      <w:pPr>
        <w:pStyle w:val="FootnoteText"/>
        <w:numPr>
          <w:ilvl w:val="0"/>
          <w:numId w:val="16"/>
        </w:numPr>
        <w:spacing w:line="360" w:lineRule="auto"/>
        <w:ind w:left="576" w:hanging="576"/>
        <w:jc w:val="both"/>
        <w:rPr>
          <w:rFonts w:asciiTheme="majorBidi" w:hAnsiTheme="majorBidi" w:cstheme="majorBidi"/>
          <w:color w:val="000000"/>
          <w:sz w:val="24"/>
          <w:szCs w:val="24"/>
        </w:rPr>
      </w:pPr>
      <w:r w:rsidRPr="00024F37">
        <w:rPr>
          <w:rFonts w:asciiTheme="majorBidi" w:hAnsiTheme="majorBidi" w:cstheme="majorBidi"/>
          <w:color w:val="000000"/>
          <w:sz w:val="24"/>
          <w:szCs w:val="24"/>
        </w:rPr>
        <w:t xml:space="preserve">Tylor, B.E. (1871). </w:t>
      </w:r>
      <w:r w:rsidRPr="00024F37">
        <w:rPr>
          <w:rFonts w:asciiTheme="majorBidi" w:hAnsiTheme="majorBidi" w:cstheme="majorBidi"/>
          <w:iCs/>
          <w:color w:val="000000"/>
          <w:sz w:val="24"/>
          <w:szCs w:val="24"/>
        </w:rPr>
        <w:t>Primitive Culture:</w:t>
      </w:r>
      <w:r w:rsidRPr="00024F37">
        <w:rPr>
          <w:rFonts w:asciiTheme="majorBidi" w:hAnsiTheme="majorBidi" w:cstheme="majorBidi"/>
          <w:color w:val="000000"/>
          <w:sz w:val="24"/>
          <w:szCs w:val="24"/>
        </w:rPr>
        <w:t xml:space="preserve"> Research into the Development of Mythology, Philosophy, Religion, Language, Art and Customs, Vol, 1.p.1. John Murray Publishers Ltd. London.</w:t>
      </w:r>
    </w:p>
    <w:p w14:paraId="32F4FCDB"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 xml:space="preserve">Wilcox. C. (2008) Social Anthropology (Edited). Transition Publishers. New Jersey. USA. </w:t>
      </w:r>
    </w:p>
    <w:p w14:paraId="7B95311A" w14:textId="77777777" w:rsidR="00B05110" w:rsidRPr="00024F37" w:rsidRDefault="00B05110" w:rsidP="00B05110">
      <w:pPr>
        <w:numPr>
          <w:ilvl w:val="0"/>
          <w:numId w:val="16"/>
        </w:numPr>
        <w:spacing w:line="360" w:lineRule="auto"/>
        <w:ind w:left="576" w:hanging="576"/>
        <w:jc w:val="both"/>
        <w:rPr>
          <w:rFonts w:asciiTheme="majorBidi" w:hAnsiTheme="majorBidi" w:cstheme="majorBidi"/>
          <w:color w:val="000000"/>
        </w:rPr>
      </w:pPr>
      <w:r w:rsidRPr="00024F37">
        <w:rPr>
          <w:rFonts w:asciiTheme="majorBidi" w:hAnsiTheme="majorBidi" w:cstheme="majorBidi"/>
          <w:color w:val="000000"/>
        </w:rPr>
        <w:t>William A. H. (1975). Culture Anthropology. Holt Rinehart and Winston</w:t>
      </w:r>
    </w:p>
    <w:p w14:paraId="1CA38272" w14:textId="77777777" w:rsidR="00CD20C5" w:rsidRDefault="00CD20C5" w:rsidP="00CD20C5">
      <w:pPr>
        <w:autoSpaceDE w:val="0"/>
        <w:autoSpaceDN w:val="0"/>
        <w:adjustRightInd w:val="0"/>
        <w:spacing w:line="360" w:lineRule="auto"/>
        <w:jc w:val="both"/>
        <w:rPr>
          <w:rFonts w:asciiTheme="majorBidi" w:hAnsiTheme="majorBidi" w:cstheme="majorBidi"/>
          <w:b/>
        </w:rPr>
      </w:pPr>
    </w:p>
    <w:p w14:paraId="282255EC" w14:textId="0247D35F" w:rsidR="00CD20C5" w:rsidRPr="00CD20C5" w:rsidRDefault="00CD20C5" w:rsidP="00CD20C5">
      <w:pPr>
        <w:autoSpaceDE w:val="0"/>
        <w:autoSpaceDN w:val="0"/>
        <w:adjustRightInd w:val="0"/>
        <w:spacing w:line="360" w:lineRule="auto"/>
        <w:jc w:val="both"/>
        <w:rPr>
          <w:rStyle w:val="fontstyle01"/>
          <w:rFonts w:asciiTheme="majorBidi" w:hAnsiTheme="majorBidi" w:cstheme="majorBidi"/>
          <w:sz w:val="24"/>
          <w:szCs w:val="24"/>
        </w:rPr>
      </w:pPr>
      <w:r w:rsidRPr="00CD20C5">
        <w:rPr>
          <w:rFonts w:asciiTheme="majorBidi" w:hAnsiTheme="majorBidi" w:cstheme="majorBidi"/>
          <w:b/>
        </w:rPr>
        <w:t>GEC-11</w:t>
      </w:r>
      <w:r>
        <w:rPr>
          <w:rFonts w:asciiTheme="majorBidi" w:hAnsiTheme="majorBidi" w:cstheme="majorBidi"/>
          <w:b/>
        </w:rPr>
        <w:t>2</w:t>
      </w:r>
      <w:r w:rsidRPr="00CD20C5">
        <w:rPr>
          <w:rStyle w:val="fontstyle01"/>
          <w:rFonts w:asciiTheme="majorBidi" w:hAnsiTheme="majorBidi" w:cstheme="majorBidi"/>
          <w:sz w:val="24"/>
          <w:szCs w:val="24"/>
        </w:rPr>
        <w:tab/>
      </w:r>
      <w:r w:rsidRPr="00CD20C5">
        <w:rPr>
          <w:rStyle w:val="fontstyle01"/>
          <w:rFonts w:asciiTheme="majorBidi" w:hAnsiTheme="majorBidi" w:cstheme="majorBidi"/>
          <w:sz w:val="24"/>
          <w:szCs w:val="24"/>
        </w:rPr>
        <w:tab/>
      </w:r>
      <w:r w:rsidRPr="00CD20C5">
        <w:rPr>
          <w:rStyle w:val="fontstyle01"/>
          <w:rFonts w:asciiTheme="majorBidi" w:hAnsiTheme="majorBidi" w:cstheme="majorBidi"/>
          <w:sz w:val="24"/>
          <w:szCs w:val="24"/>
        </w:rPr>
        <w:tab/>
        <w:t>Functional English</w:t>
      </w:r>
      <w:r w:rsidRPr="00CD20C5">
        <w:rPr>
          <w:rStyle w:val="fontstyle01"/>
          <w:rFonts w:asciiTheme="majorBidi" w:hAnsiTheme="majorBidi" w:cstheme="majorBidi"/>
          <w:sz w:val="24"/>
          <w:szCs w:val="24"/>
        </w:rPr>
        <w:tab/>
      </w:r>
      <w:r w:rsidRPr="00CD20C5">
        <w:rPr>
          <w:rStyle w:val="fontstyle01"/>
          <w:rFonts w:asciiTheme="majorBidi" w:hAnsiTheme="majorBidi" w:cstheme="majorBidi"/>
          <w:sz w:val="24"/>
          <w:szCs w:val="24"/>
        </w:rPr>
        <w:tab/>
      </w:r>
      <w:r w:rsidRPr="00CD20C5">
        <w:rPr>
          <w:rStyle w:val="fontstyle01"/>
          <w:rFonts w:asciiTheme="majorBidi" w:hAnsiTheme="majorBidi" w:cstheme="majorBidi"/>
          <w:sz w:val="24"/>
          <w:szCs w:val="24"/>
        </w:rPr>
        <w:tab/>
      </w:r>
      <w:r w:rsidRPr="00CD20C5">
        <w:rPr>
          <w:rFonts w:asciiTheme="majorBidi" w:hAnsiTheme="majorBidi" w:cstheme="majorBidi"/>
          <w:b/>
        </w:rPr>
        <w:tab/>
        <w:t xml:space="preserve">3 Cr. </w:t>
      </w:r>
      <w:proofErr w:type="spellStart"/>
      <w:r w:rsidRPr="00CD20C5">
        <w:rPr>
          <w:rFonts w:asciiTheme="majorBidi" w:hAnsiTheme="majorBidi" w:cstheme="majorBidi"/>
          <w:b/>
        </w:rPr>
        <w:t>Hrs</w:t>
      </w:r>
      <w:proofErr w:type="spellEnd"/>
    </w:p>
    <w:p w14:paraId="48470278" w14:textId="77777777" w:rsidR="00CD20C5" w:rsidRPr="00CD20C5" w:rsidRDefault="00CD20C5" w:rsidP="00CD20C5">
      <w:pPr>
        <w:autoSpaceDE w:val="0"/>
        <w:autoSpaceDN w:val="0"/>
        <w:adjustRightInd w:val="0"/>
        <w:spacing w:line="360" w:lineRule="auto"/>
        <w:jc w:val="both"/>
        <w:rPr>
          <w:rStyle w:val="fontstyle01"/>
          <w:rFonts w:asciiTheme="majorBidi" w:hAnsiTheme="majorBidi" w:cstheme="majorBidi"/>
          <w:sz w:val="24"/>
          <w:szCs w:val="24"/>
        </w:rPr>
      </w:pPr>
    </w:p>
    <w:p w14:paraId="67369739" w14:textId="77777777" w:rsidR="00CD20C5" w:rsidRPr="00CD20C5" w:rsidRDefault="00CD20C5" w:rsidP="00CD20C5">
      <w:pPr>
        <w:spacing w:line="360" w:lineRule="auto"/>
        <w:rPr>
          <w:rFonts w:ascii="TimesNewRoman" w:hAnsi="TimesNewRoman"/>
          <w:color w:val="000000"/>
        </w:rPr>
      </w:pPr>
      <w:r w:rsidRPr="00CD20C5">
        <w:rPr>
          <w:rFonts w:ascii="TimesNewRoman" w:hAnsi="TimesNewRoman"/>
          <w:b/>
          <w:bCs/>
          <w:color w:val="000000"/>
        </w:rPr>
        <w:t>1. Foundations of Functional English:</w:t>
      </w:r>
      <w:r w:rsidRPr="00CD20C5">
        <w:rPr>
          <w:rFonts w:ascii="TimesNewRoman" w:hAnsi="TimesNewRoman"/>
          <w:b/>
          <w:bCs/>
          <w:color w:val="000000"/>
        </w:rPr>
        <w:br/>
      </w:r>
      <w:r w:rsidRPr="00CD20C5">
        <w:rPr>
          <w:rFonts w:ascii="TimesNewRoman" w:hAnsi="TimesNewRoman"/>
          <w:color w:val="000000"/>
        </w:rPr>
        <w:t xml:space="preserve">Vocabulary building (contextual usage, synonyms, </w:t>
      </w:r>
      <w:proofErr w:type="gramStart"/>
      <w:r w:rsidRPr="00CD20C5">
        <w:rPr>
          <w:rFonts w:ascii="TimesNewRoman" w:hAnsi="TimesNewRoman"/>
          <w:color w:val="000000"/>
        </w:rPr>
        <w:t>antonyms</w:t>
      </w:r>
      <w:proofErr w:type="gramEnd"/>
      <w:r w:rsidRPr="00CD20C5">
        <w:rPr>
          <w:rFonts w:ascii="TimesNewRoman" w:hAnsi="TimesNewRoman"/>
          <w:color w:val="000000"/>
        </w:rPr>
        <w:t xml:space="preserve"> and idiomatic expressions)</w:t>
      </w:r>
      <w:r w:rsidRPr="00CD20C5">
        <w:rPr>
          <w:rFonts w:ascii="TimesNewRoman" w:hAnsi="TimesNewRoman"/>
          <w:color w:val="000000"/>
        </w:rPr>
        <w:br/>
        <w:t>Communicative grammar (subject-verb-agreement, verb tenses, fragments, run-ons, modifiers, articles, word classes, etc.)</w:t>
      </w:r>
      <w:r w:rsidRPr="00CD20C5">
        <w:rPr>
          <w:rFonts w:ascii="TimesNewRoman" w:hAnsi="TimesNewRoman"/>
          <w:color w:val="000000"/>
        </w:rPr>
        <w:br/>
        <w:t>Word formation (affixation, compounding, clipping, back formation, etc.)</w:t>
      </w:r>
      <w:r w:rsidRPr="00CD20C5">
        <w:rPr>
          <w:rFonts w:ascii="TimesNewRoman" w:hAnsi="TimesNewRoman"/>
          <w:color w:val="000000"/>
        </w:rPr>
        <w:br/>
        <w:t>Sentence structure (simple, compound, complex and compound-complex)</w:t>
      </w:r>
      <w:r w:rsidRPr="00CD20C5">
        <w:rPr>
          <w:rFonts w:ascii="TimesNewRoman" w:hAnsi="TimesNewRoman"/>
          <w:color w:val="000000"/>
        </w:rPr>
        <w:br/>
        <w:t>Sound production and pronunciation</w:t>
      </w:r>
      <w:r w:rsidRPr="00CD20C5">
        <w:rPr>
          <w:rFonts w:ascii="TimesNewRoman" w:hAnsi="TimesNewRoman"/>
          <w:color w:val="000000"/>
        </w:rPr>
        <w:br/>
      </w:r>
      <w:r w:rsidRPr="00CD20C5">
        <w:rPr>
          <w:rFonts w:ascii="TimesNewRoman" w:hAnsi="TimesNewRoman"/>
          <w:b/>
          <w:bCs/>
          <w:color w:val="000000"/>
        </w:rPr>
        <w:t>2. Comprehension and Analysis:</w:t>
      </w:r>
      <w:r w:rsidRPr="00CD20C5">
        <w:rPr>
          <w:rFonts w:ascii="TimesNewRoman" w:hAnsi="TimesNewRoman"/>
          <w:b/>
          <w:bCs/>
          <w:color w:val="000000"/>
        </w:rPr>
        <w:br/>
      </w:r>
      <w:r w:rsidRPr="00CD20C5">
        <w:rPr>
          <w:rFonts w:ascii="TimesNewRoman" w:hAnsi="TimesNewRoman"/>
          <w:color w:val="000000"/>
        </w:rPr>
        <w:t xml:space="preserve">Understanding purpose, </w:t>
      </w:r>
      <w:proofErr w:type="gramStart"/>
      <w:r w:rsidRPr="00CD20C5">
        <w:rPr>
          <w:rFonts w:ascii="TimesNewRoman" w:hAnsi="TimesNewRoman"/>
          <w:color w:val="000000"/>
        </w:rPr>
        <w:t>audience</w:t>
      </w:r>
      <w:proofErr w:type="gramEnd"/>
      <w:r w:rsidRPr="00CD20C5">
        <w:rPr>
          <w:rFonts w:ascii="TimesNewRoman" w:hAnsi="TimesNewRoman"/>
          <w:color w:val="000000"/>
        </w:rPr>
        <w:t xml:space="preserve"> and context</w:t>
      </w:r>
      <w:r w:rsidRPr="00CD20C5">
        <w:rPr>
          <w:rFonts w:ascii="TimesNewRoman" w:hAnsi="TimesNewRoman"/>
          <w:color w:val="000000"/>
        </w:rPr>
        <w:br/>
        <w:t>Contextual interpretation (tones, biases, stereotypes, assumptions, inferences, etc.)</w:t>
      </w:r>
      <w:r w:rsidRPr="00CD20C5">
        <w:rPr>
          <w:rFonts w:ascii="TimesNewRoman" w:hAnsi="TimesNewRoman"/>
          <w:color w:val="000000"/>
        </w:rPr>
        <w:br/>
        <w:t>Reading strategies (skimming, scanning, SQ4R, critical reading, etc.)</w:t>
      </w:r>
      <w:r w:rsidRPr="00CD20C5">
        <w:rPr>
          <w:rFonts w:ascii="TimesNewRoman" w:hAnsi="TimesNewRoman"/>
          <w:color w:val="000000"/>
        </w:rPr>
        <w:br/>
        <w:t>Active listening (overcoming listening barriers, focused listening, etc.)</w:t>
      </w:r>
      <w:r w:rsidRPr="00CD20C5">
        <w:rPr>
          <w:rFonts w:ascii="TimesNewRoman" w:hAnsi="TimesNewRoman"/>
          <w:color w:val="000000"/>
        </w:rPr>
        <w:br/>
      </w:r>
      <w:r w:rsidRPr="00CD20C5">
        <w:rPr>
          <w:rFonts w:ascii="TimesNewRoman" w:hAnsi="TimesNewRoman"/>
          <w:b/>
          <w:bCs/>
          <w:color w:val="000000"/>
        </w:rPr>
        <w:t>3. Effective Communication:</w:t>
      </w:r>
      <w:r w:rsidRPr="00CD20C5">
        <w:rPr>
          <w:rFonts w:ascii="TimesNewRoman" w:hAnsi="TimesNewRoman"/>
          <w:b/>
          <w:bCs/>
          <w:color w:val="000000"/>
        </w:rPr>
        <w:br/>
      </w:r>
      <w:r w:rsidRPr="00CD20C5">
        <w:rPr>
          <w:rFonts w:ascii="TimesNewRoman" w:hAnsi="TimesNewRoman"/>
          <w:color w:val="000000"/>
        </w:rPr>
        <w:t>Principles of communication (clarity, coherence, conciseness, courteousness, correctness,</w:t>
      </w:r>
      <w:r w:rsidRPr="00CD20C5">
        <w:rPr>
          <w:rFonts w:ascii="TimesNewRoman" w:hAnsi="TimesNewRoman"/>
          <w:color w:val="000000"/>
        </w:rPr>
        <w:br/>
        <w:t>etc.)</w:t>
      </w:r>
      <w:r w:rsidRPr="00CD20C5">
        <w:rPr>
          <w:rFonts w:ascii="TimesNewRoman" w:hAnsi="TimesNewRoman"/>
          <w:color w:val="000000"/>
        </w:rPr>
        <w:br/>
        <w:t xml:space="preserve">Structuring documents (introduction, body, </w:t>
      </w:r>
      <w:proofErr w:type="gramStart"/>
      <w:r w:rsidRPr="00CD20C5">
        <w:rPr>
          <w:rFonts w:ascii="TimesNewRoman" w:hAnsi="TimesNewRoman"/>
          <w:color w:val="000000"/>
        </w:rPr>
        <w:t>conclusion</w:t>
      </w:r>
      <w:proofErr w:type="gramEnd"/>
      <w:r w:rsidRPr="00CD20C5">
        <w:rPr>
          <w:rFonts w:ascii="TimesNewRoman" w:hAnsi="TimesNewRoman"/>
          <w:color w:val="000000"/>
        </w:rPr>
        <w:t xml:space="preserve"> and formatting)</w:t>
      </w:r>
    </w:p>
    <w:p w14:paraId="3454598C" w14:textId="77777777" w:rsidR="00CD20C5" w:rsidRPr="00CD20C5" w:rsidRDefault="00CD20C5" w:rsidP="00CD20C5">
      <w:pPr>
        <w:pStyle w:val="ListParagraph"/>
        <w:numPr>
          <w:ilvl w:val="0"/>
          <w:numId w:val="16"/>
        </w:numPr>
        <w:spacing w:line="360" w:lineRule="auto"/>
        <w:rPr>
          <w:rFonts w:ascii="TimesNewRoman" w:hAnsi="TimesNewRoman"/>
          <w:color w:val="000000"/>
        </w:rPr>
      </w:pPr>
      <w:r w:rsidRPr="00CD20C5">
        <w:rPr>
          <w:rFonts w:ascii="TimesNewRoman" w:hAnsi="TimesNewRoman"/>
          <w:color w:val="000000"/>
        </w:rPr>
        <w:t>Inclusivity in communication (gender-neutral language, stereotypes, cross-cultural</w:t>
      </w:r>
      <w:r w:rsidRPr="00CD20C5">
        <w:rPr>
          <w:rFonts w:ascii="TimesNewRoman" w:hAnsi="TimesNewRoman"/>
          <w:color w:val="000000"/>
        </w:rPr>
        <w:br/>
        <w:t>communication, etc.)</w:t>
      </w:r>
      <w:r w:rsidRPr="00CD20C5">
        <w:rPr>
          <w:rFonts w:ascii="TimesNewRoman" w:hAnsi="TimesNewRoman"/>
          <w:color w:val="000000"/>
        </w:rPr>
        <w:br/>
        <w:t>Public speaking (overcoming stage fright, voice modulation and body language)</w:t>
      </w:r>
      <w:r w:rsidRPr="00CD20C5">
        <w:rPr>
          <w:rFonts w:ascii="TimesNewRoman" w:hAnsi="TimesNewRoman"/>
          <w:color w:val="000000"/>
        </w:rPr>
        <w:br/>
        <w:t>Presentation skills (organization content, visual aids and engaging the audience)</w:t>
      </w:r>
      <w:r w:rsidRPr="00CD20C5">
        <w:rPr>
          <w:rFonts w:ascii="TimesNewRoman" w:hAnsi="TimesNewRoman"/>
          <w:color w:val="000000"/>
        </w:rPr>
        <w:br/>
        <w:t xml:space="preserve">Informal communication (small talk, </w:t>
      </w:r>
      <w:proofErr w:type="gramStart"/>
      <w:r w:rsidRPr="00CD20C5">
        <w:rPr>
          <w:rFonts w:ascii="TimesNewRoman" w:hAnsi="TimesNewRoman"/>
          <w:color w:val="000000"/>
        </w:rPr>
        <w:t>networking</w:t>
      </w:r>
      <w:proofErr w:type="gramEnd"/>
      <w:r w:rsidRPr="00CD20C5">
        <w:rPr>
          <w:rFonts w:ascii="TimesNewRoman" w:hAnsi="TimesNewRoman"/>
          <w:color w:val="000000"/>
        </w:rPr>
        <w:t xml:space="preserve"> and conversational skills)</w:t>
      </w:r>
      <w:r w:rsidRPr="00CD20C5">
        <w:rPr>
          <w:rFonts w:ascii="TimesNewRoman" w:hAnsi="TimesNewRoman"/>
          <w:color w:val="000000"/>
        </w:rPr>
        <w:br/>
        <w:t>Professional writing (business e-mails, memos, reports, formal letters, etc.)</w:t>
      </w:r>
    </w:p>
    <w:p w14:paraId="22FC22A8" w14:textId="1884926B" w:rsidR="00CD20C5" w:rsidRPr="00CD20C5" w:rsidRDefault="00CD20C5" w:rsidP="00CD20C5">
      <w:pPr>
        <w:spacing w:line="360" w:lineRule="auto"/>
        <w:rPr>
          <w:rFonts w:ascii="TimesNewRoman" w:hAnsi="TimesNewRoman"/>
          <w:b/>
          <w:bCs/>
        </w:rPr>
      </w:pPr>
      <w:r w:rsidRPr="00CD20C5">
        <w:rPr>
          <w:rFonts w:ascii="TimesNewRoman" w:hAnsi="TimesNewRoman"/>
          <w:b/>
          <w:bCs/>
        </w:rPr>
        <w:lastRenderedPageBreak/>
        <w:t>SUGGESTED PRACTICAL ACTIVITIES (OPTIONAL)</w:t>
      </w:r>
      <w:r w:rsidRPr="00CD20C5">
        <w:rPr>
          <w:rFonts w:ascii="TimesNewRoman" w:hAnsi="TimesNewRoman"/>
          <w:b/>
          <w:bCs/>
        </w:rPr>
        <w:br/>
      </w:r>
      <w:r w:rsidRPr="00CD20C5">
        <w:rPr>
          <w:rFonts w:ascii="TimesNewRoman" w:hAnsi="TimesNewRoman"/>
          <w:color w:val="000000"/>
        </w:rPr>
        <w:t>As part of the overall learning requirements, students will also be exposed to relevant simulations, roleplays and real-life scenarios and will be required to apply skills acquired throughout the course in the form of a final project.</w:t>
      </w:r>
      <w:r w:rsidRPr="00CD20C5">
        <w:rPr>
          <w:rFonts w:ascii="TimesNewRoman" w:hAnsi="TimesNewRoman"/>
          <w:color w:val="000000"/>
        </w:rPr>
        <w:br/>
      </w:r>
    </w:p>
    <w:p w14:paraId="3DCA55DB" w14:textId="77777777" w:rsidR="00CD20C5" w:rsidRPr="00CD20C5" w:rsidRDefault="00CD20C5" w:rsidP="00CD20C5">
      <w:pPr>
        <w:spacing w:line="360" w:lineRule="auto"/>
        <w:rPr>
          <w:rFonts w:ascii="TimesNewRoman" w:hAnsi="TimesNewRoman"/>
          <w:color w:val="000000"/>
        </w:rPr>
      </w:pPr>
      <w:r w:rsidRPr="00CD20C5">
        <w:rPr>
          <w:b/>
          <w:bCs/>
        </w:rPr>
        <w:t>Recommended Readings</w:t>
      </w:r>
      <w:r w:rsidRPr="00CD20C5">
        <w:rPr>
          <w:rFonts w:ascii="TimesNewRoman" w:hAnsi="TimesNewRoman"/>
          <w:b/>
          <w:bCs/>
          <w:color w:val="FFFFFF"/>
        </w:rPr>
        <w:br/>
      </w:r>
      <w:r w:rsidRPr="00CD20C5">
        <w:rPr>
          <w:rFonts w:ascii="TimesNewRoman" w:hAnsi="TimesNewRoman"/>
          <w:color w:val="000000"/>
        </w:rPr>
        <w:t xml:space="preserve">1. "Understanding and Using English Grammar" by Betty </w:t>
      </w:r>
      <w:proofErr w:type="spellStart"/>
      <w:r w:rsidRPr="00CD20C5">
        <w:rPr>
          <w:rFonts w:ascii="TimesNewRoman" w:hAnsi="TimesNewRoman"/>
          <w:color w:val="000000"/>
        </w:rPr>
        <w:t>Schrampfer</w:t>
      </w:r>
      <w:proofErr w:type="spellEnd"/>
      <w:r w:rsidRPr="00CD20C5">
        <w:rPr>
          <w:rFonts w:ascii="TimesNewRoman" w:hAnsi="TimesNewRoman"/>
          <w:color w:val="000000"/>
        </w:rPr>
        <w:t xml:space="preserve"> Azar.</w:t>
      </w:r>
      <w:r w:rsidRPr="00CD20C5">
        <w:rPr>
          <w:rFonts w:ascii="TimesNewRoman" w:hAnsi="TimesNewRoman"/>
          <w:color w:val="000000"/>
        </w:rPr>
        <w:br/>
        <w:t>2. "English Grammar in Use" by Raymond Murphy.</w:t>
      </w:r>
      <w:r w:rsidRPr="00CD20C5">
        <w:rPr>
          <w:rFonts w:ascii="TimesNewRoman" w:hAnsi="TimesNewRoman"/>
          <w:color w:val="000000"/>
        </w:rPr>
        <w:br/>
        <w:t>3. "The Blue Book of Grammar and Punctuation" by Jane Straus.</w:t>
      </w:r>
      <w:r w:rsidRPr="00CD20C5">
        <w:rPr>
          <w:rFonts w:ascii="TimesNewRoman" w:hAnsi="TimesNewRoman"/>
          <w:color w:val="000000"/>
        </w:rPr>
        <w:br/>
        <w:t>4. "English for Specific Purposes: A Learning-Centered Approach" by Tom Hutchinson and Alan</w:t>
      </w:r>
      <w:r w:rsidRPr="00CD20C5">
        <w:rPr>
          <w:rFonts w:ascii="TimesNewRoman" w:hAnsi="TimesNewRoman"/>
          <w:color w:val="000000"/>
        </w:rPr>
        <w:br/>
        <w:t>Waters.</w:t>
      </w:r>
      <w:r w:rsidRPr="00CD20C5">
        <w:rPr>
          <w:rFonts w:ascii="TimesNewRoman" w:hAnsi="TimesNewRoman"/>
          <w:color w:val="000000"/>
        </w:rPr>
        <w:br/>
        <w:t>5. "Cambridge English for Job-hunting" by Colm Downes.</w:t>
      </w:r>
      <w:r w:rsidRPr="00CD20C5">
        <w:rPr>
          <w:rFonts w:ascii="TimesNewRoman" w:hAnsi="TimesNewRoman"/>
          <w:color w:val="000000"/>
        </w:rPr>
        <w:br/>
        <w:t>6. "Practical English Usage" by Michael Swan.</w:t>
      </w:r>
      <w:r w:rsidRPr="00CD20C5">
        <w:rPr>
          <w:rFonts w:ascii="TimesNewRoman" w:hAnsi="TimesNewRoman"/>
          <w:color w:val="000000"/>
        </w:rPr>
        <w:br/>
        <w:t>7. "Reading Literature and Writing Argument" by Missy James and Alan P. Merickel.</w:t>
      </w:r>
      <w:r w:rsidRPr="00CD20C5">
        <w:rPr>
          <w:rFonts w:ascii="TimesNewRoman" w:hAnsi="TimesNewRoman"/>
          <w:color w:val="000000"/>
        </w:rPr>
        <w:br/>
        <w:t>8. "Improving Reading: Strategies, Resources, and Common Core Connections" by Jerry Johns and Susan Lenski.</w:t>
      </w:r>
      <w:r w:rsidRPr="00CD20C5">
        <w:rPr>
          <w:rFonts w:ascii="TimesNewRoman" w:hAnsi="TimesNewRoman"/>
          <w:color w:val="000000"/>
        </w:rPr>
        <w:br/>
        <w:t>9. "Comprehension: A Paradigm for Cognition" by Walter Kintsch.</w:t>
      </w:r>
      <w:r w:rsidRPr="00CD20C5">
        <w:rPr>
          <w:rFonts w:ascii="TimesNewRoman" w:hAnsi="TimesNewRoman"/>
          <w:color w:val="000000"/>
        </w:rPr>
        <w:br/>
        <w:t>10. "Communication Skills for Business Professionals" by J.P. Verma and Meenakshi Raman.</w:t>
      </w:r>
    </w:p>
    <w:p w14:paraId="610747B5" w14:textId="77777777" w:rsidR="009E7685" w:rsidRPr="00024F37" w:rsidRDefault="009E7685" w:rsidP="00AE3DAE">
      <w:pPr>
        <w:autoSpaceDE w:val="0"/>
        <w:autoSpaceDN w:val="0"/>
        <w:adjustRightInd w:val="0"/>
        <w:spacing w:line="360" w:lineRule="auto"/>
        <w:rPr>
          <w:rFonts w:asciiTheme="majorBidi" w:hAnsiTheme="majorBidi" w:cstheme="majorBidi"/>
          <w:b/>
        </w:rPr>
      </w:pPr>
    </w:p>
    <w:p w14:paraId="7E1CDA58" w14:textId="400A4487" w:rsidR="005C3CC6" w:rsidRPr="00024F37" w:rsidRDefault="005C3CC6" w:rsidP="005C3CC6">
      <w:pPr>
        <w:spacing w:line="360" w:lineRule="auto"/>
        <w:rPr>
          <w:rFonts w:asciiTheme="majorBidi" w:hAnsiTheme="majorBidi" w:cstheme="majorBidi"/>
          <w:b/>
        </w:rPr>
      </w:pPr>
      <w:r>
        <w:rPr>
          <w:rFonts w:asciiTheme="majorBidi" w:hAnsiTheme="majorBidi" w:cstheme="majorBidi"/>
          <w:b/>
        </w:rPr>
        <w:t>GEC</w:t>
      </w:r>
      <w:r w:rsidRPr="00024F37">
        <w:rPr>
          <w:rFonts w:asciiTheme="majorBidi" w:hAnsiTheme="majorBidi" w:cstheme="majorBidi"/>
          <w:b/>
        </w:rPr>
        <w:t>-1</w:t>
      </w:r>
      <w:r w:rsidR="00CD20C5">
        <w:rPr>
          <w:rFonts w:asciiTheme="majorBidi" w:hAnsiTheme="majorBidi" w:cstheme="majorBidi"/>
          <w:b/>
        </w:rPr>
        <w:t>13</w:t>
      </w:r>
      <w:r>
        <w:rPr>
          <w:rFonts w:asciiTheme="majorBidi" w:hAnsiTheme="majorBidi" w:cstheme="majorBidi"/>
          <w:b/>
        </w:rPr>
        <w:t xml:space="preserve"> </w:t>
      </w:r>
      <w:r>
        <w:rPr>
          <w:rFonts w:asciiTheme="majorBidi" w:hAnsiTheme="majorBidi" w:cstheme="majorBidi"/>
          <w:b/>
        </w:rPr>
        <w:tab/>
      </w:r>
      <w:r>
        <w:rPr>
          <w:rFonts w:asciiTheme="majorBidi" w:hAnsiTheme="majorBidi" w:cstheme="majorBidi"/>
          <w:b/>
        </w:rPr>
        <w:tab/>
        <w:t>Ideology and Constitution of Pakistan</w:t>
      </w:r>
      <w:r w:rsidRPr="00024F37">
        <w:rPr>
          <w:rFonts w:asciiTheme="majorBidi" w:hAnsiTheme="majorBidi" w:cstheme="majorBidi"/>
          <w:b/>
        </w:rPr>
        <w:t xml:space="preserve">  </w:t>
      </w:r>
      <w:r>
        <w:rPr>
          <w:rFonts w:asciiTheme="majorBidi" w:hAnsiTheme="majorBidi" w:cstheme="majorBidi"/>
          <w:b/>
        </w:rPr>
        <w:tab/>
      </w:r>
      <w:r>
        <w:rPr>
          <w:rFonts w:asciiTheme="majorBidi" w:hAnsiTheme="majorBidi" w:cstheme="majorBidi"/>
          <w:b/>
        </w:rPr>
        <w:tab/>
        <w:t>2</w:t>
      </w:r>
      <w:r w:rsidRPr="00024F37">
        <w:rPr>
          <w:rFonts w:asciiTheme="majorBidi" w:hAnsiTheme="majorBidi" w:cstheme="majorBidi"/>
          <w:b/>
        </w:rPr>
        <w:t xml:space="preserve"> Cr. Hrs.</w:t>
      </w:r>
    </w:p>
    <w:p w14:paraId="33F16B3D" w14:textId="77777777" w:rsidR="005C3CC6" w:rsidRDefault="005C3CC6" w:rsidP="005C3CC6">
      <w:pPr>
        <w:spacing w:line="360" w:lineRule="auto"/>
        <w:rPr>
          <w:rFonts w:asciiTheme="majorBidi" w:hAnsiTheme="majorBidi" w:cstheme="majorBidi"/>
          <w:b/>
          <w:bCs/>
          <w:color w:val="000000"/>
        </w:rPr>
      </w:pPr>
    </w:p>
    <w:p w14:paraId="4FABD402" w14:textId="77777777" w:rsidR="005C3CC6" w:rsidRPr="00024F37" w:rsidRDefault="005C3CC6" w:rsidP="005C3CC6">
      <w:pPr>
        <w:spacing w:line="360" w:lineRule="auto"/>
        <w:rPr>
          <w:rFonts w:asciiTheme="majorBidi" w:hAnsiTheme="majorBidi" w:cstheme="majorBidi"/>
          <w:color w:val="000000"/>
        </w:rPr>
      </w:pPr>
      <w:r w:rsidRPr="00024F37">
        <w:rPr>
          <w:rFonts w:asciiTheme="majorBidi" w:hAnsiTheme="majorBidi" w:cstheme="majorBidi"/>
          <w:b/>
          <w:bCs/>
          <w:color w:val="000000"/>
        </w:rPr>
        <w:t>1 . Introduction to the Ideology of Pakistan:</w:t>
      </w:r>
      <w:r w:rsidRPr="00024F37">
        <w:rPr>
          <w:rFonts w:asciiTheme="majorBidi" w:hAnsiTheme="majorBidi" w:cstheme="majorBidi"/>
          <w:b/>
          <w:bCs/>
          <w:color w:val="000000"/>
        </w:rPr>
        <w:br/>
      </w:r>
      <w:r w:rsidRPr="00024F37">
        <w:rPr>
          <w:rFonts w:asciiTheme="majorBidi" w:hAnsiTheme="majorBidi" w:cstheme="majorBidi"/>
          <w:color w:val="000000"/>
        </w:rPr>
        <w:t>Definition and significance of ideology.</w:t>
      </w:r>
      <w:r w:rsidRPr="00024F37">
        <w:rPr>
          <w:rFonts w:asciiTheme="majorBidi" w:hAnsiTheme="majorBidi" w:cstheme="majorBidi"/>
          <w:color w:val="000000"/>
        </w:rPr>
        <w:br/>
        <w:t>Historical context of the creation of Pakistan (with emphasis on socio-political , religious,</w:t>
      </w:r>
      <w:r w:rsidRPr="00024F37">
        <w:rPr>
          <w:rFonts w:asciiTheme="majorBidi" w:hAnsiTheme="majorBidi" w:cstheme="majorBidi"/>
          <w:color w:val="000000"/>
        </w:rPr>
        <w:br/>
        <w:t>and cultural dynamics of British India between 1 857 till 1947).</w:t>
      </w:r>
      <w:r w:rsidRPr="00024F37">
        <w:rPr>
          <w:rFonts w:asciiTheme="majorBidi" w:hAnsiTheme="majorBidi" w:cstheme="majorBidi"/>
          <w:color w:val="000000"/>
        </w:rPr>
        <w:br/>
        <w:t>Contributions of founding fathers of Pakistan in the freedom movement including but not</w:t>
      </w:r>
      <w:r w:rsidRPr="00024F37">
        <w:rPr>
          <w:rFonts w:asciiTheme="majorBidi" w:hAnsiTheme="majorBidi" w:cstheme="majorBidi"/>
          <w:color w:val="000000"/>
        </w:rPr>
        <w:br/>
        <w:t>limited to Allama Muhammad Iqbal, Muhammad Ali Jinnah., etc.</w:t>
      </w:r>
      <w:r w:rsidRPr="00024F37">
        <w:rPr>
          <w:rFonts w:asciiTheme="majorBidi" w:hAnsiTheme="majorBidi" w:cstheme="majorBidi"/>
          <w:color w:val="000000"/>
        </w:rPr>
        <w:br/>
        <w:t>Contributions of women and students in the freedom movement for separate homeland</w:t>
      </w:r>
      <w:r w:rsidRPr="00024F37">
        <w:rPr>
          <w:rFonts w:asciiTheme="majorBidi" w:hAnsiTheme="majorBidi" w:cstheme="majorBidi"/>
          <w:color w:val="000000"/>
        </w:rPr>
        <w:br/>
        <w:t>for Muslims of British India.</w:t>
      </w:r>
      <w:r w:rsidRPr="00024F37">
        <w:rPr>
          <w:rFonts w:asciiTheme="majorBidi" w:hAnsiTheme="majorBidi" w:cstheme="majorBidi"/>
          <w:color w:val="000000"/>
        </w:rPr>
        <w:br/>
      </w:r>
      <w:r w:rsidRPr="00024F37">
        <w:rPr>
          <w:rFonts w:asciiTheme="majorBidi" w:hAnsiTheme="majorBidi" w:cstheme="majorBidi"/>
          <w:b/>
          <w:bCs/>
          <w:color w:val="000000"/>
        </w:rPr>
        <w:t>2. Two-Nation Theory:</w:t>
      </w:r>
      <w:r w:rsidRPr="00024F37">
        <w:rPr>
          <w:rFonts w:asciiTheme="majorBidi" w:hAnsiTheme="majorBidi" w:cstheme="majorBidi"/>
          <w:b/>
          <w:bCs/>
          <w:color w:val="000000"/>
        </w:rPr>
        <w:br/>
      </w:r>
      <w:r w:rsidRPr="00024F37">
        <w:rPr>
          <w:rFonts w:asciiTheme="majorBidi" w:hAnsiTheme="majorBidi" w:cstheme="majorBidi"/>
          <w:color w:val="000000"/>
        </w:rPr>
        <w:t xml:space="preserve">Evolution of the Two-Nation Theory (Urdu-Hindi controversy, Partition of Bengal, </w:t>
      </w:r>
      <w:proofErr w:type="spellStart"/>
      <w:r w:rsidRPr="00024F37">
        <w:rPr>
          <w:rFonts w:asciiTheme="majorBidi" w:hAnsiTheme="majorBidi" w:cstheme="majorBidi"/>
          <w:color w:val="000000"/>
        </w:rPr>
        <w:t>Simla</w:t>
      </w:r>
      <w:proofErr w:type="spellEnd"/>
      <w:r w:rsidRPr="00024F37">
        <w:rPr>
          <w:rFonts w:asciiTheme="majorBidi" w:hAnsiTheme="majorBidi" w:cstheme="majorBidi"/>
          <w:color w:val="000000"/>
        </w:rPr>
        <w:br/>
        <w:t>Deputation 1906, Allama Iqbal's Presidential Address 1930, Congress Ministries 1937</w:t>
      </w:r>
      <w:r w:rsidRPr="00024F37">
        <w:rPr>
          <w:rFonts w:asciiTheme="majorBidi" w:hAnsiTheme="majorBidi" w:cstheme="majorBidi"/>
          <w:color w:val="000000"/>
        </w:rPr>
        <w:br/>
      </w:r>
      <w:r w:rsidRPr="00024F37">
        <w:rPr>
          <w:rFonts w:asciiTheme="majorBidi" w:hAnsiTheme="majorBidi" w:cstheme="majorBidi"/>
          <w:color w:val="000000"/>
        </w:rPr>
        <w:lastRenderedPageBreak/>
        <w:t>Lahore Resolution 1940).</w:t>
      </w:r>
      <w:r w:rsidRPr="00024F37">
        <w:rPr>
          <w:rFonts w:asciiTheme="majorBidi" w:hAnsiTheme="majorBidi" w:cstheme="majorBidi"/>
          <w:color w:val="000000"/>
        </w:rPr>
        <w:br/>
        <w:t>Role of communalism and religious differences.</w:t>
      </w:r>
      <w:r w:rsidRPr="00024F37">
        <w:rPr>
          <w:rFonts w:asciiTheme="majorBidi" w:hAnsiTheme="majorBidi" w:cstheme="majorBidi"/>
          <w:color w:val="000000"/>
        </w:rPr>
        <w:br/>
      </w:r>
      <w:r w:rsidRPr="00024F37">
        <w:rPr>
          <w:rFonts w:asciiTheme="majorBidi" w:hAnsiTheme="majorBidi" w:cstheme="majorBidi"/>
          <w:b/>
          <w:bCs/>
          <w:color w:val="000000"/>
        </w:rPr>
        <w:t>3. Introduction to the Constitution of Pakistan:</w:t>
      </w:r>
      <w:r w:rsidRPr="00024F37">
        <w:rPr>
          <w:rFonts w:asciiTheme="majorBidi" w:hAnsiTheme="majorBidi" w:cstheme="majorBidi"/>
          <w:b/>
          <w:bCs/>
          <w:color w:val="000000"/>
        </w:rPr>
        <w:br/>
      </w:r>
      <w:r w:rsidRPr="00024F37">
        <w:rPr>
          <w:rFonts w:asciiTheme="majorBidi" w:hAnsiTheme="majorBidi" w:cstheme="majorBidi"/>
          <w:color w:val="000000"/>
        </w:rPr>
        <w:t>Definition and importance of a constitution.</w:t>
      </w:r>
      <w:r w:rsidRPr="00024F37">
        <w:rPr>
          <w:rFonts w:asciiTheme="majorBidi" w:hAnsiTheme="majorBidi" w:cstheme="majorBidi"/>
          <w:color w:val="000000"/>
        </w:rPr>
        <w:br/>
        <w:t>Ideological factors that shaped the Constitution(s) of Pakistan (Objectives Resolution</w:t>
      </w:r>
      <w:r w:rsidRPr="00024F37">
        <w:rPr>
          <w:rFonts w:asciiTheme="majorBidi" w:hAnsiTheme="majorBidi" w:cstheme="majorBidi"/>
          <w:color w:val="000000"/>
        </w:rPr>
        <w:br/>
        <w:t>1949).</w:t>
      </w:r>
      <w:r w:rsidRPr="00024F37">
        <w:rPr>
          <w:rFonts w:asciiTheme="majorBidi" w:hAnsiTheme="majorBidi" w:cstheme="majorBidi"/>
          <w:color w:val="000000"/>
        </w:rPr>
        <w:br/>
        <w:t>Overview of constitutional developments in Pakistan.</w:t>
      </w:r>
      <w:r w:rsidRPr="00024F37">
        <w:rPr>
          <w:rFonts w:asciiTheme="majorBidi" w:hAnsiTheme="majorBidi" w:cstheme="majorBidi"/>
          <w:color w:val="000000"/>
        </w:rPr>
        <w:br/>
      </w:r>
      <w:r w:rsidRPr="00024F37">
        <w:rPr>
          <w:rFonts w:asciiTheme="majorBidi" w:hAnsiTheme="majorBidi" w:cstheme="majorBidi"/>
          <w:b/>
          <w:bCs/>
          <w:color w:val="000000"/>
        </w:rPr>
        <w:t>4. Constitution and State Structure:</w:t>
      </w:r>
      <w:r w:rsidRPr="00024F37">
        <w:rPr>
          <w:rFonts w:asciiTheme="majorBidi" w:hAnsiTheme="majorBidi" w:cstheme="majorBidi"/>
          <w:b/>
          <w:bCs/>
          <w:color w:val="000000"/>
        </w:rPr>
        <w:br/>
      </w:r>
      <w:r w:rsidRPr="00024F37">
        <w:rPr>
          <w:rFonts w:asciiTheme="majorBidi" w:hAnsiTheme="majorBidi" w:cstheme="majorBidi"/>
          <w:color w:val="000000"/>
        </w:rPr>
        <w:t>Structure of Government (executive, legislature, and judiciary).</w:t>
      </w:r>
      <w:r w:rsidRPr="00024F37">
        <w:rPr>
          <w:rFonts w:asciiTheme="majorBidi" w:hAnsiTheme="majorBidi" w:cstheme="majorBidi"/>
          <w:color w:val="000000"/>
        </w:rPr>
        <w:br/>
        <w:t>Distribution of powers between federal and provincial governments.</w:t>
      </w:r>
      <w:r w:rsidRPr="00024F37">
        <w:rPr>
          <w:rFonts w:asciiTheme="majorBidi" w:hAnsiTheme="majorBidi" w:cstheme="majorBidi"/>
          <w:color w:val="000000"/>
        </w:rPr>
        <w:br/>
        <w:t>18th Amendment and its impact on federalism.</w:t>
      </w:r>
    </w:p>
    <w:p w14:paraId="0DF12A32" w14:textId="77777777" w:rsidR="005C3CC6" w:rsidRPr="00024F37" w:rsidRDefault="005C3CC6" w:rsidP="005C3CC6">
      <w:pPr>
        <w:spacing w:line="360" w:lineRule="auto"/>
        <w:rPr>
          <w:rFonts w:asciiTheme="majorBidi" w:hAnsiTheme="majorBidi" w:cstheme="majorBidi"/>
          <w:b/>
        </w:rPr>
      </w:pPr>
      <w:r w:rsidRPr="00024F37">
        <w:rPr>
          <w:rFonts w:asciiTheme="majorBidi" w:hAnsiTheme="majorBidi" w:cstheme="majorBidi"/>
          <w:b/>
          <w:bCs/>
          <w:color w:val="000000"/>
        </w:rPr>
        <w:t xml:space="preserve">5. Fundamental Rights, Principles of </w:t>
      </w:r>
      <w:proofErr w:type="gramStart"/>
      <w:r w:rsidRPr="00024F37">
        <w:rPr>
          <w:rFonts w:asciiTheme="majorBidi" w:hAnsiTheme="majorBidi" w:cstheme="majorBidi"/>
          <w:b/>
          <w:bCs/>
          <w:color w:val="000000"/>
        </w:rPr>
        <w:t>Policy</w:t>
      </w:r>
      <w:proofErr w:type="gramEnd"/>
      <w:r w:rsidRPr="00024F37">
        <w:rPr>
          <w:rFonts w:asciiTheme="majorBidi" w:hAnsiTheme="majorBidi" w:cstheme="majorBidi"/>
          <w:b/>
          <w:bCs/>
          <w:color w:val="000000"/>
        </w:rPr>
        <w:t xml:space="preserve"> and Responsibilities:</w:t>
      </w:r>
      <w:r w:rsidRPr="00024F37">
        <w:rPr>
          <w:rFonts w:asciiTheme="majorBidi" w:hAnsiTheme="majorBidi" w:cstheme="majorBidi"/>
          <w:b/>
          <w:bCs/>
          <w:color w:val="000000"/>
        </w:rPr>
        <w:br/>
      </w:r>
      <w:r w:rsidRPr="00024F37">
        <w:rPr>
          <w:rFonts w:asciiTheme="majorBidi" w:hAnsiTheme="majorBidi" w:cstheme="majorBidi"/>
          <w:color w:val="000000"/>
        </w:rPr>
        <w:t>Overview of fundamental rights guaranteed to citizens by the Constitution of Pakistan</w:t>
      </w:r>
      <w:r w:rsidRPr="00024F37">
        <w:rPr>
          <w:rFonts w:asciiTheme="majorBidi" w:hAnsiTheme="majorBidi" w:cstheme="majorBidi"/>
          <w:color w:val="000000"/>
        </w:rPr>
        <w:br/>
        <w:t>1973 (Articles 8-28).</w:t>
      </w:r>
      <w:r w:rsidRPr="00024F37">
        <w:rPr>
          <w:rFonts w:asciiTheme="majorBidi" w:hAnsiTheme="majorBidi" w:cstheme="majorBidi"/>
          <w:color w:val="000000"/>
        </w:rPr>
        <w:br/>
        <w:t>Overview of Principles of Policy (Articles 29-40).</w:t>
      </w:r>
      <w:r w:rsidRPr="00024F37">
        <w:rPr>
          <w:rFonts w:asciiTheme="majorBidi" w:hAnsiTheme="majorBidi" w:cstheme="majorBidi"/>
          <w:color w:val="000000"/>
        </w:rPr>
        <w:br/>
        <w:t>Responsibilities of the Pakistani citizens (Article 5).</w:t>
      </w:r>
      <w:r w:rsidRPr="00024F37">
        <w:rPr>
          <w:rFonts w:asciiTheme="majorBidi" w:hAnsiTheme="majorBidi" w:cstheme="majorBidi"/>
          <w:color w:val="000000"/>
        </w:rPr>
        <w:br/>
      </w:r>
      <w:r w:rsidRPr="00024F37">
        <w:rPr>
          <w:rFonts w:asciiTheme="majorBidi" w:hAnsiTheme="majorBidi" w:cstheme="majorBidi"/>
          <w:b/>
          <w:bCs/>
          <w:color w:val="000000"/>
        </w:rPr>
        <w:t>6. Constitutional Amendments:</w:t>
      </w:r>
      <w:r w:rsidRPr="00024F37">
        <w:rPr>
          <w:rFonts w:asciiTheme="majorBidi" w:hAnsiTheme="majorBidi" w:cstheme="majorBidi"/>
          <w:b/>
          <w:bCs/>
          <w:color w:val="000000"/>
        </w:rPr>
        <w:br/>
      </w:r>
      <w:r w:rsidRPr="00024F37">
        <w:rPr>
          <w:rFonts w:asciiTheme="majorBidi" w:hAnsiTheme="majorBidi" w:cstheme="majorBidi"/>
          <w:color w:val="000000"/>
        </w:rPr>
        <w:t>Procedures for amending the Constitution.</w:t>
      </w:r>
      <w:r w:rsidRPr="00024F37">
        <w:rPr>
          <w:rFonts w:asciiTheme="majorBidi" w:hAnsiTheme="majorBidi" w:cstheme="majorBidi"/>
          <w:color w:val="000000"/>
        </w:rPr>
        <w:br/>
        <w:t>Notable constitutional amendments and their implications.</w:t>
      </w:r>
      <w:r w:rsidRPr="00024F37">
        <w:rPr>
          <w:rFonts w:asciiTheme="majorBidi" w:hAnsiTheme="majorBidi" w:cstheme="majorBidi"/>
          <w:color w:val="000000"/>
        </w:rPr>
        <w:br/>
      </w:r>
      <w:r w:rsidRPr="00543BBF">
        <w:rPr>
          <w:b/>
          <w:bCs/>
        </w:rPr>
        <w:t xml:space="preserve">Recommended </w:t>
      </w:r>
      <w:r>
        <w:rPr>
          <w:b/>
          <w:bCs/>
        </w:rPr>
        <w:t>Readings</w:t>
      </w:r>
      <w:r w:rsidRPr="00024F37">
        <w:rPr>
          <w:rFonts w:asciiTheme="majorBidi" w:hAnsiTheme="majorBidi" w:cstheme="majorBidi"/>
          <w:b/>
          <w:bCs/>
          <w:color w:val="FFFFFF"/>
        </w:rPr>
        <w:br/>
      </w:r>
      <w:r w:rsidRPr="00024F37">
        <w:rPr>
          <w:rFonts w:asciiTheme="majorBidi" w:hAnsiTheme="majorBidi" w:cstheme="majorBidi"/>
          <w:color w:val="000000"/>
        </w:rPr>
        <w:t>1 . "The Idea of Pakistan" by Stephen P. Cohen .</w:t>
      </w:r>
      <w:r w:rsidRPr="00024F37">
        <w:rPr>
          <w:rFonts w:asciiTheme="majorBidi" w:hAnsiTheme="majorBidi" w:cstheme="majorBidi"/>
          <w:color w:val="000000"/>
        </w:rPr>
        <w:br/>
        <w:t>2. “ Ideology of Pakistan” by Javed Iqbal.</w:t>
      </w:r>
      <w:r w:rsidRPr="00024F37">
        <w:rPr>
          <w:rFonts w:asciiTheme="majorBidi" w:hAnsiTheme="majorBidi" w:cstheme="majorBidi"/>
          <w:color w:val="000000"/>
        </w:rPr>
        <w:br/>
        <w:t>3. “The Struggle for Pakistan” by 1.11. Qureshi.</w:t>
      </w:r>
      <w:r w:rsidRPr="00024F37">
        <w:rPr>
          <w:rFonts w:asciiTheme="majorBidi" w:hAnsiTheme="majorBidi" w:cstheme="majorBidi"/>
          <w:color w:val="000000"/>
        </w:rPr>
        <w:br/>
        <w:t>4. "Pakistan the Formative Phase” by Khalid Bin Sayeed.</w:t>
      </w:r>
      <w:r w:rsidRPr="00024F37">
        <w:rPr>
          <w:rFonts w:asciiTheme="majorBidi" w:hAnsiTheme="majorBidi" w:cstheme="majorBidi"/>
          <w:color w:val="000000"/>
        </w:rPr>
        <w:br/>
        <w:t>5. "Pakistan : Political Roots and Development” by Safdar Mahmood.</w:t>
      </w:r>
      <w:r w:rsidRPr="00024F37">
        <w:rPr>
          <w:rFonts w:asciiTheme="majorBidi" w:hAnsiTheme="majorBidi" w:cstheme="majorBidi"/>
          <w:color w:val="000000"/>
        </w:rPr>
        <w:br/>
        <w:t>6. "Ideology of Pakistan” by Sharif-</w:t>
      </w:r>
      <w:proofErr w:type="spellStart"/>
      <w:r w:rsidRPr="00024F37">
        <w:rPr>
          <w:rFonts w:asciiTheme="majorBidi" w:hAnsiTheme="majorBidi" w:cstheme="majorBidi"/>
          <w:color w:val="000000"/>
        </w:rPr>
        <w:t>ul</w:t>
      </w:r>
      <w:proofErr w:type="spellEnd"/>
      <w:r w:rsidRPr="00024F37">
        <w:rPr>
          <w:rFonts w:asciiTheme="majorBidi" w:hAnsiTheme="majorBidi" w:cstheme="majorBidi"/>
          <w:color w:val="000000"/>
        </w:rPr>
        <w:t>-Mujahid.</w:t>
      </w:r>
      <w:r w:rsidRPr="00024F37">
        <w:rPr>
          <w:rFonts w:asciiTheme="majorBidi" w:hAnsiTheme="majorBidi" w:cstheme="majorBidi"/>
          <w:color w:val="000000"/>
        </w:rPr>
        <w:br/>
        <w:t>7. " The Struggle for Pakistan: A Muslim Homeland and Global Politics" by Ayesha Jalal.</w:t>
      </w:r>
      <w:r w:rsidRPr="00024F37">
        <w:rPr>
          <w:rFonts w:asciiTheme="majorBidi" w:hAnsiTheme="majorBidi" w:cstheme="majorBidi"/>
          <w:color w:val="000000"/>
        </w:rPr>
        <w:br/>
        <w:t>8. "Jinnah, Pakistan and Islamic Identity: The Search for Saladin" by Akbar S. Ahmed.</w:t>
      </w:r>
      <w:r w:rsidRPr="00024F37">
        <w:rPr>
          <w:rFonts w:asciiTheme="majorBidi" w:hAnsiTheme="majorBidi" w:cstheme="majorBidi"/>
          <w:color w:val="000000"/>
        </w:rPr>
        <w:br/>
        <w:t>9. "The Making of Pakistan: A Study in Nationalism" by K.K. Aziz.</w:t>
      </w:r>
      <w:r w:rsidRPr="00024F37">
        <w:rPr>
          <w:rFonts w:asciiTheme="majorBidi" w:hAnsiTheme="majorBidi" w:cstheme="majorBidi"/>
          <w:color w:val="000000"/>
        </w:rPr>
        <w:br/>
        <w:t xml:space="preserve">10. "Pakistan: A New History” by </w:t>
      </w:r>
      <w:proofErr w:type="spellStart"/>
      <w:r w:rsidRPr="00024F37">
        <w:rPr>
          <w:rFonts w:asciiTheme="majorBidi" w:hAnsiTheme="majorBidi" w:cstheme="majorBidi"/>
          <w:color w:val="000000"/>
        </w:rPr>
        <w:t>lan</w:t>
      </w:r>
      <w:proofErr w:type="spellEnd"/>
      <w:r w:rsidRPr="00024F37">
        <w:rPr>
          <w:rFonts w:asciiTheme="majorBidi" w:hAnsiTheme="majorBidi" w:cstheme="majorBidi"/>
          <w:color w:val="000000"/>
        </w:rPr>
        <w:t xml:space="preserve"> Talbot.</w:t>
      </w:r>
      <w:r w:rsidRPr="00024F37">
        <w:rPr>
          <w:rFonts w:asciiTheme="majorBidi" w:hAnsiTheme="majorBidi" w:cstheme="majorBidi"/>
          <w:color w:val="000000"/>
        </w:rPr>
        <w:br/>
        <w:t xml:space="preserve">11 . "Pakistan in the Twentieth Century: A Political History” by Lawrence </w:t>
      </w:r>
      <w:proofErr w:type="spellStart"/>
      <w:r w:rsidRPr="00024F37">
        <w:rPr>
          <w:rFonts w:asciiTheme="majorBidi" w:hAnsiTheme="majorBidi" w:cstheme="majorBidi"/>
          <w:color w:val="000000"/>
        </w:rPr>
        <w:t>Ziring</w:t>
      </w:r>
      <w:proofErr w:type="spellEnd"/>
      <w:r w:rsidRPr="00024F37">
        <w:rPr>
          <w:rFonts w:asciiTheme="majorBidi" w:hAnsiTheme="majorBidi" w:cstheme="majorBidi"/>
          <w:color w:val="000000"/>
        </w:rPr>
        <w:t>.</w:t>
      </w:r>
      <w:r w:rsidRPr="00024F37">
        <w:rPr>
          <w:rFonts w:asciiTheme="majorBidi" w:hAnsiTheme="majorBidi" w:cstheme="majorBidi"/>
          <w:color w:val="000000"/>
        </w:rPr>
        <w:br/>
        <w:t>12. "The-Constitution of Pakistan 1973”. Original .</w:t>
      </w:r>
      <w:r w:rsidRPr="00024F37">
        <w:rPr>
          <w:rFonts w:asciiTheme="majorBidi" w:hAnsiTheme="majorBidi" w:cstheme="majorBidi"/>
          <w:color w:val="000000"/>
        </w:rPr>
        <w:br/>
        <w:t>13. “Constitutional and Political Development of Pakistan” by Hamid Khan.</w:t>
      </w:r>
      <w:r w:rsidRPr="00024F37">
        <w:rPr>
          <w:rFonts w:asciiTheme="majorBidi" w:hAnsiTheme="majorBidi" w:cstheme="majorBidi"/>
          <w:color w:val="000000"/>
        </w:rPr>
        <w:br/>
        <w:t>14. "The Parliament of Pakistan” by Mahboob Hussain.</w:t>
      </w:r>
      <w:r w:rsidRPr="00024F37">
        <w:rPr>
          <w:rFonts w:asciiTheme="majorBidi" w:hAnsiTheme="majorBidi" w:cstheme="majorBidi"/>
          <w:color w:val="000000"/>
        </w:rPr>
        <w:br/>
      </w:r>
      <w:r w:rsidRPr="00024F37">
        <w:rPr>
          <w:rFonts w:asciiTheme="majorBidi" w:hAnsiTheme="majorBidi" w:cstheme="majorBidi"/>
          <w:color w:val="000000"/>
        </w:rPr>
        <w:lastRenderedPageBreak/>
        <w:t>15. "Constitutional Development in Pakistan " by G.W. Choudhury.</w:t>
      </w:r>
      <w:r w:rsidRPr="00024F37">
        <w:rPr>
          <w:rFonts w:asciiTheme="majorBidi" w:hAnsiTheme="majorBidi" w:cstheme="majorBidi"/>
          <w:color w:val="000000"/>
        </w:rPr>
        <w:br/>
        <w:t>16. "Constitution-Making in Pakistan: The Dynamics of Political Order" by G.W. Choudhury.</w:t>
      </w:r>
    </w:p>
    <w:p w14:paraId="05F88E40" w14:textId="77777777" w:rsidR="005E54CB" w:rsidRPr="00024F37" w:rsidRDefault="005E54CB" w:rsidP="00AE3DAE">
      <w:pPr>
        <w:spacing w:line="360" w:lineRule="auto"/>
        <w:rPr>
          <w:rFonts w:asciiTheme="majorBidi" w:hAnsiTheme="majorBidi" w:cstheme="majorBidi"/>
          <w:b/>
        </w:rPr>
      </w:pPr>
    </w:p>
    <w:p w14:paraId="1A809B71" w14:textId="5D326AFB" w:rsidR="005E54CB" w:rsidRPr="00024F37" w:rsidRDefault="005E54CB" w:rsidP="00AE3DAE">
      <w:pPr>
        <w:spacing w:line="360" w:lineRule="auto"/>
        <w:rPr>
          <w:rFonts w:asciiTheme="majorBidi" w:hAnsiTheme="majorBidi" w:cstheme="majorBidi"/>
          <w:b/>
        </w:rPr>
      </w:pPr>
      <w:r w:rsidRPr="00024F37">
        <w:rPr>
          <w:rFonts w:asciiTheme="majorBidi" w:hAnsiTheme="majorBidi" w:cstheme="majorBidi"/>
          <w:b/>
        </w:rPr>
        <w:t>PSY-1</w:t>
      </w:r>
      <w:r w:rsidR="00EB0467">
        <w:rPr>
          <w:rFonts w:asciiTheme="majorBidi" w:hAnsiTheme="majorBidi" w:cstheme="majorBidi"/>
          <w:b/>
        </w:rPr>
        <w:t>1</w:t>
      </w:r>
      <w:r w:rsidR="00CD20C5">
        <w:rPr>
          <w:rFonts w:asciiTheme="majorBidi" w:hAnsiTheme="majorBidi" w:cstheme="majorBidi"/>
          <w:b/>
        </w:rPr>
        <w:t>4</w:t>
      </w:r>
      <w:r w:rsidRPr="00024F37">
        <w:rPr>
          <w:rFonts w:asciiTheme="majorBidi" w:hAnsiTheme="majorBidi" w:cstheme="majorBidi"/>
          <w:b/>
        </w:rPr>
        <w:tab/>
      </w:r>
      <w:r w:rsidRPr="00024F37">
        <w:rPr>
          <w:rFonts w:asciiTheme="majorBidi" w:hAnsiTheme="majorBidi" w:cstheme="majorBidi"/>
          <w:b/>
        </w:rPr>
        <w:tab/>
        <w:t xml:space="preserve">Introduction to Psychology- I </w:t>
      </w:r>
      <w:r w:rsidRPr="00024F37">
        <w:rPr>
          <w:rFonts w:asciiTheme="majorBidi" w:hAnsiTheme="majorBidi" w:cstheme="majorBidi"/>
          <w:b/>
        </w:rPr>
        <w:tab/>
      </w:r>
      <w:r w:rsidRPr="00024F37">
        <w:rPr>
          <w:rFonts w:asciiTheme="majorBidi" w:hAnsiTheme="majorBidi" w:cstheme="majorBidi"/>
          <w:b/>
        </w:rPr>
        <w:tab/>
        <w:t>3 Cr. Hrs.</w:t>
      </w:r>
    </w:p>
    <w:p w14:paraId="52D7F054" w14:textId="77777777" w:rsidR="005E54CB" w:rsidRPr="00024F37" w:rsidRDefault="005E54CB" w:rsidP="00AE3DAE">
      <w:pPr>
        <w:spacing w:line="360" w:lineRule="auto"/>
        <w:rPr>
          <w:rFonts w:asciiTheme="majorBidi" w:hAnsiTheme="majorBidi" w:cstheme="majorBidi"/>
          <w:b/>
        </w:rPr>
      </w:pPr>
    </w:p>
    <w:p w14:paraId="412B9BC9" w14:textId="77777777" w:rsidR="005E54CB" w:rsidRPr="00024F37" w:rsidRDefault="005E54CB" w:rsidP="00AE3DAE">
      <w:pPr>
        <w:pStyle w:val="ListParagraph"/>
        <w:numPr>
          <w:ilvl w:val="0"/>
          <w:numId w:val="32"/>
        </w:num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bCs/>
        </w:rPr>
        <w:t>Introduction to Psychology</w:t>
      </w:r>
    </w:p>
    <w:p w14:paraId="3E35694B" w14:textId="77777777" w:rsidR="00F521D5" w:rsidRPr="00F81F13" w:rsidRDefault="00F521D5" w:rsidP="00F521D5">
      <w:pPr>
        <w:ind w:left="450"/>
      </w:pPr>
      <w:r w:rsidRPr="00F81F13">
        <w:t xml:space="preserve">Introduction </w:t>
      </w:r>
    </w:p>
    <w:p w14:paraId="22153917" w14:textId="5E39B342" w:rsidR="00F521D5" w:rsidRPr="0091490A" w:rsidRDefault="00F521D5" w:rsidP="00A128D2">
      <w:pPr>
        <w:pStyle w:val="ListParagraph"/>
        <w:numPr>
          <w:ilvl w:val="0"/>
          <w:numId w:val="64"/>
        </w:numPr>
        <w:autoSpaceDE w:val="0"/>
        <w:autoSpaceDN w:val="0"/>
        <w:adjustRightInd w:val="0"/>
      </w:pPr>
      <w:r>
        <w:t xml:space="preserve">Definition of </w:t>
      </w:r>
      <w:r w:rsidRPr="0091490A">
        <w:t>Psychology</w:t>
      </w:r>
      <w:r>
        <w:t>;</w:t>
      </w:r>
      <w:r w:rsidRPr="0091490A">
        <w:t xml:space="preserve"> </w:t>
      </w:r>
      <w:r>
        <w:t>Different branches of psychology</w:t>
      </w:r>
    </w:p>
    <w:p w14:paraId="26E3802E" w14:textId="3C5E3DD3" w:rsidR="00F521D5" w:rsidRDefault="00A128D2" w:rsidP="00A128D2">
      <w:pPr>
        <w:pStyle w:val="ListParagraph"/>
        <w:numPr>
          <w:ilvl w:val="0"/>
          <w:numId w:val="64"/>
        </w:numPr>
        <w:autoSpaceDE w:val="0"/>
        <w:autoSpaceDN w:val="0"/>
        <w:adjustRightInd w:val="0"/>
      </w:pPr>
      <w:r w:rsidRPr="0091490A">
        <w:t xml:space="preserve">A </w:t>
      </w:r>
      <w:r>
        <w:t>b</w:t>
      </w:r>
      <w:r w:rsidRPr="0091490A">
        <w:t>rief</w:t>
      </w:r>
      <w:r>
        <w:t xml:space="preserve"> overview of different theoretical perspectives: Psychoanalytic, Behavioristic, Humanistic, Cognitive, Sociocultural</w:t>
      </w:r>
    </w:p>
    <w:p w14:paraId="6444FD9E" w14:textId="77777777" w:rsidR="00180A00" w:rsidRPr="0091490A" w:rsidRDefault="00180A00" w:rsidP="00180A00">
      <w:pPr>
        <w:autoSpaceDE w:val="0"/>
        <w:autoSpaceDN w:val="0"/>
        <w:adjustRightInd w:val="0"/>
      </w:pPr>
    </w:p>
    <w:p w14:paraId="4D466C85" w14:textId="77777777" w:rsidR="00F521D5" w:rsidRPr="00F521D5" w:rsidRDefault="00F521D5" w:rsidP="00F521D5">
      <w:pPr>
        <w:pStyle w:val="ListParagraph"/>
        <w:numPr>
          <w:ilvl w:val="0"/>
          <w:numId w:val="32"/>
        </w:numPr>
        <w:autoSpaceDE w:val="0"/>
        <w:autoSpaceDN w:val="0"/>
        <w:adjustRightInd w:val="0"/>
        <w:rPr>
          <w:bCs/>
        </w:rPr>
      </w:pPr>
      <w:r w:rsidRPr="00F521D5">
        <w:rPr>
          <w:bCs/>
        </w:rPr>
        <w:t>Methods of Psychology</w:t>
      </w:r>
    </w:p>
    <w:p w14:paraId="21BE0FEC" w14:textId="77777777" w:rsidR="00F521D5" w:rsidRPr="0091490A" w:rsidRDefault="00F521D5" w:rsidP="00F521D5">
      <w:pPr>
        <w:autoSpaceDE w:val="0"/>
        <w:autoSpaceDN w:val="0"/>
        <w:adjustRightInd w:val="0"/>
        <w:ind w:left="450"/>
      </w:pPr>
      <w:r w:rsidRPr="0091490A">
        <w:t>a. Observation</w:t>
      </w:r>
      <w:r>
        <w:t xml:space="preserve">   </w:t>
      </w:r>
      <w:r w:rsidRPr="0091490A">
        <w:t>b. Case History Method</w:t>
      </w:r>
      <w:r>
        <w:t xml:space="preserve">   </w:t>
      </w:r>
      <w:r w:rsidRPr="0091490A">
        <w:t>c. Experimental Method</w:t>
      </w:r>
      <w:r>
        <w:t xml:space="preserve">  </w:t>
      </w:r>
      <w:r w:rsidRPr="0091490A">
        <w:t>d. Survey Method</w:t>
      </w:r>
    </w:p>
    <w:p w14:paraId="13758FE7" w14:textId="097891F4" w:rsidR="00F521D5" w:rsidRDefault="00F521D5" w:rsidP="00F521D5">
      <w:pPr>
        <w:autoSpaceDE w:val="0"/>
        <w:autoSpaceDN w:val="0"/>
        <w:adjustRightInd w:val="0"/>
        <w:ind w:left="450"/>
      </w:pPr>
      <w:r w:rsidRPr="0091490A">
        <w:t>e. Interview</w:t>
      </w:r>
    </w:p>
    <w:p w14:paraId="201E491E" w14:textId="77777777" w:rsidR="00F521D5" w:rsidRPr="0091490A" w:rsidRDefault="00F521D5" w:rsidP="00F521D5">
      <w:pPr>
        <w:autoSpaceDE w:val="0"/>
        <w:autoSpaceDN w:val="0"/>
        <w:adjustRightInd w:val="0"/>
        <w:ind w:left="450"/>
      </w:pPr>
    </w:p>
    <w:p w14:paraId="34EE0FD7" w14:textId="1306673E" w:rsidR="00F521D5" w:rsidRPr="00F521D5" w:rsidRDefault="000A6EB5" w:rsidP="00F521D5">
      <w:pPr>
        <w:pStyle w:val="ListParagraph"/>
        <w:numPr>
          <w:ilvl w:val="0"/>
          <w:numId w:val="32"/>
        </w:numPr>
        <w:autoSpaceDE w:val="0"/>
        <w:autoSpaceDN w:val="0"/>
        <w:adjustRightInd w:val="0"/>
        <w:rPr>
          <w:bCs/>
        </w:rPr>
      </w:pPr>
      <w:r>
        <w:rPr>
          <w:bCs/>
        </w:rPr>
        <w:t xml:space="preserve">Sensation, </w:t>
      </w:r>
      <w:r w:rsidR="00F521D5" w:rsidRPr="00F521D5">
        <w:rPr>
          <w:bCs/>
        </w:rPr>
        <w:t xml:space="preserve">Attention and Perception  </w:t>
      </w:r>
    </w:p>
    <w:p w14:paraId="6E6D530B" w14:textId="42EFA3EF" w:rsidR="000A6EB5" w:rsidRDefault="000A6EB5" w:rsidP="00D94713">
      <w:pPr>
        <w:pStyle w:val="ListParagraph"/>
        <w:numPr>
          <w:ilvl w:val="0"/>
          <w:numId w:val="74"/>
        </w:numPr>
        <w:autoSpaceDE w:val="0"/>
        <w:autoSpaceDN w:val="0"/>
        <w:adjustRightInd w:val="0"/>
      </w:pPr>
      <w:r w:rsidRPr="0091490A">
        <w:t>Sensation</w:t>
      </w:r>
      <w:r>
        <w:t xml:space="preserve">: </w:t>
      </w:r>
      <w:r w:rsidRPr="0091490A">
        <w:t xml:space="preserve">Characteristics </w:t>
      </w:r>
      <w:r>
        <w:t xml:space="preserve">of sensation, </w:t>
      </w:r>
      <w:r w:rsidR="002B4899">
        <w:t>Sensory thresholds; Habituation and sensory adaptation</w:t>
      </w:r>
    </w:p>
    <w:p w14:paraId="2BE282D9" w14:textId="77777777" w:rsidR="00F521D5" w:rsidRPr="0091490A" w:rsidRDefault="00F521D5" w:rsidP="00D94713">
      <w:pPr>
        <w:pStyle w:val="ListParagraph"/>
        <w:numPr>
          <w:ilvl w:val="0"/>
          <w:numId w:val="74"/>
        </w:numPr>
        <w:autoSpaceDE w:val="0"/>
        <w:autoSpaceDN w:val="0"/>
        <w:adjustRightInd w:val="0"/>
      </w:pPr>
      <w:r w:rsidRPr="00F81F13">
        <w:t>Attention</w:t>
      </w:r>
      <w:r>
        <w:t xml:space="preserve">: </w:t>
      </w:r>
      <w:r w:rsidRPr="00D94713">
        <w:rPr>
          <w:bCs/>
        </w:rPr>
        <w:t>Subjective and Objective factors of attention;</w:t>
      </w:r>
      <w:r w:rsidRPr="0091490A">
        <w:t xml:space="preserve"> Span of Attention</w:t>
      </w:r>
      <w:r>
        <w:t xml:space="preserve">; </w:t>
      </w:r>
      <w:r w:rsidRPr="0091490A">
        <w:t xml:space="preserve">Fluctuation of Attention </w:t>
      </w:r>
    </w:p>
    <w:p w14:paraId="2BC28D35" w14:textId="77777777" w:rsidR="00F521D5" w:rsidRPr="00D94713" w:rsidRDefault="00F521D5" w:rsidP="00D94713">
      <w:pPr>
        <w:pStyle w:val="ListParagraph"/>
        <w:widowControl w:val="0"/>
        <w:numPr>
          <w:ilvl w:val="0"/>
          <w:numId w:val="74"/>
        </w:numPr>
        <w:autoSpaceDE w:val="0"/>
        <w:autoSpaceDN w:val="0"/>
        <w:adjustRightInd w:val="0"/>
        <w:rPr>
          <w:bCs/>
        </w:rPr>
      </w:pPr>
      <w:r w:rsidRPr="00D94713">
        <w:rPr>
          <w:bCs/>
        </w:rPr>
        <w:t>Perception: Definition and nature of perception; Types of perception: Depth perception, Time Perception, Form Perception; Perceptual constancies; Illusions</w:t>
      </w:r>
    </w:p>
    <w:p w14:paraId="61B003F1" w14:textId="77777777" w:rsidR="00F521D5" w:rsidRPr="00F521D5" w:rsidRDefault="00F521D5" w:rsidP="00F521D5">
      <w:pPr>
        <w:widowControl w:val="0"/>
        <w:autoSpaceDE w:val="0"/>
        <w:autoSpaceDN w:val="0"/>
        <w:adjustRightInd w:val="0"/>
        <w:ind w:left="450"/>
        <w:rPr>
          <w:bCs/>
        </w:rPr>
      </w:pPr>
    </w:p>
    <w:p w14:paraId="38941EA6" w14:textId="77777777" w:rsidR="00F521D5" w:rsidRPr="00F521D5" w:rsidRDefault="00F521D5" w:rsidP="00F521D5">
      <w:pPr>
        <w:pStyle w:val="ListParagraph"/>
        <w:widowControl w:val="0"/>
        <w:numPr>
          <w:ilvl w:val="0"/>
          <w:numId w:val="32"/>
        </w:numPr>
        <w:autoSpaceDE w:val="0"/>
        <w:autoSpaceDN w:val="0"/>
        <w:adjustRightInd w:val="0"/>
        <w:rPr>
          <w:bCs/>
        </w:rPr>
      </w:pPr>
      <w:r w:rsidRPr="00F521D5">
        <w:rPr>
          <w:bCs/>
        </w:rPr>
        <w:t>Learning</w:t>
      </w:r>
    </w:p>
    <w:p w14:paraId="3AFF6FAA" w14:textId="591657FB" w:rsidR="00F521D5" w:rsidRDefault="00241DB7" w:rsidP="00F521D5">
      <w:pPr>
        <w:widowControl w:val="0"/>
        <w:autoSpaceDE w:val="0"/>
        <w:autoSpaceDN w:val="0"/>
        <w:adjustRightInd w:val="0"/>
        <w:ind w:left="450"/>
        <w:rPr>
          <w:bCs/>
        </w:rPr>
      </w:pPr>
      <w:r>
        <w:rPr>
          <w:bCs/>
        </w:rPr>
        <w:t xml:space="preserve">Definition and </w:t>
      </w:r>
      <w:r w:rsidR="00F521D5" w:rsidRPr="00F521D5">
        <w:rPr>
          <w:bCs/>
        </w:rPr>
        <w:t xml:space="preserve">Theories of learning: i) Pavlov - Classical conditioning; ii) </w:t>
      </w:r>
      <w:proofErr w:type="spellStart"/>
      <w:r w:rsidR="00F521D5" w:rsidRPr="00F521D5">
        <w:rPr>
          <w:bCs/>
        </w:rPr>
        <w:t>B.F.Skinner</w:t>
      </w:r>
      <w:proofErr w:type="spellEnd"/>
      <w:r w:rsidR="00F521D5" w:rsidRPr="00F521D5">
        <w:rPr>
          <w:bCs/>
        </w:rPr>
        <w:t xml:space="preserve">-operant </w:t>
      </w:r>
      <w:r w:rsidR="00F521D5">
        <w:rPr>
          <w:bCs/>
        </w:rPr>
        <w:t xml:space="preserve">   </w:t>
      </w:r>
      <w:r w:rsidR="00F521D5" w:rsidRPr="00F521D5">
        <w:rPr>
          <w:bCs/>
        </w:rPr>
        <w:t>conditioning</w:t>
      </w:r>
      <w:r w:rsidR="00F521D5">
        <w:rPr>
          <w:bCs/>
        </w:rPr>
        <w:t xml:space="preserve">; </w:t>
      </w:r>
      <w:r w:rsidR="00F521D5" w:rsidRPr="00F521D5">
        <w:rPr>
          <w:bCs/>
        </w:rPr>
        <w:t xml:space="preserve"> iii) Observational learning</w:t>
      </w:r>
      <w:r w:rsidR="00A128D2">
        <w:rPr>
          <w:bCs/>
        </w:rPr>
        <w:t xml:space="preserve"> iv) Cognitive learning theories: Latent and Insight learning</w:t>
      </w:r>
    </w:p>
    <w:p w14:paraId="4DF91217" w14:textId="77777777" w:rsidR="002432ED" w:rsidRDefault="002432ED" w:rsidP="00F521D5">
      <w:pPr>
        <w:widowControl w:val="0"/>
        <w:autoSpaceDE w:val="0"/>
        <w:autoSpaceDN w:val="0"/>
        <w:adjustRightInd w:val="0"/>
        <w:ind w:left="450"/>
        <w:rPr>
          <w:bCs/>
        </w:rPr>
      </w:pPr>
    </w:p>
    <w:p w14:paraId="62C25D9D" w14:textId="6225C4E3" w:rsidR="002432ED" w:rsidRPr="002432ED" w:rsidRDefault="002432ED" w:rsidP="002432ED">
      <w:pPr>
        <w:pStyle w:val="ListParagraph"/>
        <w:widowControl w:val="0"/>
        <w:numPr>
          <w:ilvl w:val="0"/>
          <w:numId w:val="32"/>
        </w:numPr>
        <w:autoSpaceDE w:val="0"/>
        <w:autoSpaceDN w:val="0"/>
        <w:adjustRightInd w:val="0"/>
        <w:rPr>
          <w:bCs/>
        </w:rPr>
      </w:pPr>
      <w:r w:rsidRPr="002432ED">
        <w:rPr>
          <w:bCs/>
        </w:rPr>
        <w:t>Memory</w:t>
      </w:r>
    </w:p>
    <w:p w14:paraId="558E2D78" w14:textId="75653C84" w:rsidR="002432ED" w:rsidRPr="00D94713" w:rsidRDefault="002432ED" w:rsidP="00D94713">
      <w:pPr>
        <w:pStyle w:val="ListParagraph"/>
        <w:widowControl w:val="0"/>
        <w:numPr>
          <w:ilvl w:val="0"/>
          <w:numId w:val="75"/>
        </w:numPr>
        <w:autoSpaceDE w:val="0"/>
        <w:autoSpaceDN w:val="0"/>
        <w:adjustRightInd w:val="0"/>
        <w:rPr>
          <w:bCs/>
        </w:rPr>
      </w:pPr>
      <w:r w:rsidRPr="00D94713">
        <w:rPr>
          <w:bCs/>
        </w:rPr>
        <w:t>Kinds, Processes and Stages of Memory</w:t>
      </w:r>
    </w:p>
    <w:p w14:paraId="4A7341D7" w14:textId="2E60FA4B" w:rsidR="002432ED" w:rsidRPr="00D94713" w:rsidRDefault="002432ED" w:rsidP="00D94713">
      <w:pPr>
        <w:pStyle w:val="ListParagraph"/>
        <w:widowControl w:val="0"/>
        <w:numPr>
          <w:ilvl w:val="0"/>
          <w:numId w:val="75"/>
        </w:numPr>
        <w:autoSpaceDE w:val="0"/>
        <w:autoSpaceDN w:val="0"/>
        <w:adjustRightInd w:val="0"/>
        <w:rPr>
          <w:bCs/>
        </w:rPr>
      </w:pPr>
      <w:r w:rsidRPr="00D94713">
        <w:rPr>
          <w:bCs/>
        </w:rPr>
        <w:t>Mnemonic Devices</w:t>
      </w:r>
    </w:p>
    <w:p w14:paraId="42B1A880" w14:textId="49872632" w:rsidR="002432ED" w:rsidRPr="00D94713" w:rsidRDefault="002432ED" w:rsidP="00D94713">
      <w:pPr>
        <w:pStyle w:val="ListParagraph"/>
        <w:widowControl w:val="0"/>
        <w:numPr>
          <w:ilvl w:val="0"/>
          <w:numId w:val="75"/>
        </w:numPr>
        <w:autoSpaceDE w:val="0"/>
        <w:autoSpaceDN w:val="0"/>
        <w:adjustRightInd w:val="0"/>
        <w:rPr>
          <w:bCs/>
        </w:rPr>
      </w:pPr>
      <w:r w:rsidRPr="00D94713">
        <w:rPr>
          <w:bCs/>
        </w:rPr>
        <w:t>Theories of Forgetting</w:t>
      </w:r>
    </w:p>
    <w:p w14:paraId="349A16B5" w14:textId="7FA93C77" w:rsidR="002432ED" w:rsidRPr="00D94713" w:rsidRDefault="002432ED" w:rsidP="00D94713">
      <w:pPr>
        <w:pStyle w:val="ListParagraph"/>
        <w:widowControl w:val="0"/>
        <w:numPr>
          <w:ilvl w:val="0"/>
          <w:numId w:val="75"/>
        </w:numPr>
        <w:autoSpaceDE w:val="0"/>
        <w:autoSpaceDN w:val="0"/>
        <w:adjustRightInd w:val="0"/>
        <w:rPr>
          <w:bCs/>
        </w:rPr>
      </w:pPr>
      <w:r w:rsidRPr="00D94713">
        <w:rPr>
          <w:bCs/>
        </w:rPr>
        <w:t>Physiology of memory</w:t>
      </w:r>
    </w:p>
    <w:p w14:paraId="6737CD0D" w14:textId="77777777" w:rsidR="002432ED" w:rsidRPr="00F521D5" w:rsidRDefault="002432ED" w:rsidP="00F521D5">
      <w:pPr>
        <w:widowControl w:val="0"/>
        <w:autoSpaceDE w:val="0"/>
        <w:autoSpaceDN w:val="0"/>
        <w:adjustRightInd w:val="0"/>
        <w:ind w:left="450"/>
        <w:rPr>
          <w:bCs/>
        </w:rPr>
      </w:pPr>
    </w:p>
    <w:p w14:paraId="7DB091DA" w14:textId="58EFE75C" w:rsidR="00F521D5" w:rsidRDefault="0064129A" w:rsidP="0064129A">
      <w:pPr>
        <w:pStyle w:val="BodyText"/>
        <w:spacing w:after="0" w:line="360" w:lineRule="auto"/>
        <w:jc w:val="both"/>
        <w:rPr>
          <w:b/>
          <w:bCs/>
        </w:rPr>
      </w:pPr>
      <w:r w:rsidRPr="00543BBF">
        <w:rPr>
          <w:b/>
          <w:bCs/>
        </w:rPr>
        <w:t xml:space="preserve">Recommended </w:t>
      </w:r>
      <w:r>
        <w:rPr>
          <w:b/>
          <w:bCs/>
        </w:rPr>
        <w:t>Readings</w:t>
      </w:r>
    </w:p>
    <w:p w14:paraId="31358609" w14:textId="3FAD4B01" w:rsidR="002B4899" w:rsidRDefault="002B4899" w:rsidP="0064129A">
      <w:pPr>
        <w:pStyle w:val="NormalWeb"/>
        <w:shd w:val="clear" w:color="auto" w:fill="FFFFFF"/>
        <w:spacing w:before="0" w:after="0" w:line="360" w:lineRule="auto"/>
        <w:ind w:left="360" w:hanging="360"/>
        <w:jc w:val="both"/>
      </w:pPr>
      <w:r>
        <w:t xml:space="preserve">Ciccarelli, S. K., &amp; White, J. N. (2017). </w:t>
      </w:r>
      <w:r w:rsidRPr="002B4899">
        <w:rPr>
          <w:i/>
        </w:rPr>
        <w:t>Psychology.</w:t>
      </w:r>
      <w:r>
        <w:t xml:space="preserve"> (4</w:t>
      </w:r>
      <w:r w:rsidRPr="002B4899">
        <w:rPr>
          <w:vertAlign w:val="superscript"/>
        </w:rPr>
        <w:t>th</w:t>
      </w:r>
      <w:r>
        <w:t xml:space="preserve"> ed.). Tamil Nadu: Pearson. </w:t>
      </w:r>
    </w:p>
    <w:p w14:paraId="79D8480F" w14:textId="77777777" w:rsidR="00F521D5" w:rsidRPr="009C10F3" w:rsidRDefault="00F521D5" w:rsidP="0064129A">
      <w:pPr>
        <w:pStyle w:val="NormalWeb"/>
        <w:shd w:val="clear" w:color="auto" w:fill="FFFFFF"/>
        <w:spacing w:before="0" w:after="0" w:line="360" w:lineRule="auto"/>
        <w:ind w:left="360" w:hanging="360"/>
        <w:jc w:val="both"/>
      </w:pPr>
      <w:r w:rsidRPr="009C10F3">
        <w:t xml:space="preserve">Feldman, R. S. (2005). </w:t>
      </w:r>
      <w:r w:rsidRPr="009C10F3">
        <w:rPr>
          <w:i/>
        </w:rPr>
        <w:t>Understanding Psychology</w:t>
      </w:r>
      <w:r w:rsidRPr="009C10F3">
        <w:t>. (7</w:t>
      </w:r>
      <w:r w:rsidRPr="009C10F3">
        <w:rPr>
          <w:vertAlign w:val="superscript"/>
        </w:rPr>
        <w:t>th</w:t>
      </w:r>
      <w:r w:rsidRPr="009C10F3">
        <w:t xml:space="preserve"> ed.). New York: Mc Graw Hill.</w:t>
      </w:r>
    </w:p>
    <w:p w14:paraId="79516EFE" w14:textId="77777777" w:rsidR="00F521D5" w:rsidRPr="009C10F3" w:rsidRDefault="00F521D5" w:rsidP="0064129A">
      <w:pPr>
        <w:pStyle w:val="BodyTextFirstIndent2"/>
        <w:spacing w:line="360" w:lineRule="auto"/>
        <w:ind w:hanging="360"/>
        <w:jc w:val="both"/>
      </w:pPr>
      <w:proofErr w:type="spellStart"/>
      <w:r w:rsidRPr="009C10F3">
        <w:t>Hamilton,S</w:t>
      </w:r>
      <w:proofErr w:type="spellEnd"/>
      <w:r w:rsidRPr="009C10F3">
        <w:t xml:space="preserve">., Ian. (1996). </w:t>
      </w:r>
      <w:r w:rsidRPr="009C10F3">
        <w:rPr>
          <w:i/>
        </w:rPr>
        <w:t xml:space="preserve">Key Ideas in Psychology. </w:t>
      </w:r>
      <w:r w:rsidRPr="009C10F3">
        <w:t>Jessica Kingsley Publishers.</w:t>
      </w:r>
    </w:p>
    <w:p w14:paraId="441BF6BE" w14:textId="77777777" w:rsidR="00F521D5" w:rsidRPr="009C10F3" w:rsidRDefault="00F521D5" w:rsidP="0064129A">
      <w:pPr>
        <w:pStyle w:val="BodyTextFirstIndent2"/>
        <w:spacing w:line="360" w:lineRule="auto"/>
        <w:ind w:hanging="360"/>
        <w:jc w:val="both"/>
      </w:pPr>
      <w:r w:rsidRPr="009C10F3">
        <w:t xml:space="preserve">Matlin, M.G. (1995). </w:t>
      </w:r>
      <w:r w:rsidRPr="009C10F3">
        <w:rPr>
          <w:i/>
        </w:rPr>
        <w:t>Psychology.</w:t>
      </w:r>
      <w:r w:rsidRPr="009C10F3">
        <w:t xml:space="preserve"> (2</w:t>
      </w:r>
      <w:r w:rsidRPr="009C10F3">
        <w:rPr>
          <w:vertAlign w:val="superscript"/>
        </w:rPr>
        <w:t>nd</w:t>
      </w:r>
      <w:r w:rsidRPr="009C10F3">
        <w:t xml:space="preserve"> ed.). New York: Harcourt Brace College Publishers.</w:t>
      </w:r>
    </w:p>
    <w:p w14:paraId="5793B088" w14:textId="7FD5A339" w:rsidR="005E54CB" w:rsidRDefault="00F521D5" w:rsidP="0064129A">
      <w:pPr>
        <w:spacing w:line="360" w:lineRule="auto"/>
        <w:ind w:left="360" w:hanging="360"/>
      </w:pPr>
      <w:proofErr w:type="spellStart"/>
      <w:r w:rsidRPr="009C10F3">
        <w:t>Rathus</w:t>
      </w:r>
      <w:proofErr w:type="spellEnd"/>
      <w:r w:rsidRPr="009C10F3">
        <w:t>, S.A. (1999).</w:t>
      </w:r>
      <w:r w:rsidRPr="00F521D5">
        <w:rPr>
          <w:i/>
        </w:rPr>
        <w:t>Psychology in the New Millennium.</w:t>
      </w:r>
      <w:r w:rsidRPr="009C10F3">
        <w:t xml:space="preserve"> (7</w:t>
      </w:r>
      <w:r w:rsidRPr="00F521D5">
        <w:rPr>
          <w:vertAlign w:val="superscript"/>
        </w:rPr>
        <w:t>th</w:t>
      </w:r>
      <w:r w:rsidRPr="009C10F3">
        <w:t xml:space="preserve"> ed.). New York:  Harcourt Brace College Publishers.</w:t>
      </w:r>
    </w:p>
    <w:p w14:paraId="7E3D0592" w14:textId="098E3FE2" w:rsidR="002B4899" w:rsidRPr="00F521D5" w:rsidRDefault="002B4899" w:rsidP="0064129A">
      <w:pPr>
        <w:spacing w:line="360" w:lineRule="auto"/>
        <w:ind w:left="360" w:hanging="360"/>
        <w:rPr>
          <w:rFonts w:asciiTheme="majorBidi" w:hAnsiTheme="majorBidi" w:cstheme="majorBidi"/>
        </w:rPr>
      </w:pPr>
      <w:proofErr w:type="spellStart"/>
      <w:r>
        <w:lastRenderedPageBreak/>
        <w:t>Weiten</w:t>
      </w:r>
      <w:proofErr w:type="spellEnd"/>
      <w:r>
        <w:t xml:space="preserve">, W. (2004). </w:t>
      </w:r>
      <w:r w:rsidRPr="002B4899">
        <w:rPr>
          <w:i/>
        </w:rPr>
        <w:t>Psychology: Themes and variations</w:t>
      </w:r>
      <w:r>
        <w:t>. Australia: Thomson Wadsworth</w:t>
      </w:r>
    </w:p>
    <w:p w14:paraId="02E96961" w14:textId="77777777" w:rsidR="005E54CB" w:rsidRPr="00024F37" w:rsidRDefault="005E54CB" w:rsidP="00AE3DAE">
      <w:pPr>
        <w:spacing w:line="360" w:lineRule="auto"/>
        <w:rPr>
          <w:rFonts w:asciiTheme="majorBidi" w:hAnsiTheme="majorBidi" w:cstheme="majorBidi"/>
        </w:rPr>
      </w:pPr>
    </w:p>
    <w:p w14:paraId="26A42A9E" w14:textId="76D85659" w:rsidR="005E54CB" w:rsidRPr="00024F37" w:rsidRDefault="005E54CB" w:rsidP="00AE3DAE">
      <w:pPr>
        <w:spacing w:line="360" w:lineRule="auto"/>
        <w:rPr>
          <w:rFonts w:asciiTheme="majorBidi" w:hAnsiTheme="majorBidi" w:cstheme="majorBidi"/>
          <w:b/>
        </w:rPr>
      </w:pPr>
      <w:r w:rsidRPr="00024F37">
        <w:rPr>
          <w:rFonts w:asciiTheme="majorBidi" w:hAnsiTheme="majorBidi" w:cstheme="majorBidi"/>
          <w:b/>
          <w:bCs/>
        </w:rPr>
        <w:t>PSY-11</w:t>
      </w:r>
      <w:r w:rsidR="00CD20C5">
        <w:rPr>
          <w:rFonts w:asciiTheme="majorBidi" w:hAnsiTheme="majorBidi" w:cstheme="majorBidi"/>
          <w:b/>
          <w:bCs/>
        </w:rPr>
        <w:t>5</w:t>
      </w:r>
      <w:r w:rsidRPr="00024F37">
        <w:rPr>
          <w:rFonts w:asciiTheme="majorBidi" w:hAnsiTheme="majorBidi" w:cstheme="majorBidi"/>
          <w:b/>
          <w:bCs/>
        </w:rPr>
        <w:tab/>
      </w:r>
      <w:r w:rsidRPr="00024F37">
        <w:rPr>
          <w:rFonts w:asciiTheme="majorBidi" w:hAnsiTheme="majorBidi" w:cstheme="majorBidi"/>
          <w:b/>
          <w:bCs/>
        </w:rPr>
        <w:tab/>
      </w:r>
      <w:r w:rsidRPr="00024F37">
        <w:rPr>
          <w:rFonts w:asciiTheme="majorBidi" w:hAnsiTheme="majorBidi" w:cstheme="majorBidi"/>
          <w:b/>
        </w:rPr>
        <w:t xml:space="preserve">History of Psychology- I </w:t>
      </w:r>
      <w:r w:rsidRPr="00024F37">
        <w:rPr>
          <w:rFonts w:asciiTheme="majorBidi" w:hAnsiTheme="majorBidi" w:cstheme="majorBidi"/>
          <w:b/>
        </w:rPr>
        <w:tab/>
      </w:r>
      <w:r w:rsidRPr="00024F37">
        <w:rPr>
          <w:rFonts w:asciiTheme="majorBidi" w:hAnsiTheme="majorBidi" w:cstheme="majorBidi"/>
          <w:b/>
        </w:rPr>
        <w:tab/>
        <w:t>3 Credit hours</w:t>
      </w:r>
    </w:p>
    <w:p w14:paraId="0303C306" w14:textId="77777777" w:rsidR="005E54CB" w:rsidRPr="00024F37" w:rsidRDefault="005E54CB" w:rsidP="00AE3DAE">
      <w:pPr>
        <w:spacing w:line="360" w:lineRule="auto"/>
        <w:jc w:val="both"/>
        <w:rPr>
          <w:rFonts w:asciiTheme="majorBidi" w:hAnsiTheme="majorBidi" w:cstheme="majorBidi"/>
        </w:rPr>
      </w:pPr>
    </w:p>
    <w:p w14:paraId="425D6591" w14:textId="77777777" w:rsidR="005E54CB" w:rsidRPr="00024F37" w:rsidRDefault="005E54CB" w:rsidP="00AE3DAE">
      <w:pPr>
        <w:spacing w:line="360" w:lineRule="auto"/>
        <w:jc w:val="both"/>
        <w:rPr>
          <w:rFonts w:asciiTheme="majorBidi" w:hAnsiTheme="majorBidi" w:cstheme="majorBidi"/>
          <w:b/>
        </w:rPr>
      </w:pPr>
      <w:r w:rsidRPr="00024F37">
        <w:rPr>
          <w:rFonts w:asciiTheme="majorBidi" w:hAnsiTheme="majorBidi" w:cstheme="majorBidi"/>
          <w:b/>
        </w:rPr>
        <w:t xml:space="preserve">A Brief introduction to the contributions of Greek and Muslim philosophers to the    development of psychology: </w:t>
      </w:r>
    </w:p>
    <w:p w14:paraId="140E41D9" w14:textId="77777777" w:rsidR="005E54CB" w:rsidRPr="00024F37" w:rsidRDefault="005E54CB" w:rsidP="0064129A">
      <w:pPr>
        <w:pStyle w:val="ListParagraph"/>
        <w:numPr>
          <w:ilvl w:val="0"/>
          <w:numId w:val="66"/>
        </w:numPr>
        <w:spacing w:line="360" w:lineRule="auto"/>
        <w:jc w:val="both"/>
        <w:rPr>
          <w:rFonts w:asciiTheme="majorBidi" w:hAnsiTheme="majorBidi" w:cstheme="majorBidi"/>
        </w:rPr>
      </w:pPr>
      <w:r w:rsidRPr="00024F37">
        <w:rPr>
          <w:rFonts w:asciiTheme="majorBidi" w:hAnsiTheme="majorBidi" w:cstheme="majorBidi"/>
        </w:rPr>
        <w:t xml:space="preserve">Pre-Socratic philosophies to the time of Plato and Aristotelian Philosophies.  </w:t>
      </w:r>
    </w:p>
    <w:p w14:paraId="0200E7F8" w14:textId="77777777" w:rsidR="005E54CB" w:rsidRPr="00024F37" w:rsidRDefault="005E54CB" w:rsidP="0064129A">
      <w:pPr>
        <w:pStyle w:val="ListParagraph"/>
        <w:numPr>
          <w:ilvl w:val="0"/>
          <w:numId w:val="66"/>
        </w:numPr>
        <w:spacing w:line="360" w:lineRule="auto"/>
        <w:jc w:val="both"/>
        <w:rPr>
          <w:rFonts w:asciiTheme="majorBidi" w:hAnsiTheme="majorBidi" w:cstheme="majorBidi"/>
        </w:rPr>
      </w:pPr>
      <w:r w:rsidRPr="00024F37">
        <w:rPr>
          <w:rFonts w:asciiTheme="majorBidi" w:hAnsiTheme="majorBidi" w:cstheme="majorBidi"/>
        </w:rPr>
        <w:t>Muslim philosophers e.g. Avicenna, Averroes, Imam Ghazali, Maulana Ashraf Ali Thanvi.</w:t>
      </w:r>
    </w:p>
    <w:p w14:paraId="77CFC92A" w14:textId="77777777" w:rsidR="005E54CB" w:rsidRPr="00024F37" w:rsidRDefault="005E54CB" w:rsidP="00AE3DAE">
      <w:pPr>
        <w:spacing w:line="360" w:lineRule="auto"/>
        <w:jc w:val="both"/>
        <w:rPr>
          <w:rFonts w:asciiTheme="majorBidi" w:hAnsiTheme="majorBidi" w:cstheme="majorBidi"/>
        </w:rPr>
      </w:pPr>
    </w:p>
    <w:p w14:paraId="796559AD" w14:textId="77777777" w:rsidR="005E54CB" w:rsidRPr="00024F37" w:rsidRDefault="005E54CB" w:rsidP="00AE3DAE">
      <w:pPr>
        <w:spacing w:line="360" w:lineRule="auto"/>
        <w:jc w:val="both"/>
        <w:rPr>
          <w:rFonts w:asciiTheme="majorBidi" w:hAnsiTheme="majorBidi" w:cstheme="majorBidi"/>
          <w:b/>
        </w:rPr>
      </w:pPr>
      <w:r w:rsidRPr="00024F37">
        <w:rPr>
          <w:rFonts w:asciiTheme="majorBidi" w:hAnsiTheme="majorBidi" w:cstheme="majorBidi"/>
          <w:b/>
        </w:rPr>
        <w:t xml:space="preserve">Beginning of Modern philosophical influences </w:t>
      </w:r>
    </w:p>
    <w:p w14:paraId="402E37B6" w14:textId="77777777" w:rsidR="005E54CB" w:rsidRPr="00024F37" w:rsidRDefault="005E54CB" w:rsidP="0064129A">
      <w:pPr>
        <w:pStyle w:val="ListParagraph"/>
        <w:numPr>
          <w:ilvl w:val="0"/>
          <w:numId w:val="67"/>
        </w:numPr>
        <w:spacing w:line="360" w:lineRule="auto"/>
        <w:jc w:val="both"/>
        <w:rPr>
          <w:rFonts w:asciiTheme="majorBidi" w:hAnsiTheme="majorBidi" w:cstheme="majorBidi"/>
        </w:rPr>
      </w:pPr>
      <w:r w:rsidRPr="00024F37">
        <w:rPr>
          <w:rFonts w:asciiTheme="majorBidi" w:hAnsiTheme="majorBidi" w:cstheme="majorBidi"/>
        </w:rPr>
        <w:t>Mind-Body Problem</w:t>
      </w:r>
    </w:p>
    <w:p w14:paraId="481C1051" w14:textId="77777777" w:rsidR="005E54CB" w:rsidRPr="00024F37" w:rsidRDefault="005E54CB" w:rsidP="0064129A">
      <w:pPr>
        <w:pStyle w:val="ListParagraph"/>
        <w:numPr>
          <w:ilvl w:val="0"/>
          <w:numId w:val="67"/>
        </w:numPr>
        <w:spacing w:line="360" w:lineRule="auto"/>
        <w:jc w:val="both"/>
        <w:rPr>
          <w:rFonts w:asciiTheme="majorBidi" w:hAnsiTheme="majorBidi" w:cstheme="majorBidi"/>
        </w:rPr>
      </w:pPr>
      <w:r w:rsidRPr="00024F37">
        <w:rPr>
          <w:rFonts w:asciiTheme="majorBidi" w:hAnsiTheme="majorBidi" w:cstheme="majorBidi"/>
        </w:rPr>
        <w:t xml:space="preserve">Descartes, </w:t>
      </w:r>
      <w:proofErr w:type="gramStart"/>
      <w:r w:rsidRPr="00024F37">
        <w:rPr>
          <w:rFonts w:asciiTheme="majorBidi" w:hAnsiTheme="majorBidi" w:cstheme="majorBidi"/>
        </w:rPr>
        <w:t>Leibniz</w:t>
      </w:r>
      <w:proofErr w:type="gramEnd"/>
      <w:r w:rsidRPr="00024F37">
        <w:rPr>
          <w:rFonts w:asciiTheme="majorBidi" w:hAnsiTheme="majorBidi" w:cstheme="majorBidi"/>
        </w:rPr>
        <w:t xml:space="preserve"> and Spinoza  </w:t>
      </w:r>
    </w:p>
    <w:p w14:paraId="77AACD09" w14:textId="77777777" w:rsidR="005E54CB" w:rsidRPr="00024F37" w:rsidRDefault="005E54CB" w:rsidP="0064129A">
      <w:pPr>
        <w:pStyle w:val="ListParagraph"/>
        <w:numPr>
          <w:ilvl w:val="0"/>
          <w:numId w:val="67"/>
        </w:numPr>
        <w:spacing w:line="360" w:lineRule="auto"/>
        <w:jc w:val="both"/>
        <w:rPr>
          <w:rFonts w:asciiTheme="majorBidi" w:hAnsiTheme="majorBidi" w:cstheme="majorBidi"/>
        </w:rPr>
      </w:pPr>
      <w:r w:rsidRPr="00024F37">
        <w:rPr>
          <w:rFonts w:asciiTheme="majorBidi" w:hAnsiTheme="majorBidi" w:cstheme="majorBidi"/>
        </w:rPr>
        <w:t xml:space="preserve">Empiricism and Associationism, </w:t>
      </w:r>
    </w:p>
    <w:p w14:paraId="6E88DBC3" w14:textId="77777777" w:rsidR="005E54CB" w:rsidRPr="00024F37" w:rsidRDefault="005E54CB" w:rsidP="0064129A">
      <w:pPr>
        <w:pStyle w:val="ListParagraph"/>
        <w:numPr>
          <w:ilvl w:val="0"/>
          <w:numId w:val="67"/>
        </w:numPr>
        <w:spacing w:line="360" w:lineRule="auto"/>
        <w:jc w:val="both"/>
        <w:rPr>
          <w:rFonts w:asciiTheme="majorBidi" w:hAnsiTheme="majorBidi" w:cstheme="majorBidi"/>
        </w:rPr>
      </w:pPr>
      <w:r w:rsidRPr="00024F37">
        <w:rPr>
          <w:rFonts w:asciiTheme="majorBidi" w:hAnsiTheme="majorBidi" w:cstheme="majorBidi"/>
        </w:rPr>
        <w:t xml:space="preserve">Sensationalism, Positivism &amp; Darwinian Theory of Evolutionism. </w:t>
      </w:r>
    </w:p>
    <w:p w14:paraId="1363ADAC" w14:textId="77777777" w:rsidR="005E54CB" w:rsidRPr="00024F37" w:rsidRDefault="005E54CB" w:rsidP="00AE3DAE">
      <w:pPr>
        <w:spacing w:line="360" w:lineRule="auto"/>
        <w:jc w:val="both"/>
        <w:rPr>
          <w:rFonts w:asciiTheme="majorBidi" w:hAnsiTheme="majorBidi" w:cstheme="majorBidi"/>
        </w:rPr>
      </w:pPr>
    </w:p>
    <w:p w14:paraId="720A4D43" w14:textId="77777777" w:rsidR="005E54CB" w:rsidRPr="00024F37" w:rsidRDefault="005E54CB" w:rsidP="00AE3DAE">
      <w:pPr>
        <w:spacing w:line="360" w:lineRule="auto"/>
        <w:jc w:val="both"/>
        <w:rPr>
          <w:rFonts w:asciiTheme="majorBidi" w:hAnsiTheme="majorBidi" w:cstheme="majorBidi"/>
          <w:b/>
        </w:rPr>
      </w:pPr>
      <w:r w:rsidRPr="00024F37">
        <w:rPr>
          <w:rFonts w:asciiTheme="majorBidi" w:hAnsiTheme="majorBidi" w:cstheme="majorBidi"/>
          <w:b/>
        </w:rPr>
        <w:t>Rise of the Physiological Psychology and Psychophysics:</w:t>
      </w:r>
    </w:p>
    <w:p w14:paraId="104302DF" w14:textId="77777777" w:rsidR="005E54CB" w:rsidRPr="00024F37" w:rsidRDefault="005E54CB" w:rsidP="0064129A">
      <w:pPr>
        <w:pStyle w:val="ListParagraph"/>
        <w:numPr>
          <w:ilvl w:val="0"/>
          <w:numId w:val="68"/>
        </w:numPr>
        <w:spacing w:line="360" w:lineRule="auto"/>
        <w:jc w:val="both"/>
        <w:rPr>
          <w:rFonts w:asciiTheme="majorBidi" w:hAnsiTheme="majorBidi" w:cstheme="majorBidi"/>
        </w:rPr>
      </w:pPr>
      <w:r w:rsidRPr="00024F37">
        <w:rPr>
          <w:rFonts w:asciiTheme="majorBidi" w:hAnsiTheme="majorBidi" w:cstheme="majorBidi"/>
        </w:rPr>
        <w:t>Early Approaches to Psychology</w:t>
      </w:r>
      <w:r w:rsidRPr="00024F37">
        <w:rPr>
          <w:rFonts w:asciiTheme="majorBidi" w:hAnsiTheme="majorBidi" w:cstheme="majorBidi"/>
        </w:rPr>
        <w:tab/>
      </w:r>
    </w:p>
    <w:p w14:paraId="75D1DE7B" w14:textId="77777777" w:rsidR="005E54CB" w:rsidRPr="00024F37" w:rsidRDefault="005E54CB" w:rsidP="0064129A">
      <w:pPr>
        <w:pStyle w:val="ListParagraph"/>
        <w:numPr>
          <w:ilvl w:val="0"/>
          <w:numId w:val="68"/>
        </w:numPr>
        <w:spacing w:line="360" w:lineRule="auto"/>
        <w:jc w:val="both"/>
        <w:rPr>
          <w:rFonts w:asciiTheme="majorBidi" w:hAnsiTheme="majorBidi" w:cstheme="majorBidi"/>
        </w:rPr>
      </w:pPr>
      <w:r w:rsidRPr="00024F37">
        <w:rPr>
          <w:rFonts w:asciiTheme="majorBidi" w:hAnsiTheme="majorBidi" w:cstheme="majorBidi"/>
        </w:rPr>
        <w:t>Evolution and Individual Differences</w:t>
      </w:r>
    </w:p>
    <w:p w14:paraId="674DEE01" w14:textId="536961A9" w:rsidR="005E54CB" w:rsidRPr="00024F37" w:rsidRDefault="0064129A" w:rsidP="00AE3DAE">
      <w:pPr>
        <w:autoSpaceDE w:val="0"/>
        <w:autoSpaceDN w:val="0"/>
        <w:adjustRightInd w:val="0"/>
        <w:spacing w:line="360" w:lineRule="auto"/>
        <w:rPr>
          <w:rFonts w:asciiTheme="majorBidi" w:hAnsiTheme="majorBidi" w:cstheme="majorBidi"/>
        </w:rPr>
      </w:pPr>
      <w:r w:rsidRPr="00543BBF">
        <w:rPr>
          <w:b/>
          <w:bCs/>
        </w:rPr>
        <w:t xml:space="preserve">Recommended </w:t>
      </w:r>
      <w:r>
        <w:rPr>
          <w:b/>
          <w:bCs/>
        </w:rPr>
        <w:t>Readings</w:t>
      </w:r>
    </w:p>
    <w:p w14:paraId="33B0790D" w14:textId="77777777" w:rsidR="005E54CB" w:rsidRPr="00024F37" w:rsidRDefault="005E54CB" w:rsidP="0064129A">
      <w:pPr>
        <w:autoSpaceDE w:val="0"/>
        <w:autoSpaceDN w:val="0"/>
        <w:adjustRightInd w:val="0"/>
        <w:spacing w:line="360" w:lineRule="auto"/>
        <w:ind w:left="360" w:hanging="360"/>
        <w:rPr>
          <w:rFonts w:asciiTheme="majorBidi" w:hAnsiTheme="majorBidi" w:cstheme="majorBidi"/>
        </w:rPr>
      </w:pPr>
      <w:proofErr w:type="spellStart"/>
      <w:r w:rsidRPr="00024F37">
        <w:rPr>
          <w:rFonts w:asciiTheme="majorBidi" w:hAnsiTheme="majorBidi" w:cstheme="majorBidi"/>
        </w:rPr>
        <w:t>Hergenhahn</w:t>
      </w:r>
      <w:proofErr w:type="spellEnd"/>
      <w:r w:rsidRPr="00024F37">
        <w:rPr>
          <w:rFonts w:asciiTheme="majorBidi" w:hAnsiTheme="majorBidi" w:cstheme="majorBidi"/>
        </w:rPr>
        <w:t xml:space="preserve">, B. R. &amp; Henley, T. B. (2014). </w:t>
      </w:r>
      <w:r w:rsidRPr="00024F37">
        <w:rPr>
          <w:rFonts w:asciiTheme="majorBidi" w:hAnsiTheme="majorBidi" w:cstheme="majorBidi"/>
          <w:i/>
          <w:iCs/>
        </w:rPr>
        <w:t>An introduction to the history of psychology</w:t>
      </w:r>
      <w:r w:rsidRPr="00024F37">
        <w:rPr>
          <w:rFonts w:asciiTheme="majorBidi" w:hAnsiTheme="majorBidi" w:cstheme="majorBidi"/>
        </w:rPr>
        <w:t>. (Ed 7). New York: Wadsworth.</w:t>
      </w:r>
    </w:p>
    <w:p w14:paraId="1420B5A7" w14:textId="77777777" w:rsidR="005E54CB" w:rsidRPr="00024F37" w:rsidRDefault="005E54CB" w:rsidP="0064129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Ajmal, M. (1986). </w:t>
      </w:r>
      <w:r w:rsidRPr="00024F37">
        <w:rPr>
          <w:rFonts w:asciiTheme="majorBidi" w:hAnsiTheme="majorBidi" w:cstheme="majorBidi"/>
          <w:i/>
          <w:iCs/>
        </w:rPr>
        <w:t xml:space="preserve">Muslim contribution to psychotherapy and other essays. </w:t>
      </w:r>
      <w:r w:rsidRPr="00024F37">
        <w:rPr>
          <w:rFonts w:asciiTheme="majorBidi" w:hAnsiTheme="majorBidi" w:cstheme="majorBidi"/>
        </w:rPr>
        <w:t>Islamabad: National Institute of Psychology, Quaid-i-Azam University.</w:t>
      </w:r>
    </w:p>
    <w:p w14:paraId="45E5778C" w14:textId="77777777" w:rsidR="005E54CB" w:rsidRPr="00024F37" w:rsidRDefault="005E54CB" w:rsidP="0064129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Sharma, N., &amp; Sharma, R. (2003). </w:t>
      </w:r>
      <w:r w:rsidRPr="00024F37">
        <w:rPr>
          <w:rFonts w:asciiTheme="majorBidi" w:hAnsiTheme="majorBidi" w:cstheme="majorBidi"/>
          <w:i/>
          <w:iCs/>
        </w:rPr>
        <w:t>History and schools of psychology</w:t>
      </w:r>
      <w:r w:rsidRPr="00024F37">
        <w:rPr>
          <w:rFonts w:asciiTheme="majorBidi" w:hAnsiTheme="majorBidi" w:cstheme="majorBidi"/>
        </w:rPr>
        <w:t>. New</w:t>
      </w:r>
    </w:p>
    <w:p w14:paraId="0F281253" w14:textId="77777777" w:rsidR="005E54CB" w:rsidRPr="00024F37" w:rsidRDefault="005E54CB" w:rsidP="0064129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Delhi: Atlantic Publishers.</w:t>
      </w:r>
    </w:p>
    <w:p w14:paraId="1FF105B0" w14:textId="77777777" w:rsidR="009E7685" w:rsidRPr="00024F37" w:rsidRDefault="009E7685" w:rsidP="00AE3DAE">
      <w:pPr>
        <w:spacing w:line="360" w:lineRule="auto"/>
        <w:rPr>
          <w:rFonts w:asciiTheme="majorBidi" w:hAnsiTheme="majorBidi" w:cstheme="majorBidi"/>
        </w:rPr>
      </w:pPr>
    </w:p>
    <w:p w14:paraId="50DC90F1" w14:textId="28AFC667" w:rsidR="00907F25" w:rsidRPr="0091490A" w:rsidRDefault="00907F25" w:rsidP="0064129A">
      <w:pPr>
        <w:autoSpaceDE w:val="0"/>
        <w:autoSpaceDN w:val="0"/>
        <w:adjustRightInd w:val="0"/>
        <w:spacing w:line="360" w:lineRule="auto"/>
        <w:rPr>
          <w:b/>
          <w:bCs/>
        </w:rPr>
      </w:pPr>
      <w:r w:rsidRPr="0091490A">
        <w:rPr>
          <w:b/>
          <w:bCs/>
        </w:rPr>
        <w:t>Psy-1</w:t>
      </w:r>
      <w:r>
        <w:rPr>
          <w:b/>
          <w:bCs/>
        </w:rPr>
        <w:t>1</w:t>
      </w:r>
      <w:r w:rsidR="00CD20C5">
        <w:rPr>
          <w:b/>
          <w:bCs/>
        </w:rPr>
        <w:t>6</w:t>
      </w:r>
      <w:r w:rsidR="00CD20C5">
        <w:rPr>
          <w:b/>
          <w:bCs/>
        </w:rPr>
        <w:tab/>
      </w:r>
      <w:r w:rsidR="00CD20C5">
        <w:rPr>
          <w:b/>
          <w:bCs/>
        </w:rPr>
        <w:tab/>
      </w:r>
      <w:r w:rsidR="00CD20C5">
        <w:rPr>
          <w:b/>
          <w:bCs/>
        </w:rPr>
        <w:tab/>
      </w:r>
      <w:r w:rsidRPr="0091490A">
        <w:rPr>
          <w:b/>
          <w:bCs/>
        </w:rPr>
        <w:t xml:space="preserve"> Practicum-I</w:t>
      </w:r>
      <w:r w:rsidR="00CD20C5">
        <w:rPr>
          <w:b/>
          <w:bCs/>
        </w:rPr>
        <w:tab/>
      </w:r>
      <w:r w:rsidR="00CD20C5">
        <w:rPr>
          <w:b/>
          <w:bCs/>
        </w:rPr>
        <w:tab/>
      </w:r>
      <w:r w:rsidR="00CD20C5">
        <w:rPr>
          <w:b/>
          <w:bCs/>
        </w:rPr>
        <w:tab/>
      </w:r>
      <w:r w:rsidR="00CD20C5">
        <w:rPr>
          <w:b/>
          <w:bCs/>
        </w:rPr>
        <w:tab/>
      </w:r>
      <w:r w:rsidR="00CD20C5">
        <w:rPr>
          <w:rFonts w:asciiTheme="majorBidi" w:hAnsiTheme="majorBidi" w:cstheme="majorBidi"/>
          <w:b/>
        </w:rPr>
        <w:t>1</w:t>
      </w:r>
      <w:r w:rsidR="00CD20C5" w:rsidRPr="00024F37">
        <w:rPr>
          <w:rFonts w:asciiTheme="majorBidi" w:hAnsiTheme="majorBidi" w:cstheme="majorBidi"/>
          <w:b/>
        </w:rPr>
        <w:t xml:space="preserve"> Credit hour</w:t>
      </w:r>
    </w:p>
    <w:p w14:paraId="059F06E6" w14:textId="728F45C0" w:rsidR="00907F25" w:rsidRPr="0091490A" w:rsidRDefault="00907F25" w:rsidP="0064129A">
      <w:pPr>
        <w:autoSpaceDE w:val="0"/>
        <w:autoSpaceDN w:val="0"/>
        <w:adjustRightInd w:val="0"/>
        <w:spacing w:line="360" w:lineRule="auto"/>
      </w:pPr>
      <w:r w:rsidRPr="0091490A">
        <w:t xml:space="preserve">A total of </w:t>
      </w:r>
      <w:r>
        <w:t>1</w:t>
      </w:r>
      <w:r w:rsidR="00BF6791">
        <w:t>0</w:t>
      </w:r>
      <w:r w:rsidRPr="0091490A">
        <w:t xml:space="preserve"> experiments are to be conducted for practicum, which </w:t>
      </w:r>
      <w:r w:rsidR="00E764B1">
        <w:t xml:space="preserve">constitutes </w:t>
      </w:r>
      <w:r w:rsidRPr="0091490A">
        <w:t>courses Psy-1</w:t>
      </w:r>
      <w:r>
        <w:t>1</w:t>
      </w:r>
      <w:r w:rsidR="00BF6791">
        <w:t>7</w:t>
      </w:r>
      <w:r w:rsidRPr="0091490A">
        <w:t>, Psy-</w:t>
      </w:r>
      <w:r>
        <w:t>12</w:t>
      </w:r>
      <w:r w:rsidR="006226A6">
        <w:t>7</w:t>
      </w:r>
      <w:r w:rsidRPr="0091490A">
        <w:t>, respectively.</w:t>
      </w:r>
    </w:p>
    <w:p w14:paraId="0F88135E" w14:textId="77777777" w:rsidR="00BF6791" w:rsidRDefault="00BF6791" w:rsidP="00907F25">
      <w:pPr>
        <w:autoSpaceDE w:val="0"/>
        <w:autoSpaceDN w:val="0"/>
        <w:adjustRightInd w:val="0"/>
      </w:pPr>
    </w:p>
    <w:p w14:paraId="45AFF7F9" w14:textId="77777777" w:rsidR="00BF6791" w:rsidRPr="00AD4E4F" w:rsidRDefault="00BF6791" w:rsidP="00BF6791">
      <w:pPr>
        <w:jc w:val="center"/>
      </w:pPr>
      <w:r w:rsidRPr="00AD4E4F">
        <w:t>(One practical each related with the topics of the syllabus to be selected and demonstrated)</w:t>
      </w:r>
    </w:p>
    <w:p w14:paraId="0AC8EE4B" w14:textId="77777777" w:rsidR="00BF6791" w:rsidRPr="00AD4E4F" w:rsidRDefault="00BF6791" w:rsidP="00BF6791">
      <w:pPr>
        <w:pStyle w:val="ListParagraph"/>
        <w:numPr>
          <w:ilvl w:val="0"/>
          <w:numId w:val="65"/>
        </w:numPr>
        <w:spacing w:line="276" w:lineRule="auto"/>
        <w:contextualSpacing w:val="0"/>
      </w:pPr>
      <w:r w:rsidRPr="00AD4E4F">
        <w:t>Attitude change</w:t>
      </w:r>
    </w:p>
    <w:p w14:paraId="596A56C3" w14:textId="77777777" w:rsidR="00BF6791" w:rsidRPr="00AD4E4F" w:rsidRDefault="00BF6791" w:rsidP="00BF6791">
      <w:pPr>
        <w:numPr>
          <w:ilvl w:val="0"/>
          <w:numId w:val="65"/>
        </w:numPr>
      </w:pPr>
      <w:r w:rsidRPr="00AD4E4F">
        <w:t>Auditory acuity</w:t>
      </w:r>
    </w:p>
    <w:p w14:paraId="5F8F546C" w14:textId="77777777" w:rsidR="00BF6791" w:rsidRPr="00AD4E4F" w:rsidRDefault="00BF6791" w:rsidP="00BF6791">
      <w:pPr>
        <w:numPr>
          <w:ilvl w:val="0"/>
          <w:numId w:val="65"/>
        </w:numPr>
      </w:pPr>
      <w:r w:rsidRPr="00AD4E4F">
        <w:t>Bilateral transfer in mirror tracing</w:t>
      </w:r>
    </w:p>
    <w:p w14:paraId="18A6AE6B" w14:textId="77777777" w:rsidR="00BF6791" w:rsidRPr="00AD4E4F" w:rsidRDefault="00BF6791" w:rsidP="00BF6791">
      <w:pPr>
        <w:pStyle w:val="ListParagraph"/>
        <w:numPr>
          <w:ilvl w:val="0"/>
          <w:numId w:val="65"/>
        </w:numPr>
        <w:spacing w:line="276" w:lineRule="auto"/>
        <w:contextualSpacing w:val="0"/>
      </w:pPr>
      <w:r w:rsidRPr="00AD4E4F">
        <w:lastRenderedPageBreak/>
        <w:t>Blind spot</w:t>
      </w:r>
    </w:p>
    <w:p w14:paraId="4D7E0A06" w14:textId="77777777" w:rsidR="00BF6791" w:rsidRPr="00AD4E4F" w:rsidRDefault="00BF6791" w:rsidP="00BF6791">
      <w:pPr>
        <w:pStyle w:val="ListParagraph"/>
        <w:numPr>
          <w:ilvl w:val="0"/>
          <w:numId w:val="65"/>
        </w:numPr>
        <w:spacing w:line="276" w:lineRule="auto"/>
        <w:contextualSpacing w:val="0"/>
      </w:pPr>
      <w:proofErr w:type="spellStart"/>
      <w:r w:rsidRPr="00AD4E4F">
        <w:t>Colour</w:t>
      </w:r>
      <w:proofErr w:type="spellEnd"/>
      <w:r w:rsidRPr="00AD4E4F">
        <w:t xml:space="preserve"> mixture</w:t>
      </w:r>
    </w:p>
    <w:p w14:paraId="77536922" w14:textId="77777777" w:rsidR="00BF6791" w:rsidRPr="00AD4E4F" w:rsidRDefault="00BF6791" w:rsidP="00BF6791">
      <w:pPr>
        <w:pStyle w:val="ListParagraph"/>
        <w:numPr>
          <w:ilvl w:val="0"/>
          <w:numId w:val="65"/>
        </w:numPr>
        <w:spacing w:line="276" w:lineRule="auto"/>
        <w:contextualSpacing w:val="0"/>
      </w:pPr>
      <w:proofErr w:type="spellStart"/>
      <w:r w:rsidRPr="00AD4E4F">
        <w:t>Colour</w:t>
      </w:r>
      <w:proofErr w:type="spellEnd"/>
      <w:r w:rsidRPr="00AD4E4F">
        <w:t xml:space="preserve"> zones</w:t>
      </w:r>
    </w:p>
    <w:p w14:paraId="55F53F34" w14:textId="77777777" w:rsidR="00BF6791" w:rsidRPr="00AD4E4F" w:rsidRDefault="00BF6791" w:rsidP="00BF6791">
      <w:pPr>
        <w:pStyle w:val="ListParagraph"/>
        <w:numPr>
          <w:ilvl w:val="0"/>
          <w:numId w:val="65"/>
        </w:numPr>
        <w:spacing w:line="276" w:lineRule="auto"/>
        <w:contextualSpacing w:val="0"/>
      </w:pPr>
      <w:r w:rsidRPr="00AD4E4F">
        <w:t>Conditioning</w:t>
      </w:r>
    </w:p>
    <w:p w14:paraId="3C867F7D" w14:textId="77777777" w:rsidR="00BF6791" w:rsidRPr="00AD4E4F" w:rsidRDefault="00BF6791" w:rsidP="00BF6791">
      <w:pPr>
        <w:pStyle w:val="ListParagraph"/>
        <w:numPr>
          <w:ilvl w:val="0"/>
          <w:numId w:val="65"/>
        </w:numPr>
        <w:spacing w:line="276" w:lineRule="auto"/>
        <w:contextualSpacing w:val="0"/>
      </w:pPr>
      <w:proofErr w:type="spellStart"/>
      <w:r w:rsidRPr="00AD4E4F">
        <w:t>Deceptography</w:t>
      </w:r>
      <w:proofErr w:type="spellEnd"/>
    </w:p>
    <w:p w14:paraId="0ED5B0D6" w14:textId="77777777" w:rsidR="00BF6791" w:rsidRPr="00AD4E4F" w:rsidRDefault="00BF6791" w:rsidP="00BF6791">
      <w:pPr>
        <w:pStyle w:val="ListParagraph"/>
        <w:numPr>
          <w:ilvl w:val="0"/>
          <w:numId w:val="65"/>
        </w:numPr>
        <w:spacing w:line="276" w:lineRule="auto"/>
        <w:contextualSpacing w:val="0"/>
      </w:pPr>
      <w:r w:rsidRPr="00AD4E4F">
        <w:t>Depth perception</w:t>
      </w:r>
    </w:p>
    <w:p w14:paraId="36EDADBA" w14:textId="77777777" w:rsidR="00BF6791" w:rsidRPr="00AD4E4F" w:rsidRDefault="00BF6791" w:rsidP="00BF6791">
      <w:pPr>
        <w:pStyle w:val="ListParagraph"/>
        <w:numPr>
          <w:ilvl w:val="0"/>
          <w:numId w:val="65"/>
        </w:numPr>
        <w:spacing w:line="276" w:lineRule="auto"/>
        <w:contextualSpacing w:val="0"/>
      </w:pPr>
      <w:r w:rsidRPr="00AD4E4F">
        <w:t>Difference in visual comprehension as function of shape of letters.</w:t>
      </w:r>
    </w:p>
    <w:p w14:paraId="572E83F2" w14:textId="77777777" w:rsidR="00BF6791" w:rsidRPr="00AD4E4F" w:rsidRDefault="00BF6791" w:rsidP="00BF6791">
      <w:pPr>
        <w:numPr>
          <w:ilvl w:val="0"/>
          <w:numId w:val="65"/>
        </w:numPr>
        <w:jc w:val="both"/>
      </w:pPr>
      <w:r w:rsidRPr="00AD4E4F">
        <w:t>Discrimination of Depth</w:t>
      </w:r>
    </w:p>
    <w:p w14:paraId="2E88D0C7" w14:textId="77777777" w:rsidR="00BF6791" w:rsidRPr="00AD4E4F" w:rsidRDefault="00BF6791" w:rsidP="00BF6791">
      <w:pPr>
        <w:pStyle w:val="ListParagraph"/>
        <w:numPr>
          <w:ilvl w:val="0"/>
          <w:numId w:val="65"/>
        </w:numPr>
        <w:spacing w:line="276" w:lineRule="auto"/>
        <w:contextualSpacing w:val="0"/>
      </w:pPr>
      <w:r w:rsidRPr="00AD4E4F">
        <w:t>Distortion of judgment under Group Pressure.</w:t>
      </w:r>
    </w:p>
    <w:p w14:paraId="51BE316B" w14:textId="77777777" w:rsidR="00BF6791" w:rsidRPr="00AD4E4F" w:rsidRDefault="00BF6791" w:rsidP="00BF6791">
      <w:pPr>
        <w:pStyle w:val="ListParagraph"/>
        <w:numPr>
          <w:ilvl w:val="0"/>
          <w:numId w:val="65"/>
        </w:numPr>
        <w:spacing w:line="276" w:lineRule="auto"/>
        <w:contextualSpacing w:val="0"/>
      </w:pPr>
      <w:r w:rsidRPr="00AD4E4F">
        <w:t>Differential Limen (DL) for Brilliance</w:t>
      </w:r>
    </w:p>
    <w:p w14:paraId="087AA885" w14:textId="77777777" w:rsidR="00BF6791" w:rsidRPr="00AD4E4F" w:rsidRDefault="00BF6791" w:rsidP="00BF6791">
      <w:pPr>
        <w:numPr>
          <w:ilvl w:val="0"/>
          <w:numId w:val="65"/>
        </w:numPr>
      </w:pPr>
      <w:r w:rsidRPr="00AD4E4F">
        <w:t>Duration in short term memory</w:t>
      </w:r>
    </w:p>
    <w:p w14:paraId="649FB734" w14:textId="77777777" w:rsidR="00BF6791" w:rsidRPr="00AD4E4F" w:rsidRDefault="00BF6791" w:rsidP="00BF6791">
      <w:pPr>
        <w:pStyle w:val="ListParagraph"/>
        <w:numPr>
          <w:ilvl w:val="0"/>
          <w:numId w:val="65"/>
        </w:numPr>
        <w:spacing w:line="276" w:lineRule="auto"/>
        <w:contextualSpacing w:val="0"/>
      </w:pPr>
      <w:r w:rsidRPr="00AD4E4F">
        <w:t>Effect of attitude on perception</w:t>
      </w:r>
    </w:p>
    <w:p w14:paraId="5E442B44" w14:textId="77777777" w:rsidR="00BF6791" w:rsidRPr="00AD4E4F" w:rsidRDefault="00BF6791" w:rsidP="00BF6791">
      <w:pPr>
        <w:pStyle w:val="ListParagraph"/>
        <w:numPr>
          <w:ilvl w:val="0"/>
          <w:numId w:val="65"/>
        </w:numPr>
        <w:spacing w:line="276" w:lineRule="auto"/>
        <w:contextualSpacing w:val="0"/>
      </w:pPr>
      <w:r w:rsidRPr="00AD4E4F">
        <w:t>Effect of drugs on behavior</w:t>
      </w:r>
    </w:p>
    <w:p w14:paraId="783CC6B0" w14:textId="77777777" w:rsidR="00BF6791" w:rsidRPr="00AD4E4F" w:rsidRDefault="00BF6791" w:rsidP="00BF6791">
      <w:pPr>
        <w:numPr>
          <w:ilvl w:val="0"/>
          <w:numId w:val="65"/>
        </w:numPr>
      </w:pPr>
      <w:r w:rsidRPr="00AD4E4F">
        <w:t>Effect of over learning upon retention</w:t>
      </w:r>
    </w:p>
    <w:p w14:paraId="4E9F38DC" w14:textId="77777777" w:rsidR="00BF6791" w:rsidRPr="00AD4E4F" w:rsidRDefault="00BF6791" w:rsidP="00BF6791">
      <w:pPr>
        <w:pStyle w:val="ListParagraph"/>
        <w:numPr>
          <w:ilvl w:val="0"/>
          <w:numId w:val="65"/>
        </w:numPr>
        <w:spacing w:line="276" w:lineRule="auto"/>
        <w:contextualSpacing w:val="0"/>
      </w:pPr>
      <w:r w:rsidRPr="00AD4E4F">
        <w:t>Effect of stress on heart rate and respiration</w:t>
      </w:r>
    </w:p>
    <w:p w14:paraId="4D55318E" w14:textId="77777777" w:rsidR="00BF6791" w:rsidRPr="00AD4E4F" w:rsidRDefault="00BF6791" w:rsidP="00BF6791">
      <w:pPr>
        <w:pStyle w:val="ListParagraph"/>
        <w:numPr>
          <w:ilvl w:val="0"/>
          <w:numId w:val="65"/>
        </w:numPr>
        <w:spacing w:line="276" w:lineRule="auto"/>
        <w:contextualSpacing w:val="0"/>
      </w:pPr>
      <w:r w:rsidRPr="00AD4E4F">
        <w:t>Formation of individual and group norms</w:t>
      </w:r>
    </w:p>
    <w:p w14:paraId="585AE210" w14:textId="77777777" w:rsidR="00BF6791" w:rsidRPr="00AD4E4F" w:rsidRDefault="00BF6791" w:rsidP="00BF6791">
      <w:pPr>
        <w:numPr>
          <w:ilvl w:val="0"/>
          <w:numId w:val="65"/>
        </w:numPr>
      </w:pPr>
      <w:r w:rsidRPr="00AD4E4F">
        <w:t>How information supplied after an event, influences memory of that event</w:t>
      </w:r>
    </w:p>
    <w:p w14:paraId="319F529C" w14:textId="77777777" w:rsidR="00BF6791" w:rsidRPr="00AD4E4F" w:rsidRDefault="00BF6791" w:rsidP="00BF6791">
      <w:pPr>
        <w:numPr>
          <w:ilvl w:val="0"/>
          <w:numId w:val="65"/>
        </w:numPr>
        <w:jc w:val="both"/>
      </w:pPr>
      <w:r w:rsidRPr="00AD4E4F">
        <w:t>Human Motor Skills and Transfer of Training</w:t>
      </w:r>
    </w:p>
    <w:p w14:paraId="4830F97F" w14:textId="77777777" w:rsidR="00BF6791" w:rsidRPr="00AD4E4F" w:rsidRDefault="00BF6791" w:rsidP="00BF6791">
      <w:pPr>
        <w:numPr>
          <w:ilvl w:val="0"/>
          <w:numId w:val="65"/>
        </w:numPr>
        <w:jc w:val="both"/>
      </w:pPr>
      <w:r w:rsidRPr="00AD4E4F">
        <w:t>Human Verbal Learning</w:t>
      </w:r>
    </w:p>
    <w:p w14:paraId="19E05A46" w14:textId="77777777" w:rsidR="00BF6791" w:rsidRPr="00AD4E4F" w:rsidRDefault="00BF6791" w:rsidP="00BF6791">
      <w:pPr>
        <w:pStyle w:val="ListParagraph"/>
        <w:numPr>
          <w:ilvl w:val="0"/>
          <w:numId w:val="65"/>
        </w:numPr>
        <w:spacing w:line="276" w:lineRule="auto"/>
        <w:contextualSpacing w:val="0"/>
      </w:pPr>
      <w:r w:rsidRPr="00AD4E4F">
        <w:t>Incidental and Intentional learning</w:t>
      </w:r>
    </w:p>
    <w:p w14:paraId="4EF400CD" w14:textId="77777777" w:rsidR="00BF6791" w:rsidRPr="00AD4E4F" w:rsidRDefault="00BF6791" w:rsidP="00BF6791">
      <w:pPr>
        <w:pStyle w:val="ListParagraph"/>
        <w:numPr>
          <w:ilvl w:val="0"/>
          <w:numId w:val="65"/>
        </w:numPr>
        <w:spacing w:line="276" w:lineRule="auto"/>
        <w:contextualSpacing w:val="0"/>
      </w:pPr>
      <w:r w:rsidRPr="00AD4E4F">
        <w:t>Level of aspiration</w:t>
      </w:r>
    </w:p>
    <w:p w14:paraId="01CF9C5B" w14:textId="77777777" w:rsidR="00BF6791" w:rsidRPr="00AD4E4F" w:rsidRDefault="00BF6791" w:rsidP="00BF6791">
      <w:pPr>
        <w:pStyle w:val="ListParagraph"/>
        <w:numPr>
          <w:ilvl w:val="0"/>
          <w:numId w:val="65"/>
        </w:numPr>
        <w:spacing w:line="276" w:lineRule="auto"/>
        <w:contextualSpacing w:val="0"/>
      </w:pPr>
      <w:r w:rsidRPr="00AD4E4F">
        <w:t>Location of coetaneous sense spots</w:t>
      </w:r>
    </w:p>
    <w:p w14:paraId="14AE0768" w14:textId="77777777" w:rsidR="00BF6791" w:rsidRPr="00AD4E4F" w:rsidRDefault="00BF6791" w:rsidP="00BF6791">
      <w:pPr>
        <w:pStyle w:val="ListParagraph"/>
        <w:numPr>
          <w:ilvl w:val="0"/>
          <w:numId w:val="65"/>
        </w:numPr>
        <w:spacing w:line="276" w:lineRule="auto"/>
        <w:contextualSpacing w:val="0"/>
      </w:pPr>
      <w:r w:rsidRPr="00AD4E4F">
        <w:t>Memory of completed and interrupted tasks</w:t>
      </w:r>
    </w:p>
    <w:p w14:paraId="735EEB09" w14:textId="77777777" w:rsidR="00BF6791" w:rsidRPr="00AD4E4F" w:rsidRDefault="00BF6791" w:rsidP="00BF6791">
      <w:pPr>
        <w:numPr>
          <w:ilvl w:val="0"/>
          <w:numId w:val="65"/>
        </w:numPr>
      </w:pPr>
      <w:r w:rsidRPr="00AD4E4F">
        <w:t>Methods of learning by heart (whole Vs part learning)</w:t>
      </w:r>
    </w:p>
    <w:p w14:paraId="1B6BA957" w14:textId="77777777" w:rsidR="00BF6791" w:rsidRPr="00AD4E4F" w:rsidRDefault="00BF6791" w:rsidP="00BF6791">
      <w:pPr>
        <w:numPr>
          <w:ilvl w:val="0"/>
          <w:numId w:val="65"/>
        </w:numPr>
      </w:pPr>
      <w:r w:rsidRPr="00AD4E4F">
        <w:t>Muller-Lyer’s illusion</w:t>
      </w:r>
    </w:p>
    <w:p w14:paraId="0C4C25D5" w14:textId="77777777" w:rsidR="00BF6791" w:rsidRPr="00AD4E4F" w:rsidRDefault="00BF6791" w:rsidP="00BF6791">
      <w:pPr>
        <w:numPr>
          <w:ilvl w:val="0"/>
          <w:numId w:val="65"/>
        </w:numPr>
        <w:jc w:val="both"/>
      </w:pPr>
      <w:r w:rsidRPr="00AD4E4F">
        <w:t>Perceiving Direction of Movement</w:t>
      </w:r>
    </w:p>
    <w:p w14:paraId="60540AD5" w14:textId="77777777" w:rsidR="00BF6791" w:rsidRPr="00AD4E4F" w:rsidRDefault="00BF6791" w:rsidP="00BF6791">
      <w:pPr>
        <w:pStyle w:val="ListParagraph"/>
        <w:numPr>
          <w:ilvl w:val="0"/>
          <w:numId w:val="65"/>
        </w:numPr>
        <w:spacing w:line="276" w:lineRule="auto"/>
        <w:contextualSpacing w:val="0"/>
      </w:pPr>
      <w:r w:rsidRPr="00AD4E4F">
        <w:t>Perceptual defense</w:t>
      </w:r>
    </w:p>
    <w:p w14:paraId="13307EE6" w14:textId="77777777" w:rsidR="00BF6791" w:rsidRPr="00AD4E4F" w:rsidRDefault="00BF6791" w:rsidP="00BF6791">
      <w:pPr>
        <w:numPr>
          <w:ilvl w:val="0"/>
          <w:numId w:val="65"/>
        </w:numPr>
      </w:pPr>
      <w:r w:rsidRPr="00AD4E4F">
        <w:t>Perceptual grouping</w:t>
      </w:r>
    </w:p>
    <w:p w14:paraId="4680F826" w14:textId="77777777" w:rsidR="00BF6791" w:rsidRPr="00AD4E4F" w:rsidRDefault="00BF6791" w:rsidP="00BF6791">
      <w:pPr>
        <w:pStyle w:val="ListParagraph"/>
        <w:numPr>
          <w:ilvl w:val="0"/>
          <w:numId w:val="65"/>
        </w:numPr>
        <w:spacing w:line="276" w:lineRule="auto"/>
        <w:contextualSpacing w:val="0"/>
      </w:pPr>
      <w:r w:rsidRPr="00AD4E4F">
        <w:t>Phi phenomenon</w:t>
      </w:r>
    </w:p>
    <w:p w14:paraId="5CBCA54A" w14:textId="77777777" w:rsidR="00BF6791" w:rsidRPr="00AD4E4F" w:rsidRDefault="00BF6791" w:rsidP="00BF6791">
      <w:pPr>
        <w:pStyle w:val="ListParagraph"/>
        <w:numPr>
          <w:ilvl w:val="0"/>
          <w:numId w:val="65"/>
        </w:numPr>
        <w:spacing w:line="276" w:lineRule="auto"/>
        <w:contextualSpacing w:val="0"/>
      </w:pPr>
      <w:r w:rsidRPr="00AD4E4F">
        <w:t>Physiological fatigue in frogs</w:t>
      </w:r>
    </w:p>
    <w:p w14:paraId="4C1DFFC5" w14:textId="77777777" w:rsidR="00BF6791" w:rsidRPr="00AD4E4F" w:rsidRDefault="00BF6791" w:rsidP="00BF6791">
      <w:pPr>
        <w:numPr>
          <w:ilvl w:val="0"/>
          <w:numId w:val="65"/>
        </w:numPr>
      </w:pPr>
      <w:r w:rsidRPr="00AD4E4F">
        <w:t>Proactive inhibition</w:t>
      </w:r>
    </w:p>
    <w:p w14:paraId="35E9F405" w14:textId="77777777" w:rsidR="00BF6791" w:rsidRPr="00AD4E4F" w:rsidRDefault="00BF6791" w:rsidP="00BF6791">
      <w:pPr>
        <w:numPr>
          <w:ilvl w:val="0"/>
          <w:numId w:val="65"/>
        </w:numPr>
      </w:pPr>
      <w:r w:rsidRPr="00AD4E4F">
        <w:t xml:space="preserve">Problem solving in </w:t>
      </w:r>
      <w:proofErr w:type="gramStart"/>
      <w:r w:rsidRPr="00AD4E4F">
        <w:t>groups</w:t>
      </w:r>
      <w:proofErr w:type="gramEnd"/>
    </w:p>
    <w:p w14:paraId="6B433A48" w14:textId="77777777" w:rsidR="00BF6791" w:rsidRPr="00AD4E4F" w:rsidRDefault="00BF6791" w:rsidP="00BF6791">
      <w:pPr>
        <w:pStyle w:val="ListParagraph"/>
        <w:numPr>
          <w:ilvl w:val="0"/>
          <w:numId w:val="65"/>
        </w:numPr>
        <w:spacing w:line="276" w:lineRule="auto"/>
        <w:contextualSpacing w:val="0"/>
      </w:pPr>
      <w:r w:rsidRPr="00AD4E4F">
        <w:t>Productive thinking</w:t>
      </w:r>
    </w:p>
    <w:p w14:paraId="0D1FCD87" w14:textId="77777777" w:rsidR="00BF6791" w:rsidRPr="00AD4E4F" w:rsidRDefault="00BF6791" w:rsidP="00BF6791">
      <w:pPr>
        <w:pStyle w:val="ListParagraph"/>
        <w:numPr>
          <w:ilvl w:val="0"/>
          <w:numId w:val="65"/>
        </w:numPr>
        <w:spacing w:line="276" w:lineRule="auto"/>
        <w:contextualSpacing w:val="0"/>
      </w:pPr>
      <w:r w:rsidRPr="00AD4E4F">
        <w:t>Projection of characteristics</w:t>
      </w:r>
    </w:p>
    <w:p w14:paraId="181C60C7" w14:textId="77777777" w:rsidR="00BF6791" w:rsidRPr="00AD4E4F" w:rsidRDefault="00BF6791" w:rsidP="00BF6791">
      <w:pPr>
        <w:pStyle w:val="ListParagraph"/>
        <w:numPr>
          <w:ilvl w:val="0"/>
          <w:numId w:val="65"/>
        </w:numPr>
        <w:spacing w:line="276" w:lineRule="auto"/>
        <w:contextualSpacing w:val="0"/>
      </w:pPr>
      <w:r w:rsidRPr="00AD4E4F">
        <w:t>Qualitative changes in memory</w:t>
      </w:r>
    </w:p>
    <w:p w14:paraId="13B976A1" w14:textId="77777777" w:rsidR="00BF6791" w:rsidRPr="00AD4E4F" w:rsidRDefault="00BF6791" w:rsidP="00BF6791">
      <w:pPr>
        <w:pStyle w:val="ListParagraph"/>
        <w:numPr>
          <w:ilvl w:val="0"/>
          <w:numId w:val="65"/>
        </w:numPr>
        <w:spacing w:line="276" w:lineRule="auto"/>
        <w:contextualSpacing w:val="0"/>
      </w:pPr>
      <w:r w:rsidRPr="00AD4E4F">
        <w:t>Reaction time</w:t>
      </w:r>
    </w:p>
    <w:p w14:paraId="4D08CB24" w14:textId="77777777" w:rsidR="00BF6791" w:rsidRPr="00AD4E4F" w:rsidRDefault="00BF6791" w:rsidP="00BF6791">
      <w:pPr>
        <w:pStyle w:val="ListParagraph"/>
        <w:numPr>
          <w:ilvl w:val="0"/>
          <w:numId w:val="65"/>
        </w:numPr>
        <w:spacing w:line="276" w:lineRule="auto"/>
        <w:contextualSpacing w:val="0"/>
      </w:pPr>
      <w:r w:rsidRPr="00AD4E4F">
        <w:t>Reaction to stress in conflicting situation</w:t>
      </w:r>
    </w:p>
    <w:p w14:paraId="6565F6F2" w14:textId="77777777" w:rsidR="00BF6791" w:rsidRPr="00AD4E4F" w:rsidRDefault="00BF6791" w:rsidP="00BF6791">
      <w:pPr>
        <w:pStyle w:val="ListParagraph"/>
        <w:numPr>
          <w:ilvl w:val="0"/>
          <w:numId w:val="65"/>
        </w:numPr>
        <w:spacing w:line="276" w:lineRule="auto"/>
        <w:contextualSpacing w:val="0"/>
      </w:pPr>
      <w:r w:rsidRPr="00AD4E4F">
        <w:t>Reaction to stress in frustration situation</w:t>
      </w:r>
    </w:p>
    <w:p w14:paraId="13BF9E13" w14:textId="77777777" w:rsidR="00BF6791" w:rsidRPr="00AD4E4F" w:rsidRDefault="00BF6791" w:rsidP="00BF6791">
      <w:pPr>
        <w:pStyle w:val="ListParagraph"/>
        <w:numPr>
          <w:ilvl w:val="0"/>
          <w:numId w:val="65"/>
        </w:numPr>
        <w:spacing w:line="276" w:lineRule="auto"/>
        <w:contextualSpacing w:val="0"/>
      </w:pPr>
      <w:r w:rsidRPr="00AD4E4F">
        <w:t xml:space="preserve">Readjustment after experimentally produced </w:t>
      </w:r>
      <w:proofErr w:type="gramStart"/>
      <w:r w:rsidRPr="00AD4E4F">
        <w:t>stress</w:t>
      </w:r>
      <w:proofErr w:type="gramEnd"/>
    </w:p>
    <w:p w14:paraId="391FF18E" w14:textId="77777777" w:rsidR="00BF6791" w:rsidRPr="00AD4E4F" w:rsidRDefault="00BF6791" w:rsidP="00BF6791">
      <w:pPr>
        <w:numPr>
          <w:ilvl w:val="0"/>
          <w:numId w:val="65"/>
        </w:numPr>
      </w:pPr>
      <w:r w:rsidRPr="00AD4E4F">
        <w:t>Retroactive inhibition</w:t>
      </w:r>
    </w:p>
    <w:p w14:paraId="1982A656" w14:textId="77777777" w:rsidR="00BF6791" w:rsidRPr="00AD4E4F" w:rsidRDefault="00BF6791" w:rsidP="00BF6791">
      <w:pPr>
        <w:pStyle w:val="ListParagraph"/>
        <w:numPr>
          <w:ilvl w:val="0"/>
          <w:numId w:val="65"/>
        </w:numPr>
        <w:spacing w:line="276" w:lineRule="auto"/>
        <w:contextualSpacing w:val="0"/>
      </w:pPr>
      <w:r w:rsidRPr="00AD4E4F">
        <w:t>Serial learning</w:t>
      </w:r>
    </w:p>
    <w:p w14:paraId="4433EB3D" w14:textId="77777777" w:rsidR="00BF6791" w:rsidRPr="00AD4E4F" w:rsidRDefault="00BF6791" w:rsidP="00BF6791">
      <w:pPr>
        <w:numPr>
          <w:ilvl w:val="0"/>
          <w:numId w:val="65"/>
        </w:numPr>
        <w:jc w:val="both"/>
      </w:pPr>
      <w:r w:rsidRPr="00AD4E4F">
        <w:t>Size Constancy and Emmert’s law</w:t>
      </w:r>
    </w:p>
    <w:p w14:paraId="16D44D44" w14:textId="77777777" w:rsidR="00BF6791" w:rsidRPr="00AD4E4F" w:rsidRDefault="00BF6791" w:rsidP="00BF6791">
      <w:pPr>
        <w:numPr>
          <w:ilvl w:val="0"/>
          <w:numId w:val="65"/>
        </w:numPr>
      </w:pPr>
      <w:r w:rsidRPr="00AD4E4F">
        <w:t>Span of attention</w:t>
      </w:r>
    </w:p>
    <w:p w14:paraId="69A4F5D4" w14:textId="77777777" w:rsidR="00BF6791" w:rsidRPr="00AD4E4F" w:rsidRDefault="00BF6791" w:rsidP="00BF6791">
      <w:pPr>
        <w:pStyle w:val="ListParagraph"/>
        <w:numPr>
          <w:ilvl w:val="0"/>
          <w:numId w:val="65"/>
        </w:numPr>
        <w:spacing w:line="276" w:lineRule="auto"/>
        <w:contextualSpacing w:val="0"/>
      </w:pPr>
      <w:r w:rsidRPr="00AD4E4F">
        <w:t>Speed of nerve conduction</w:t>
      </w:r>
    </w:p>
    <w:p w14:paraId="7877B4D5" w14:textId="77777777" w:rsidR="00BF6791" w:rsidRPr="00AD4E4F" w:rsidRDefault="00BF6791" w:rsidP="00BF6791">
      <w:pPr>
        <w:numPr>
          <w:ilvl w:val="0"/>
          <w:numId w:val="65"/>
        </w:numPr>
      </w:pPr>
      <w:r w:rsidRPr="00AD4E4F">
        <w:t>Sperling’s experiment on Iconic memory</w:t>
      </w:r>
    </w:p>
    <w:p w14:paraId="23614205" w14:textId="77777777" w:rsidR="00BF6791" w:rsidRPr="00AD4E4F" w:rsidRDefault="00BF6791" w:rsidP="00BF6791">
      <w:pPr>
        <w:numPr>
          <w:ilvl w:val="0"/>
          <w:numId w:val="65"/>
        </w:numPr>
      </w:pPr>
      <w:r w:rsidRPr="00AD4E4F">
        <w:t>Stroop test</w:t>
      </w:r>
    </w:p>
    <w:p w14:paraId="652E905B" w14:textId="77777777" w:rsidR="00BF6791" w:rsidRPr="00AD4E4F" w:rsidRDefault="00BF6791" w:rsidP="00BF6791">
      <w:pPr>
        <w:pStyle w:val="ListParagraph"/>
        <w:numPr>
          <w:ilvl w:val="0"/>
          <w:numId w:val="65"/>
        </w:numPr>
        <w:spacing w:line="276" w:lineRule="auto"/>
        <w:contextualSpacing w:val="0"/>
      </w:pPr>
      <w:r w:rsidRPr="00AD4E4F">
        <w:lastRenderedPageBreak/>
        <w:t>Study of communication by the methods of content analysis</w:t>
      </w:r>
    </w:p>
    <w:p w14:paraId="4664EB65" w14:textId="77777777" w:rsidR="00BF6791" w:rsidRPr="00AD4E4F" w:rsidRDefault="00BF6791" w:rsidP="00BF6791">
      <w:pPr>
        <w:numPr>
          <w:ilvl w:val="0"/>
          <w:numId w:val="65"/>
        </w:numPr>
        <w:jc w:val="both"/>
      </w:pPr>
      <w:r w:rsidRPr="00AD4E4F">
        <w:t xml:space="preserve">The </w:t>
      </w:r>
      <w:proofErr w:type="spellStart"/>
      <w:r w:rsidRPr="00AD4E4F">
        <w:t>Tachistoscopic</w:t>
      </w:r>
      <w:proofErr w:type="spellEnd"/>
      <w:r w:rsidRPr="00AD4E4F">
        <w:t xml:space="preserve"> Perception of Verbal Patterns</w:t>
      </w:r>
    </w:p>
    <w:p w14:paraId="28A75098" w14:textId="77777777" w:rsidR="00BF6791" w:rsidRPr="00AD4E4F" w:rsidRDefault="00BF6791" w:rsidP="00BF6791">
      <w:pPr>
        <w:pStyle w:val="ListParagraph"/>
        <w:numPr>
          <w:ilvl w:val="0"/>
          <w:numId w:val="65"/>
        </w:numPr>
        <w:spacing w:line="276" w:lineRule="auto"/>
        <w:contextualSpacing w:val="0"/>
      </w:pPr>
      <w:r w:rsidRPr="00AD4E4F">
        <w:t>Time estimation</w:t>
      </w:r>
    </w:p>
    <w:p w14:paraId="35CB94F6" w14:textId="77777777" w:rsidR="00BF6791" w:rsidRPr="00AD4E4F" w:rsidRDefault="00BF6791" w:rsidP="00BF6791">
      <w:pPr>
        <w:numPr>
          <w:ilvl w:val="0"/>
          <w:numId w:val="65"/>
        </w:numPr>
      </w:pPr>
      <w:r w:rsidRPr="00AD4E4F">
        <w:t>Transfer of training</w:t>
      </w:r>
    </w:p>
    <w:p w14:paraId="5E1E6E9E" w14:textId="77777777" w:rsidR="00BF6791" w:rsidRPr="00AD4E4F" w:rsidRDefault="00BF6791" w:rsidP="00BF6791">
      <w:pPr>
        <w:pStyle w:val="ListParagraph"/>
        <w:numPr>
          <w:ilvl w:val="0"/>
          <w:numId w:val="65"/>
        </w:numPr>
        <w:spacing w:line="276" w:lineRule="auto"/>
        <w:contextualSpacing w:val="0"/>
      </w:pPr>
      <w:r w:rsidRPr="00AD4E4F">
        <w:t>Visual acuity</w:t>
      </w:r>
    </w:p>
    <w:p w14:paraId="508687A7" w14:textId="77777777" w:rsidR="00BF6791" w:rsidRPr="00AD4E4F" w:rsidRDefault="00BF6791" w:rsidP="00BF6791">
      <w:pPr>
        <w:pStyle w:val="ListParagraph"/>
        <w:numPr>
          <w:ilvl w:val="0"/>
          <w:numId w:val="65"/>
        </w:numPr>
        <w:spacing w:line="276" w:lineRule="auto"/>
        <w:contextualSpacing w:val="0"/>
      </w:pPr>
      <w:r w:rsidRPr="00AD4E4F">
        <w:t>Zeigarnik effect</w:t>
      </w:r>
    </w:p>
    <w:p w14:paraId="540EECDB" w14:textId="77777777" w:rsidR="00BF6791" w:rsidRPr="00AD4E4F" w:rsidRDefault="00BF6791" w:rsidP="00BF6791">
      <w:pPr>
        <w:pStyle w:val="ListParagraph"/>
        <w:ind w:left="360"/>
        <w:contextualSpacing w:val="0"/>
      </w:pPr>
    </w:p>
    <w:p w14:paraId="01C3477E" w14:textId="77777777" w:rsidR="0064129A" w:rsidRDefault="0064129A" w:rsidP="0064129A">
      <w:pPr>
        <w:autoSpaceDE w:val="0"/>
        <w:autoSpaceDN w:val="0"/>
        <w:adjustRightInd w:val="0"/>
        <w:spacing w:line="360" w:lineRule="auto"/>
      </w:pPr>
      <w:r w:rsidRPr="00543BBF">
        <w:rPr>
          <w:b/>
          <w:bCs/>
        </w:rPr>
        <w:t xml:space="preserve">Recommended </w:t>
      </w:r>
      <w:r>
        <w:rPr>
          <w:b/>
          <w:bCs/>
        </w:rPr>
        <w:t>Readings</w:t>
      </w:r>
      <w:r w:rsidRPr="0091490A">
        <w:t xml:space="preserve"> </w:t>
      </w:r>
    </w:p>
    <w:p w14:paraId="6EB7AD29" w14:textId="4A0BAF3A" w:rsidR="00907F25" w:rsidRPr="0091490A" w:rsidRDefault="00907F25" w:rsidP="008468F8">
      <w:pPr>
        <w:autoSpaceDE w:val="0"/>
        <w:autoSpaceDN w:val="0"/>
        <w:adjustRightInd w:val="0"/>
        <w:spacing w:line="360" w:lineRule="auto"/>
        <w:ind w:left="450" w:hanging="450"/>
      </w:pPr>
      <w:r w:rsidRPr="0091490A">
        <w:t xml:space="preserve">Postman, L., &amp; Egan J.P. (2001). </w:t>
      </w:r>
      <w:r w:rsidRPr="0091490A">
        <w:rPr>
          <w:i/>
          <w:iCs/>
        </w:rPr>
        <w:t>Experimental psychology: An introduction</w:t>
      </w:r>
      <w:r w:rsidRPr="0091490A">
        <w:t>.</w:t>
      </w:r>
      <w:r w:rsidR="008468F8">
        <w:t xml:space="preserve"> </w:t>
      </w:r>
      <w:r w:rsidRPr="0091490A">
        <w:t>New Delhi: Kalyan Publishers.</w:t>
      </w:r>
    </w:p>
    <w:p w14:paraId="177ADEA1" w14:textId="77777777" w:rsidR="00907F25" w:rsidRPr="0091490A" w:rsidRDefault="00907F25" w:rsidP="0064129A">
      <w:pPr>
        <w:autoSpaceDE w:val="0"/>
        <w:autoSpaceDN w:val="0"/>
        <w:adjustRightInd w:val="0"/>
        <w:spacing w:line="360" w:lineRule="auto"/>
        <w:ind w:left="450" w:hanging="450"/>
      </w:pPr>
      <w:r w:rsidRPr="0091490A">
        <w:t xml:space="preserve">Collins, &amp; Drever, (1978). </w:t>
      </w:r>
      <w:proofErr w:type="gramStart"/>
      <w:r w:rsidRPr="0091490A">
        <w:t>A first</w:t>
      </w:r>
      <w:proofErr w:type="gramEnd"/>
      <w:r w:rsidRPr="0091490A">
        <w:t xml:space="preserve"> laboratory guideline psychology.</w:t>
      </w:r>
    </w:p>
    <w:p w14:paraId="3922A94C" w14:textId="5A804CE5" w:rsidR="00907F25" w:rsidRPr="0091490A" w:rsidRDefault="00907F25" w:rsidP="0064129A">
      <w:pPr>
        <w:autoSpaceDE w:val="0"/>
        <w:autoSpaceDN w:val="0"/>
        <w:adjustRightInd w:val="0"/>
        <w:spacing w:line="360" w:lineRule="auto"/>
        <w:ind w:left="450" w:hanging="450"/>
      </w:pPr>
      <w:r w:rsidRPr="0091490A">
        <w:t>Woodworth, R. S.</w:t>
      </w:r>
      <w:r>
        <w:t xml:space="preserve"> and </w:t>
      </w:r>
      <w:proofErr w:type="spellStart"/>
      <w:r>
        <w:t>Schloshber</w:t>
      </w:r>
      <w:proofErr w:type="spellEnd"/>
      <w:r w:rsidRPr="0091490A">
        <w:t xml:space="preserve"> (1983). </w:t>
      </w:r>
      <w:r w:rsidRPr="0091490A">
        <w:rPr>
          <w:i/>
          <w:iCs/>
        </w:rPr>
        <w:t>Experimental psychology</w:t>
      </w:r>
      <w:r w:rsidRPr="0091490A">
        <w:t xml:space="preserve">. </w:t>
      </w:r>
      <w:smartTag w:uri="urn:schemas-microsoft-com:office:smarttags" w:element="place">
        <w:smartTag w:uri="urn:schemas-microsoft-com:office:smarttags" w:element="State">
          <w:r w:rsidRPr="0091490A">
            <w:t>New York</w:t>
          </w:r>
        </w:smartTag>
      </w:smartTag>
      <w:r w:rsidRPr="0091490A">
        <w:t>: Henry Holt &amp;</w:t>
      </w:r>
      <w:r w:rsidR="0064129A">
        <w:t xml:space="preserve"> </w:t>
      </w:r>
      <w:r w:rsidRPr="0091490A">
        <w:t>Co.</w:t>
      </w:r>
    </w:p>
    <w:p w14:paraId="01C58ED2" w14:textId="77777777" w:rsidR="00907F25" w:rsidRPr="0091490A" w:rsidRDefault="00907F25" w:rsidP="0064129A">
      <w:pPr>
        <w:autoSpaceDE w:val="0"/>
        <w:autoSpaceDN w:val="0"/>
        <w:adjustRightInd w:val="0"/>
        <w:spacing w:line="360" w:lineRule="auto"/>
        <w:ind w:left="450" w:hanging="450"/>
      </w:pPr>
      <w:r w:rsidRPr="0091490A">
        <w:t xml:space="preserve">Mohsin, S. M. (1991). </w:t>
      </w:r>
      <w:r w:rsidRPr="0091490A">
        <w:rPr>
          <w:i/>
          <w:iCs/>
        </w:rPr>
        <w:t xml:space="preserve">Experiments in psychology. </w:t>
      </w:r>
      <w:smartTag w:uri="urn:schemas-microsoft-com:office:smarttags" w:element="place">
        <w:smartTag w:uri="urn:schemas-microsoft-com:office:smarttags" w:element="City">
          <w:r w:rsidRPr="0091490A">
            <w:t>Mito</w:t>
          </w:r>
        </w:smartTag>
      </w:smartTag>
      <w:r w:rsidRPr="0091490A">
        <w:t xml:space="preserve"> Lal </w:t>
      </w:r>
      <w:proofErr w:type="spellStart"/>
      <w:r w:rsidRPr="0091490A">
        <w:t>Banarsi</w:t>
      </w:r>
      <w:proofErr w:type="spellEnd"/>
      <w:r w:rsidRPr="0091490A">
        <w:t xml:space="preserve"> Das Delhi-</w:t>
      </w:r>
    </w:p>
    <w:p w14:paraId="1304C956" w14:textId="77777777" w:rsidR="00907F25" w:rsidRPr="0091490A" w:rsidRDefault="00907F25" w:rsidP="0064129A">
      <w:pPr>
        <w:autoSpaceDE w:val="0"/>
        <w:autoSpaceDN w:val="0"/>
        <w:adjustRightInd w:val="0"/>
        <w:spacing w:line="360" w:lineRule="auto"/>
        <w:ind w:left="450" w:hanging="450"/>
      </w:pPr>
      <w:proofErr w:type="spellStart"/>
      <w:r w:rsidRPr="0091490A">
        <w:t>Varnasi</w:t>
      </w:r>
      <w:proofErr w:type="spellEnd"/>
      <w:r w:rsidRPr="0091490A">
        <w:t xml:space="preserve"> Patna. </w:t>
      </w:r>
      <w:smartTag w:uri="urn:schemas-microsoft-com:office:smarttags" w:element="place">
        <w:smartTag w:uri="urn:schemas-microsoft-com:office:smarttags" w:element="country-region">
          <w:r w:rsidRPr="0091490A">
            <w:t>India</w:t>
          </w:r>
        </w:smartTag>
      </w:smartTag>
    </w:p>
    <w:p w14:paraId="08BA7DE5" w14:textId="60810653" w:rsidR="009E7685" w:rsidRPr="00024F37" w:rsidRDefault="009E7685" w:rsidP="00AE3DAE">
      <w:pPr>
        <w:spacing w:line="360" w:lineRule="auto"/>
        <w:rPr>
          <w:rFonts w:asciiTheme="majorBidi" w:hAnsiTheme="majorBidi" w:cstheme="majorBidi"/>
        </w:rPr>
      </w:pPr>
    </w:p>
    <w:p w14:paraId="40BED3D9" w14:textId="77777777" w:rsidR="009E7685" w:rsidRPr="00024F37" w:rsidRDefault="009E7685" w:rsidP="00AE3DAE">
      <w:pPr>
        <w:spacing w:line="360" w:lineRule="auto"/>
        <w:rPr>
          <w:rFonts w:asciiTheme="majorBidi" w:hAnsiTheme="majorBidi" w:cstheme="majorBidi"/>
        </w:rPr>
      </w:pPr>
    </w:p>
    <w:p w14:paraId="585C09BF" w14:textId="77777777" w:rsidR="009E7685" w:rsidRPr="00024F37" w:rsidRDefault="009E7685" w:rsidP="00AE3DAE">
      <w:pPr>
        <w:spacing w:line="360" w:lineRule="auto"/>
        <w:rPr>
          <w:rFonts w:asciiTheme="majorBidi" w:hAnsiTheme="majorBidi" w:cstheme="majorBidi"/>
        </w:rPr>
      </w:pPr>
    </w:p>
    <w:p w14:paraId="2B60849B" w14:textId="77777777" w:rsidR="009E7685" w:rsidRPr="00024F37" w:rsidRDefault="009E7685" w:rsidP="00AE3DAE">
      <w:pPr>
        <w:spacing w:line="360" w:lineRule="auto"/>
        <w:rPr>
          <w:rFonts w:asciiTheme="majorBidi" w:hAnsiTheme="majorBidi" w:cstheme="majorBidi"/>
        </w:rPr>
      </w:pPr>
    </w:p>
    <w:p w14:paraId="1BCC4939" w14:textId="77777777" w:rsidR="009E7685" w:rsidRPr="00024F37" w:rsidRDefault="009E7685" w:rsidP="00AE3DAE">
      <w:pPr>
        <w:spacing w:line="360" w:lineRule="auto"/>
        <w:rPr>
          <w:rFonts w:asciiTheme="majorBidi" w:hAnsiTheme="majorBidi" w:cstheme="majorBidi"/>
        </w:rPr>
      </w:pPr>
    </w:p>
    <w:p w14:paraId="394905B5" w14:textId="77777777" w:rsidR="009E7685" w:rsidRPr="00024F37" w:rsidRDefault="009E7685" w:rsidP="00AE3DAE">
      <w:pPr>
        <w:spacing w:line="360" w:lineRule="auto"/>
        <w:rPr>
          <w:rFonts w:asciiTheme="majorBidi" w:hAnsiTheme="majorBidi" w:cstheme="majorBidi"/>
        </w:rPr>
      </w:pPr>
    </w:p>
    <w:p w14:paraId="042F4BB5" w14:textId="77777777" w:rsidR="009E7685" w:rsidRPr="00024F37" w:rsidRDefault="009E7685" w:rsidP="00AE3DAE">
      <w:pPr>
        <w:spacing w:line="360" w:lineRule="auto"/>
        <w:rPr>
          <w:rFonts w:asciiTheme="majorBidi" w:hAnsiTheme="majorBidi" w:cstheme="majorBidi"/>
        </w:rPr>
      </w:pPr>
    </w:p>
    <w:p w14:paraId="0A1B3636" w14:textId="77777777" w:rsidR="009E7685" w:rsidRPr="00024F37" w:rsidRDefault="009E7685" w:rsidP="00AE3DAE">
      <w:pPr>
        <w:spacing w:line="360" w:lineRule="auto"/>
        <w:rPr>
          <w:rFonts w:asciiTheme="majorBidi" w:hAnsiTheme="majorBidi" w:cstheme="majorBidi"/>
        </w:rPr>
      </w:pPr>
    </w:p>
    <w:p w14:paraId="5B3D29E2" w14:textId="77777777" w:rsidR="009E7685" w:rsidRPr="00024F37" w:rsidRDefault="009E7685" w:rsidP="00AE3DAE">
      <w:pPr>
        <w:spacing w:line="360" w:lineRule="auto"/>
        <w:rPr>
          <w:rFonts w:asciiTheme="majorBidi" w:hAnsiTheme="majorBidi" w:cstheme="majorBidi"/>
        </w:rPr>
      </w:pPr>
    </w:p>
    <w:p w14:paraId="506BE3DF" w14:textId="77777777" w:rsidR="009E7685" w:rsidRPr="00024F37" w:rsidRDefault="009E7685" w:rsidP="00AE3DAE">
      <w:pPr>
        <w:spacing w:line="360" w:lineRule="auto"/>
        <w:rPr>
          <w:rFonts w:asciiTheme="majorBidi" w:hAnsiTheme="majorBidi" w:cstheme="majorBidi"/>
        </w:rPr>
      </w:pPr>
    </w:p>
    <w:p w14:paraId="0171AB18" w14:textId="77777777" w:rsidR="009E7685" w:rsidRPr="00024F37" w:rsidRDefault="009E7685" w:rsidP="00AE3DAE">
      <w:pPr>
        <w:spacing w:line="360" w:lineRule="auto"/>
        <w:rPr>
          <w:rFonts w:asciiTheme="majorBidi" w:hAnsiTheme="majorBidi" w:cstheme="majorBidi"/>
        </w:rPr>
      </w:pPr>
    </w:p>
    <w:p w14:paraId="7A55D2EB" w14:textId="77777777" w:rsidR="00654C91" w:rsidRPr="00024F37" w:rsidRDefault="00654C91" w:rsidP="00AE3DAE">
      <w:pPr>
        <w:spacing w:line="360" w:lineRule="auto"/>
        <w:rPr>
          <w:rFonts w:asciiTheme="majorBidi" w:hAnsiTheme="majorBidi" w:cstheme="majorBidi"/>
        </w:rPr>
      </w:pPr>
    </w:p>
    <w:p w14:paraId="3D08A175" w14:textId="77777777" w:rsidR="00654C91" w:rsidRPr="00024F37" w:rsidRDefault="00654C91" w:rsidP="00AE3DAE">
      <w:pPr>
        <w:spacing w:line="360" w:lineRule="auto"/>
        <w:rPr>
          <w:rFonts w:asciiTheme="majorBidi" w:hAnsiTheme="majorBidi" w:cstheme="majorBidi"/>
        </w:rPr>
      </w:pPr>
    </w:p>
    <w:p w14:paraId="613925CE" w14:textId="77777777" w:rsidR="00654C91" w:rsidRPr="00024F37" w:rsidRDefault="00654C91" w:rsidP="00AE3DAE">
      <w:pPr>
        <w:spacing w:line="360" w:lineRule="auto"/>
        <w:rPr>
          <w:rFonts w:asciiTheme="majorBidi" w:hAnsiTheme="majorBidi" w:cstheme="majorBidi"/>
        </w:rPr>
      </w:pPr>
    </w:p>
    <w:p w14:paraId="1845867F" w14:textId="77777777" w:rsidR="00654C91" w:rsidRPr="00024F37" w:rsidRDefault="00654C91" w:rsidP="00AE3DAE">
      <w:pPr>
        <w:spacing w:line="360" w:lineRule="auto"/>
        <w:rPr>
          <w:rFonts w:asciiTheme="majorBidi" w:hAnsiTheme="majorBidi" w:cstheme="majorBidi"/>
        </w:rPr>
      </w:pPr>
    </w:p>
    <w:p w14:paraId="0A94FF52" w14:textId="77777777" w:rsidR="00654C91" w:rsidRPr="00024F37" w:rsidRDefault="00654C91" w:rsidP="00AE3DAE">
      <w:pPr>
        <w:spacing w:line="360" w:lineRule="auto"/>
        <w:rPr>
          <w:rFonts w:asciiTheme="majorBidi" w:hAnsiTheme="majorBidi" w:cstheme="majorBidi"/>
        </w:rPr>
      </w:pPr>
    </w:p>
    <w:p w14:paraId="377F9351" w14:textId="77777777" w:rsidR="00654C91" w:rsidRPr="00024F37" w:rsidRDefault="00654C91" w:rsidP="00AE3DAE">
      <w:pPr>
        <w:spacing w:line="360" w:lineRule="auto"/>
        <w:rPr>
          <w:rFonts w:asciiTheme="majorBidi" w:hAnsiTheme="majorBidi" w:cstheme="majorBidi"/>
        </w:rPr>
      </w:pPr>
    </w:p>
    <w:p w14:paraId="18C3725E" w14:textId="77777777" w:rsidR="00654C91" w:rsidRPr="00024F37" w:rsidRDefault="00654C91" w:rsidP="00AE3DAE">
      <w:pPr>
        <w:spacing w:line="360" w:lineRule="auto"/>
        <w:rPr>
          <w:rFonts w:asciiTheme="majorBidi" w:hAnsiTheme="majorBidi" w:cstheme="majorBidi"/>
        </w:rPr>
      </w:pPr>
    </w:p>
    <w:p w14:paraId="3C1D0737" w14:textId="77777777" w:rsidR="00654C91" w:rsidRPr="00024F37" w:rsidRDefault="00654C91" w:rsidP="00AE3DAE">
      <w:pPr>
        <w:spacing w:line="360" w:lineRule="auto"/>
        <w:rPr>
          <w:rFonts w:asciiTheme="majorBidi" w:hAnsiTheme="majorBidi" w:cstheme="majorBidi"/>
        </w:rPr>
      </w:pPr>
    </w:p>
    <w:p w14:paraId="6BFBD20E" w14:textId="77777777" w:rsidR="00654C91" w:rsidRPr="00024F37" w:rsidRDefault="00654C91" w:rsidP="00AE3DAE">
      <w:pPr>
        <w:spacing w:line="360" w:lineRule="auto"/>
        <w:rPr>
          <w:rFonts w:asciiTheme="majorBidi" w:hAnsiTheme="majorBidi" w:cstheme="majorBidi"/>
        </w:rPr>
      </w:pPr>
    </w:p>
    <w:p w14:paraId="0C4E539B" w14:textId="77777777" w:rsidR="00654C91" w:rsidRPr="00024F37" w:rsidRDefault="00654C91" w:rsidP="00AE3DAE">
      <w:pPr>
        <w:spacing w:line="360" w:lineRule="auto"/>
        <w:rPr>
          <w:rFonts w:asciiTheme="majorBidi" w:hAnsiTheme="majorBidi" w:cstheme="majorBidi"/>
        </w:rPr>
      </w:pPr>
    </w:p>
    <w:p w14:paraId="34186C9E" w14:textId="77777777" w:rsidR="00654C91" w:rsidRPr="00024F37" w:rsidRDefault="00654C91" w:rsidP="00AE3DAE">
      <w:pPr>
        <w:spacing w:line="360" w:lineRule="auto"/>
        <w:rPr>
          <w:rFonts w:asciiTheme="majorBidi" w:hAnsiTheme="majorBidi" w:cstheme="majorBidi"/>
        </w:rPr>
      </w:pPr>
    </w:p>
    <w:p w14:paraId="089C1333" w14:textId="77777777" w:rsidR="00FA784B" w:rsidRDefault="00FA784B" w:rsidP="00AE3DAE">
      <w:pPr>
        <w:spacing w:line="360" w:lineRule="auto"/>
        <w:jc w:val="center"/>
        <w:rPr>
          <w:rFonts w:asciiTheme="majorBidi" w:hAnsiTheme="majorBidi" w:cstheme="majorBidi"/>
          <w:b/>
          <w:bCs/>
          <w:sz w:val="80"/>
          <w:szCs w:val="80"/>
        </w:rPr>
      </w:pPr>
    </w:p>
    <w:p w14:paraId="1E219169" w14:textId="77777777" w:rsidR="00FA784B" w:rsidRDefault="00FA784B" w:rsidP="00AE3DAE">
      <w:pPr>
        <w:spacing w:line="360" w:lineRule="auto"/>
        <w:jc w:val="center"/>
        <w:rPr>
          <w:rFonts w:asciiTheme="majorBidi" w:hAnsiTheme="majorBidi" w:cstheme="majorBidi"/>
          <w:b/>
          <w:bCs/>
          <w:sz w:val="80"/>
          <w:szCs w:val="80"/>
        </w:rPr>
      </w:pPr>
    </w:p>
    <w:p w14:paraId="4FA50B8A" w14:textId="77777777" w:rsidR="00FA784B" w:rsidRDefault="00FA784B" w:rsidP="00AE3DAE">
      <w:pPr>
        <w:spacing w:line="360" w:lineRule="auto"/>
        <w:jc w:val="center"/>
        <w:rPr>
          <w:rFonts w:asciiTheme="majorBidi" w:hAnsiTheme="majorBidi" w:cstheme="majorBidi"/>
          <w:b/>
          <w:bCs/>
          <w:sz w:val="80"/>
          <w:szCs w:val="80"/>
        </w:rPr>
      </w:pPr>
    </w:p>
    <w:p w14:paraId="0A12CE1F" w14:textId="77777777" w:rsidR="00FA784B" w:rsidRDefault="00FA784B" w:rsidP="00AE3DAE">
      <w:pPr>
        <w:spacing w:line="360" w:lineRule="auto"/>
        <w:jc w:val="center"/>
        <w:rPr>
          <w:rFonts w:asciiTheme="majorBidi" w:hAnsiTheme="majorBidi" w:cstheme="majorBidi"/>
          <w:b/>
          <w:bCs/>
          <w:sz w:val="80"/>
          <w:szCs w:val="80"/>
        </w:rPr>
      </w:pPr>
    </w:p>
    <w:p w14:paraId="787E62AD" w14:textId="09B89AAE" w:rsidR="009E7685" w:rsidRPr="00E63EC9" w:rsidRDefault="009E7685" w:rsidP="00AE3DAE">
      <w:pPr>
        <w:spacing w:line="360" w:lineRule="auto"/>
        <w:jc w:val="center"/>
        <w:rPr>
          <w:rFonts w:asciiTheme="majorBidi" w:hAnsiTheme="majorBidi" w:cstheme="majorBidi"/>
          <w:b/>
          <w:bCs/>
          <w:sz w:val="80"/>
          <w:szCs w:val="80"/>
        </w:rPr>
      </w:pPr>
      <w:r w:rsidRPr="00E63EC9">
        <w:rPr>
          <w:rFonts w:asciiTheme="majorBidi" w:hAnsiTheme="majorBidi" w:cstheme="majorBidi"/>
          <w:b/>
          <w:bCs/>
          <w:sz w:val="80"/>
          <w:szCs w:val="80"/>
        </w:rPr>
        <w:t>SEMESTER 2</w:t>
      </w:r>
      <w:r w:rsidRPr="00E63EC9">
        <w:rPr>
          <w:rFonts w:asciiTheme="majorBidi" w:hAnsiTheme="majorBidi" w:cstheme="majorBidi"/>
          <w:b/>
          <w:bCs/>
          <w:sz w:val="80"/>
          <w:szCs w:val="80"/>
          <w:vertAlign w:val="superscript"/>
        </w:rPr>
        <w:t>nd</w:t>
      </w:r>
    </w:p>
    <w:p w14:paraId="60856470" w14:textId="77777777" w:rsidR="009E7685" w:rsidRPr="00024F37" w:rsidRDefault="009E7685" w:rsidP="00AE3DAE">
      <w:pPr>
        <w:spacing w:line="360" w:lineRule="auto"/>
        <w:rPr>
          <w:rFonts w:asciiTheme="majorBidi" w:hAnsiTheme="majorBidi" w:cstheme="majorBidi"/>
        </w:rPr>
      </w:pPr>
    </w:p>
    <w:p w14:paraId="3AD986B5" w14:textId="77777777" w:rsidR="009E7685" w:rsidRPr="00024F37" w:rsidRDefault="009E7685" w:rsidP="00AE3DAE">
      <w:pPr>
        <w:spacing w:line="360" w:lineRule="auto"/>
        <w:rPr>
          <w:rFonts w:asciiTheme="majorBidi" w:hAnsiTheme="majorBidi" w:cstheme="majorBidi"/>
        </w:rPr>
      </w:pPr>
    </w:p>
    <w:p w14:paraId="2C631A65" w14:textId="77777777" w:rsidR="009E7685" w:rsidRDefault="009E7685" w:rsidP="00AE3DAE">
      <w:pPr>
        <w:spacing w:line="360" w:lineRule="auto"/>
        <w:rPr>
          <w:rFonts w:asciiTheme="majorBidi" w:hAnsiTheme="majorBidi" w:cstheme="majorBidi"/>
        </w:rPr>
      </w:pPr>
    </w:p>
    <w:p w14:paraId="7BDDC2C8" w14:textId="77777777" w:rsidR="008468F8" w:rsidRDefault="008468F8" w:rsidP="00AE3DAE">
      <w:pPr>
        <w:spacing w:line="360" w:lineRule="auto"/>
        <w:rPr>
          <w:rFonts w:asciiTheme="majorBidi" w:hAnsiTheme="majorBidi" w:cstheme="majorBidi"/>
        </w:rPr>
      </w:pPr>
    </w:p>
    <w:p w14:paraId="13B47F4B" w14:textId="77777777" w:rsidR="008468F8" w:rsidRDefault="008468F8" w:rsidP="00AE3DAE">
      <w:pPr>
        <w:spacing w:line="360" w:lineRule="auto"/>
        <w:rPr>
          <w:rFonts w:asciiTheme="majorBidi" w:hAnsiTheme="majorBidi" w:cstheme="majorBidi"/>
        </w:rPr>
      </w:pPr>
    </w:p>
    <w:p w14:paraId="7CAA89BA" w14:textId="77777777" w:rsidR="008468F8" w:rsidRDefault="008468F8" w:rsidP="00AE3DAE">
      <w:pPr>
        <w:spacing w:line="360" w:lineRule="auto"/>
        <w:rPr>
          <w:rFonts w:asciiTheme="majorBidi" w:hAnsiTheme="majorBidi" w:cstheme="majorBidi"/>
        </w:rPr>
      </w:pPr>
    </w:p>
    <w:p w14:paraId="0B6CE2FE" w14:textId="77777777" w:rsidR="008468F8" w:rsidRDefault="008468F8" w:rsidP="00AE3DAE">
      <w:pPr>
        <w:spacing w:line="360" w:lineRule="auto"/>
        <w:rPr>
          <w:rFonts w:asciiTheme="majorBidi" w:hAnsiTheme="majorBidi" w:cstheme="majorBidi"/>
        </w:rPr>
      </w:pPr>
    </w:p>
    <w:p w14:paraId="7E068A60" w14:textId="77777777" w:rsidR="008468F8" w:rsidRDefault="008468F8" w:rsidP="00AE3DAE">
      <w:pPr>
        <w:spacing w:line="360" w:lineRule="auto"/>
        <w:rPr>
          <w:rFonts w:asciiTheme="majorBidi" w:hAnsiTheme="majorBidi" w:cstheme="majorBidi"/>
        </w:rPr>
      </w:pPr>
    </w:p>
    <w:p w14:paraId="433A50AF" w14:textId="77777777" w:rsidR="008468F8" w:rsidRDefault="008468F8" w:rsidP="00AE3DAE">
      <w:pPr>
        <w:spacing w:line="360" w:lineRule="auto"/>
        <w:rPr>
          <w:rFonts w:asciiTheme="majorBidi" w:hAnsiTheme="majorBidi" w:cstheme="majorBidi"/>
        </w:rPr>
      </w:pPr>
    </w:p>
    <w:p w14:paraId="49AEDA0D" w14:textId="77777777" w:rsidR="008468F8" w:rsidRDefault="008468F8" w:rsidP="00AE3DAE">
      <w:pPr>
        <w:spacing w:line="360" w:lineRule="auto"/>
        <w:rPr>
          <w:rFonts w:asciiTheme="majorBidi" w:hAnsiTheme="majorBidi" w:cstheme="majorBidi"/>
        </w:rPr>
      </w:pPr>
    </w:p>
    <w:p w14:paraId="3AFCB55A" w14:textId="77777777" w:rsidR="008468F8" w:rsidRDefault="008468F8" w:rsidP="00AE3DAE">
      <w:pPr>
        <w:spacing w:line="360" w:lineRule="auto"/>
        <w:rPr>
          <w:rFonts w:asciiTheme="majorBidi" w:hAnsiTheme="majorBidi" w:cstheme="majorBidi"/>
        </w:rPr>
      </w:pPr>
    </w:p>
    <w:p w14:paraId="4A9887E5" w14:textId="77777777" w:rsidR="008468F8" w:rsidRDefault="008468F8" w:rsidP="00AE3DAE">
      <w:pPr>
        <w:spacing w:line="360" w:lineRule="auto"/>
        <w:rPr>
          <w:rFonts w:asciiTheme="majorBidi" w:hAnsiTheme="majorBidi" w:cstheme="majorBidi"/>
        </w:rPr>
      </w:pPr>
    </w:p>
    <w:p w14:paraId="65441CF1" w14:textId="77777777" w:rsidR="008468F8" w:rsidRDefault="008468F8" w:rsidP="00AE3DAE">
      <w:pPr>
        <w:spacing w:line="360" w:lineRule="auto"/>
        <w:rPr>
          <w:rFonts w:asciiTheme="majorBidi" w:hAnsiTheme="majorBidi" w:cstheme="majorBidi"/>
        </w:rPr>
      </w:pPr>
    </w:p>
    <w:p w14:paraId="73E5B4C2" w14:textId="77777777" w:rsidR="008468F8" w:rsidRDefault="008468F8" w:rsidP="00AE3DAE">
      <w:pPr>
        <w:spacing w:line="360" w:lineRule="auto"/>
        <w:rPr>
          <w:rFonts w:asciiTheme="majorBidi" w:hAnsiTheme="majorBidi" w:cstheme="majorBidi"/>
        </w:rPr>
      </w:pPr>
    </w:p>
    <w:p w14:paraId="18E3F3BA" w14:textId="77777777" w:rsidR="008468F8" w:rsidRDefault="008468F8" w:rsidP="00AE3DAE">
      <w:pPr>
        <w:spacing w:line="360" w:lineRule="auto"/>
        <w:rPr>
          <w:rFonts w:asciiTheme="majorBidi" w:hAnsiTheme="majorBidi" w:cstheme="majorBidi"/>
        </w:rPr>
      </w:pPr>
    </w:p>
    <w:p w14:paraId="231857D9" w14:textId="77777777" w:rsidR="008468F8" w:rsidRPr="00024F37" w:rsidRDefault="008468F8" w:rsidP="00AE3DAE">
      <w:pPr>
        <w:spacing w:line="360" w:lineRule="auto"/>
        <w:rPr>
          <w:rFonts w:asciiTheme="majorBidi" w:hAnsiTheme="majorBidi" w:cstheme="majorBidi"/>
        </w:rPr>
      </w:pPr>
    </w:p>
    <w:p w14:paraId="03DDBE4B" w14:textId="77777777" w:rsidR="009E7685" w:rsidRPr="00024F37" w:rsidRDefault="009E7685" w:rsidP="00AE3DAE">
      <w:pPr>
        <w:spacing w:line="360" w:lineRule="auto"/>
        <w:rPr>
          <w:rFonts w:asciiTheme="majorBidi" w:hAnsiTheme="majorBidi" w:cstheme="majorBidi"/>
        </w:rPr>
      </w:pPr>
    </w:p>
    <w:p w14:paraId="3EFFCC15" w14:textId="1A36267B" w:rsidR="00AA7E5C" w:rsidRPr="00024F37" w:rsidRDefault="00A058D3" w:rsidP="00AE3DAE">
      <w:pPr>
        <w:spacing w:line="360" w:lineRule="auto"/>
        <w:rPr>
          <w:rFonts w:asciiTheme="majorBidi" w:hAnsiTheme="majorBidi" w:cstheme="majorBidi"/>
          <w:b/>
        </w:rPr>
      </w:pPr>
      <w:r>
        <w:rPr>
          <w:rFonts w:asciiTheme="majorBidi" w:hAnsiTheme="majorBidi" w:cstheme="majorBidi"/>
          <w:b/>
        </w:rPr>
        <w:t>GEC</w:t>
      </w:r>
      <w:r w:rsidR="00AA7E5C" w:rsidRPr="00024F37">
        <w:rPr>
          <w:rFonts w:asciiTheme="majorBidi" w:hAnsiTheme="majorBidi" w:cstheme="majorBidi"/>
          <w:b/>
        </w:rPr>
        <w:t>-12</w:t>
      </w:r>
      <w:r>
        <w:rPr>
          <w:rFonts w:asciiTheme="majorBidi" w:hAnsiTheme="majorBidi" w:cstheme="majorBidi"/>
          <w:b/>
        </w:rPr>
        <w:t>1</w:t>
      </w:r>
      <w:r w:rsidR="00AA7E5C" w:rsidRPr="00024F37">
        <w:rPr>
          <w:rFonts w:asciiTheme="majorBidi" w:hAnsiTheme="majorBidi" w:cstheme="majorBidi"/>
          <w:b/>
        </w:rPr>
        <w:tab/>
      </w:r>
      <w:r>
        <w:rPr>
          <w:rFonts w:asciiTheme="majorBidi" w:hAnsiTheme="majorBidi" w:cstheme="majorBidi"/>
          <w:b/>
        </w:rPr>
        <w:tab/>
      </w:r>
      <w:r>
        <w:rPr>
          <w:rFonts w:asciiTheme="majorBidi" w:hAnsiTheme="majorBidi" w:cstheme="majorBidi"/>
          <w:b/>
        </w:rPr>
        <w:tab/>
        <w:t>Expository Writing</w:t>
      </w:r>
      <w:r w:rsidR="00AA7E5C" w:rsidRPr="00024F37">
        <w:rPr>
          <w:rFonts w:asciiTheme="majorBidi" w:hAnsiTheme="majorBidi" w:cstheme="majorBidi"/>
          <w:b/>
        </w:rPr>
        <w:tab/>
      </w:r>
      <w:r w:rsidR="00AA7E5C" w:rsidRPr="00024F37">
        <w:rPr>
          <w:rFonts w:asciiTheme="majorBidi" w:hAnsiTheme="majorBidi" w:cstheme="majorBidi"/>
          <w:b/>
        </w:rPr>
        <w:tab/>
      </w:r>
      <w:r>
        <w:rPr>
          <w:rFonts w:asciiTheme="majorBidi" w:hAnsiTheme="majorBidi" w:cstheme="majorBidi"/>
          <w:b/>
        </w:rPr>
        <w:tab/>
      </w:r>
      <w:r w:rsidR="00AA7E5C" w:rsidRPr="00024F37">
        <w:rPr>
          <w:rFonts w:asciiTheme="majorBidi" w:hAnsiTheme="majorBidi" w:cstheme="majorBidi"/>
          <w:b/>
        </w:rPr>
        <w:t>3 Cr. Hrs.</w:t>
      </w:r>
    </w:p>
    <w:p w14:paraId="356DBF87" w14:textId="4F87AF4A" w:rsidR="00AA7E5C" w:rsidRPr="00024F37" w:rsidRDefault="00AA7E5C" w:rsidP="00AE3DAE">
      <w:pPr>
        <w:spacing w:line="360" w:lineRule="auto"/>
        <w:rPr>
          <w:rFonts w:asciiTheme="majorBidi" w:hAnsiTheme="majorBidi" w:cstheme="majorBidi"/>
          <w:color w:val="000000"/>
        </w:rPr>
      </w:pPr>
      <w:r w:rsidRPr="00024F37">
        <w:rPr>
          <w:rFonts w:asciiTheme="majorBidi" w:hAnsiTheme="majorBidi" w:cstheme="majorBidi"/>
          <w:b/>
          <w:bCs/>
          <w:color w:val="000000"/>
        </w:rPr>
        <w:t>1. Introduction to Expository Writing:</w:t>
      </w:r>
      <w:r w:rsidRPr="00024F37">
        <w:rPr>
          <w:rFonts w:asciiTheme="majorBidi" w:hAnsiTheme="majorBidi" w:cstheme="majorBidi"/>
          <w:b/>
          <w:bCs/>
          <w:color w:val="000000"/>
        </w:rPr>
        <w:br/>
      </w:r>
      <w:r w:rsidRPr="00024F37">
        <w:rPr>
          <w:rFonts w:asciiTheme="majorBidi" w:hAnsiTheme="majorBidi" w:cstheme="majorBidi"/>
          <w:color w:val="000000"/>
        </w:rPr>
        <w:t>Understanding expository writing (definition, types, purpose and applications)</w:t>
      </w:r>
      <w:r w:rsidRPr="00024F37">
        <w:rPr>
          <w:rFonts w:asciiTheme="majorBidi" w:hAnsiTheme="majorBidi" w:cstheme="majorBidi"/>
          <w:color w:val="000000"/>
        </w:rPr>
        <w:br/>
        <w:t>Characteristics of effective expository writing (clarity, coherence and organization)</w:t>
      </w:r>
      <w:r w:rsidRPr="00024F37">
        <w:rPr>
          <w:rFonts w:asciiTheme="majorBidi" w:hAnsiTheme="majorBidi" w:cstheme="majorBidi"/>
          <w:color w:val="000000"/>
        </w:rPr>
        <w:br/>
        <w:t>Introduction to paragraph writing</w:t>
      </w:r>
      <w:r w:rsidRPr="00024F37">
        <w:rPr>
          <w:rFonts w:asciiTheme="majorBidi" w:hAnsiTheme="majorBidi" w:cstheme="majorBidi"/>
          <w:color w:val="000000"/>
        </w:rPr>
        <w:br/>
      </w:r>
      <w:r w:rsidRPr="00024F37">
        <w:rPr>
          <w:rFonts w:asciiTheme="majorBidi" w:hAnsiTheme="majorBidi" w:cstheme="majorBidi"/>
          <w:b/>
          <w:bCs/>
          <w:color w:val="000000"/>
        </w:rPr>
        <w:t>2. The Writing Process:</w:t>
      </w:r>
      <w:r w:rsidRPr="00024F37">
        <w:rPr>
          <w:rFonts w:asciiTheme="majorBidi" w:hAnsiTheme="majorBidi" w:cstheme="majorBidi"/>
          <w:b/>
          <w:bCs/>
          <w:color w:val="000000"/>
        </w:rPr>
        <w:br/>
      </w:r>
      <w:r w:rsidRPr="00024F37">
        <w:rPr>
          <w:rFonts w:asciiTheme="majorBidi" w:hAnsiTheme="majorBidi" w:cstheme="majorBidi"/>
          <w:color w:val="000000"/>
        </w:rPr>
        <w:t>Pre-writing techniques (brainstorming, free-writing, mind-mapping, listing, questioning</w:t>
      </w:r>
      <w:r w:rsidRPr="00024F37">
        <w:rPr>
          <w:rFonts w:asciiTheme="majorBidi" w:hAnsiTheme="majorBidi" w:cstheme="majorBidi"/>
          <w:color w:val="000000"/>
        </w:rPr>
        <w:br/>
        <w:t>and outlining etc.)</w:t>
      </w:r>
      <w:r w:rsidRPr="00024F37">
        <w:rPr>
          <w:rFonts w:asciiTheme="majorBidi" w:hAnsiTheme="majorBidi" w:cstheme="majorBidi"/>
          <w:color w:val="000000"/>
        </w:rPr>
        <w:br/>
        <w:t>Drafting (three stage process of drafting techniques)</w:t>
      </w:r>
      <w:r w:rsidRPr="00024F37">
        <w:rPr>
          <w:rFonts w:asciiTheme="majorBidi" w:hAnsiTheme="majorBidi" w:cstheme="majorBidi"/>
          <w:color w:val="000000"/>
        </w:rPr>
        <w:br/>
        <w:t>Revising and editing (ensuring correct grammar, clarity, coherence, conciseness etc.)</w:t>
      </w:r>
      <w:r w:rsidRPr="00024F37">
        <w:rPr>
          <w:rFonts w:asciiTheme="majorBidi" w:hAnsiTheme="majorBidi" w:cstheme="majorBidi"/>
          <w:color w:val="000000"/>
        </w:rPr>
        <w:br/>
        <w:t>Proof reading (fine-tuning of the draft)</w:t>
      </w:r>
      <w:r w:rsidRPr="00024F37">
        <w:rPr>
          <w:rFonts w:asciiTheme="majorBidi" w:hAnsiTheme="majorBidi" w:cstheme="majorBidi"/>
          <w:color w:val="000000"/>
        </w:rPr>
        <w:br/>
        <w:t>Peer review and feedback (providing and receiving critique)</w:t>
      </w:r>
      <w:r w:rsidRPr="00024F37">
        <w:rPr>
          <w:rFonts w:asciiTheme="majorBidi" w:hAnsiTheme="majorBidi" w:cstheme="majorBidi"/>
          <w:color w:val="000000"/>
        </w:rPr>
        <w:br/>
      </w:r>
      <w:r w:rsidRPr="00024F37">
        <w:rPr>
          <w:rFonts w:asciiTheme="majorBidi" w:hAnsiTheme="majorBidi" w:cstheme="majorBidi"/>
          <w:b/>
          <w:bCs/>
          <w:color w:val="000000"/>
        </w:rPr>
        <w:t>3. Essay Organization and Structure:</w:t>
      </w:r>
      <w:r w:rsidRPr="00024F37">
        <w:rPr>
          <w:rFonts w:asciiTheme="majorBidi" w:hAnsiTheme="majorBidi" w:cstheme="majorBidi"/>
          <w:b/>
          <w:bCs/>
          <w:color w:val="000000"/>
        </w:rPr>
        <w:br/>
      </w:r>
      <w:r w:rsidRPr="00024F37">
        <w:rPr>
          <w:rFonts w:asciiTheme="majorBidi" w:hAnsiTheme="majorBidi" w:cstheme="majorBidi"/>
          <w:color w:val="000000"/>
        </w:rPr>
        <w:t>Introduction and hook (engaging readers and introducing the topic)</w:t>
      </w:r>
      <w:r w:rsidRPr="00024F37">
        <w:rPr>
          <w:rFonts w:asciiTheme="majorBidi" w:hAnsiTheme="majorBidi" w:cstheme="majorBidi"/>
          <w:color w:val="000000"/>
        </w:rPr>
        <w:br/>
        <w:t>Thesis statement (crafting a clear and focused central idea)</w:t>
      </w:r>
      <w:r w:rsidRPr="00024F37">
        <w:rPr>
          <w:rFonts w:asciiTheme="majorBidi" w:hAnsiTheme="majorBidi" w:cstheme="majorBidi"/>
          <w:color w:val="000000"/>
        </w:rPr>
        <w:br/>
        <w:t>Body Paragraphs (topic sentences, supporting evidence and transitional devices)</w:t>
      </w:r>
      <w:r w:rsidRPr="00024F37">
        <w:rPr>
          <w:rFonts w:asciiTheme="majorBidi" w:hAnsiTheme="majorBidi" w:cstheme="majorBidi"/>
          <w:color w:val="000000"/>
        </w:rPr>
        <w:br/>
        <w:t>Conclusion (types of concluding paragraphs and leaving an impact)</w:t>
      </w:r>
      <w:r w:rsidRPr="00024F37">
        <w:rPr>
          <w:rFonts w:asciiTheme="majorBidi" w:hAnsiTheme="majorBidi" w:cstheme="majorBidi"/>
          <w:color w:val="000000"/>
        </w:rPr>
        <w:br/>
        <w:t>Ensuring cohesion and coherence (creating seamless connections between paragraphs)</w:t>
      </w:r>
      <w:r w:rsidRPr="00024F37">
        <w:rPr>
          <w:rFonts w:asciiTheme="majorBidi" w:hAnsiTheme="majorBidi" w:cstheme="majorBidi"/>
          <w:color w:val="000000"/>
        </w:rPr>
        <w:br/>
      </w:r>
      <w:r w:rsidRPr="00024F37">
        <w:rPr>
          <w:rFonts w:asciiTheme="majorBidi" w:hAnsiTheme="majorBidi" w:cstheme="majorBidi"/>
          <w:b/>
          <w:bCs/>
          <w:color w:val="000000"/>
        </w:rPr>
        <w:t>4. Different Types of Expository Writing:</w:t>
      </w:r>
      <w:r w:rsidRPr="00024F37">
        <w:rPr>
          <w:rFonts w:asciiTheme="majorBidi" w:hAnsiTheme="majorBidi" w:cstheme="majorBidi"/>
          <w:b/>
          <w:bCs/>
          <w:color w:val="000000"/>
        </w:rPr>
        <w:br/>
      </w:r>
      <w:r w:rsidRPr="00024F37">
        <w:rPr>
          <w:rFonts w:asciiTheme="majorBidi" w:hAnsiTheme="majorBidi" w:cstheme="majorBidi"/>
          <w:color w:val="000000"/>
        </w:rPr>
        <w:t>Description</w:t>
      </w:r>
    </w:p>
    <w:p w14:paraId="092FAA88" w14:textId="29232487" w:rsidR="00AA7E5C" w:rsidRDefault="00AA7E5C" w:rsidP="00AE3DAE">
      <w:pPr>
        <w:spacing w:line="360" w:lineRule="auto"/>
        <w:rPr>
          <w:rFonts w:asciiTheme="majorBidi" w:hAnsiTheme="majorBidi" w:cstheme="majorBidi"/>
          <w:color w:val="000000"/>
        </w:rPr>
      </w:pPr>
      <w:r w:rsidRPr="00024F37">
        <w:rPr>
          <w:rFonts w:asciiTheme="majorBidi" w:hAnsiTheme="majorBidi" w:cstheme="majorBidi"/>
          <w:color w:val="000000"/>
        </w:rPr>
        <w:t>Illustration</w:t>
      </w:r>
      <w:r w:rsidRPr="00024F37">
        <w:rPr>
          <w:rFonts w:asciiTheme="majorBidi" w:hAnsiTheme="majorBidi" w:cstheme="majorBidi"/>
          <w:color w:val="000000"/>
        </w:rPr>
        <w:br/>
        <w:t>Classification</w:t>
      </w:r>
      <w:r w:rsidRPr="00024F37">
        <w:rPr>
          <w:rFonts w:asciiTheme="majorBidi" w:hAnsiTheme="majorBidi" w:cstheme="majorBidi"/>
          <w:color w:val="000000"/>
        </w:rPr>
        <w:br/>
        <w:t>Cause and effect (exploring causal relationships and outcomes)</w:t>
      </w:r>
      <w:r w:rsidRPr="00024F37">
        <w:rPr>
          <w:rFonts w:asciiTheme="majorBidi" w:hAnsiTheme="majorBidi" w:cstheme="majorBidi"/>
          <w:color w:val="000000"/>
        </w:rPr>
        <w:br/>
        <w:t>Process analysis (explaining step-by-step procedures)</w:t>
      </w:r>
      <w:r w:rsidRPr="00024F37">
        <w:rPr>
          <w:rFonts w:asciiTheme="majorBidi" w:hAnsiTheme="majorBidi" w:cstheme="majorBidi"/>
          <w:color w:val="000000"/>
        </w:rPr>
        <w:br/>
        <w:t>Comparative analysis (analyzing similarities and differences)</w:t>
      </w:r>
      <w:r w:rsidRPr="00024F37">
        <w:rPr>
          <w:rFonts w:asciiTheme="majorBidi" w:hAnsiTheme="majorBidi" w:cstheme="majorBidi"/>
          <w:color w:val="000000"/>
        </w:rPr>
        <w:br/>
      </w:r>
      <w:r w:rsidRPr="00024F37">
        <w:rPr>
          <w:rFonts w:asciiTheme="majorBidi" w:hAnsiTheme="majorBidi" w:cstheme="majorBidi"/>
          <w:b/>
          <w:bCs/>
          <w:color w:val="000000"/>
        </w:rPr>
        <w:t>5. Writing for Specific Purposes and Audiences:</w:t>
      </w:r>
      <w:r w:rsidRPr="00024F37">
        <w:rPr>
          <w:rFonts w:asciiTheme="majorBidi" w:hAnsiTheme="majorBidi" w:cstheme="majorBidi"/>
          <w:b/>
          <w:bCs/>
          <w:color w:val="000000"/>
        </w:rPr>
        <w:br/>
      </w:r>
      <w:r w:rsidRPr="00024F37">
        <w:rPr>
          <w:rFonts w:asciiTheme="majorBidi" w:hAnsiTheme="majorBidi" w:cstheme="majorBidi"/>
          <w:color w:val="000000"/>
        </w:rPr>
        <w:t>Different types of purposes (to inform, to analyze, to persuade, to entertain etc.)</w:t>
      </w:r>
      <w:r w:rsidRPr="00024F37">
        <w:rPr>
          <w:rFonts w:asciiTheme="majorBidi" w:hAnsiTheme="majorBidi" w:cstheme="majorBidi"/>
          <w:color w:val="000000"/>
        </w:rPr>
        <w:br/>
        <w:t>Writing for academic audiences (formality, objectivity, and academic conventions)</w:t>
      </w:r>
      <w:r w:rsidRPr="00024F37">
        <w:rPr>
          <w:rFonts w:asciiTheme="majorBidi" w:hAnsiTheme="majorBidi" w:cstheme="majorBidi"/>
          <w:color w:val="000000"/>
        </w:rPr>
        <w:br/>
        <w:t>Writing for public audiences (engaging, informative and persuasive language)</w:t>
      </w:r>
      <w:r w:rsidRPr="00024F37">
        <w:rPr>
          <w:rFonts w:asciiTheme="majorBidi" w:hAnsiTheme="majorBidi" w:cstheme="majorBidi"/>
          <w:color w:val="000000"/>
        </w:rPr>
        <w:br/>
        <w:t>Different tones and styles for specific purposes and audiences</w:t>
      </w:r>
      <w:r w:rsidRPr="00024F37">
        <w:rPr>
          <w:rFonts w:asciiTheme="majorBidi" w:hAnsiTheme="majorBidi" w:cstheme="majorBidi"/>
          <w:color w:val="000000"/>
        </w:rPr>
        <w:br/>
      </w:r>
      <w:r w:rsidRPr="00024F37">
        <w:rPr>
          <w:rFonts w:asciiTheme="majorBidi" w:hAnsiTheme="majorBidi" w:cstheme="majorBidi"/>
          <w:b/>
          <w:bCs/>
          <w:color w:val="000000"/>
        </w:rPr>
        <w:t>6. Ethical Considerations:</w:t>
      </w:r>
      <w:r w:rsidRPr="00024F37">
        <w:rPr>
          <w:rFonts w:asciiTheme="majorBidi" w:hAnsiTheme="majorBidi" w:cstheme="majorBidi"/>
          <w:b/>
          <w:bCs/>
          <w:color w:val="000000"/>
        </w:rPr>
        <w:br/>
      </w:r>
      <w:r w:rsidRPr="00024F37">
        <w:rPr>
          <w:rFonts w:asciiTheme="majorBidi" w:hAnsiTheme="majorBidi" w:cstheme="majorBidi"/>
          <w:color w:val="000000"/>
        </w:rPr>
        <w:t>Ensuring original writing (finding credible sources, evaluating information etc.)</w:t>
      </w:r>
      <w:r w:rsidRPr="00024F37">
        <w:rPr>
          <w:rFonts w:asciiTheme="majorBidi" w:hAnsiTheme="majorBidi" w:cstheme="majorBidi"/>
          <w:color w:val="000000"/>
        </w:rPr>
        <w:br/>
      </w:r>
      <w:r w:rsidRPr="00024F37">
        <w:rPr>
          <w:rFonts w:asciiTheme="majorBidi" w:hAnsiTheme="majorBidi" w:cstheme="majorBidi"/>
          <w:color w:val="000000"/>
        </w:rPr>
        <w:lastRenderedPageBreak/>
        <w:t>Proper citation and referencing (APA, MLA, or other citation styles)</w:t>
      </w:r>
      <w:r w:rsidRPr="00024F37">
        <w:rPr>
          <w:rFonts w:asciiTheme="majorBidi" w:hAnsiTheme="majorBidi" w:cstheme="majorBidi"/>
          <w:color w:val="000000"/>
        </w:rPr>
        <w:br/>
        <w:t>Integrating quotes and evidences (quoting, paraphrasing, and summarizing)</w:t>
      </w:r>
      <w:r w:rsidRPr="00024F37">
        <w:rPr>
          <w:rFonts w:asciiTheme="majorBidi" w:hAnsiTheme="majorBidi" w:cstheme="majorBidi"/>
          <w:color w:val="000000"/>
        </w:rPr>
        <w:br/>
        <w:t>Avoiding plagiarism (ethical considerations and best practices)</w:t>
      </w:r>
    </w:p>
    <w:p w14:paraId="14119DDF" w14:textId="77777777" w:rsidR="00E63EC9" w:rsidRPr="00024F37" w:rsidRDefault="00E63EC9" w:rsidP="00AE3DAE">
      <w:pPr>
        <w:spacing w:line="360" w:lineRule="auto"/>
        <w:rPr>
          <w:rFonts w:asciiTheme="majorBidi" w:hAnsiTheme="majorBidi" w:cstheme="majorBidi"/>
          <w:color w:val="000000"/>
        </w:rPr>
      </w:pPr>
    </w:p>
    <w:p w14:paraId="64DA5CA6" w14:textId="3B8AB2C2" w:rsidR="00FD0881" w:rsidRPr="00024F37" w:rsidRDefault="00FD0881" w:rsidP="00AE3DAE">
      <w:pPr>
        <w:spacing w:line="360" w:lineRule="auto"/>
        <w:rPr>
          <w:rFonts w:asciiTheme="majorBidi" w:hAnsiTheme="majorBidi" w:cstheme="majorBidi"/>
          <w:b/>
          <w:bCs/>
        </w:rPr>
      </w:pPr>
      <w:r w:rsidRPr="00024F37">
        <w:rPr>
          <w:rFonts w:asciiTheme="majorBidi" w:hAnsiTheme="majorBidi" w:cstheme="majorBidi"/>
          <w:b/>
          <w:bCs/>
        </w:rPr>
        <w:t>SUGGESTED PRACTICAL ACTIVITIES (OPTIONAL)</w:t>
      </w:r>
    </w:p>
    <w:p w14:paraId="3CE5EBFB" w14:textId="77777777" w:rsidR="00E63EC9" w:rsidRDefault="00E63EC9" w:rsidP="00AE3DAE">
      <w:pPr>
        <w:spacing w:line="360" w:lineRule="auto"/>
        <w:rPr>
          <w:rFonts w:asciiTheme="majorBidi" w:hAnsiTheme="majorBidi" w:cstheme="majorBidi"/>
          <w:color w:val="000000"/>
        </w:rPr>
      </w:pPr>
    </w:p>
    <w:p w14:paraId="7C6240CD" w14:textId="60586B41" w:rsidR="00FD0881" w:rsidRPr="00024F37" w:rsidRDefault="00FD0881" w:rsidP="00AE3DAE">
      <w:pPr>
        <w:spacing w:line="360" w:lineRule="auto"/>
        <w:rPr>
          <w:rFonts w:asciiTheme="majorBidi" w:hAnsiTheme="majorBidi" w:cstheme="majorBidi"/>
          <w:color w:val="000000"/>
        </w:rPr>
      </w:pPr>
      <w:r w:rsidRPr="00024F37">
        <w:rPr>
          <w:rFonts w:asciiTheme="majorBidi" w:hAnsiTheme="majorBidi" w:cstheme="majorBidi"/>
          <w:color w:val="000000"/>
        </w:rPr>
        <w:t>As part of the overall learning requirements, students will be required to build a writing portfolio</w:t>
      </w:r>
      <w:r w:rsidR="00E63EC9">
        <w:rPr>
          <w:rFonts w:asciiTheme="majorBidi" w:hAnsiTheme="majorBidi" w:cstheme="majorBidi"/>
          <w:color w:val="000000"/>
        </w:rPr>
        <w:t xml:space="preserve"> </w:t>
      </w:r>
      <w:r w:rsidRPr="00024F37">
        <w:rPr>
          <w:rFonts w:asciiTheme="majorBidi" w:hAnsiTheme="majorBidi" w:cstheme="majorBidi"/>
          <w:color w:val="000000"/>
        </w:rPr>
        <w:t>having a variety of expository texts and present the same at the end of the course showcasing</w:t>
      </w:r>
      <w:r w:rsidR="00E63EC9">
        <w:rPr>
          <w:rFonts w:asciiTheme="majorBidi" w:hAnsiTheme="majorBidi" w:cstheme="majorBidi"/>
          <w:color w:val="000000"/>
        </w:rPr>
        <w:t xml:space="preserve"> </w:t>
      </w:r>
      <w:r w:rsidRPr="00024F37">
        <w:rPr>
          <w:rFonts w:asciiTheme="majorBidi" w:hAnsiTheme="majorBidi" w:cstheme="majorBidi"/>
          <w:color w:val="000000"/>
        </w:rPr>
        <w:t>proficiency in expository writing.</w:t>
      </w:r>
    </w:p>
    <w:p w14:paraId="12F09AB9" w14:textId="77777777" w:rsidR="00E63EC9" w:rsidRDefault="00E63EC9" w:rsidP="00AE3DAE">
      <w:pPr>
        <w:spacing w:line="360" w:lineRule="auto"/>
        <w:rPr>
          <w:rFonts w:asciiTheme="majorBidi" w:hAnsiTheme="majorBidi" w:cstheme="majorBidi"/>
          <w:b/>
          <w:bCs/>
        </w:rPr>
      </w:pPr>
    </w:p>
    <w:p w14:paraId="474DD3C5" w14:textId="77777777" w:rsidR="005F3B3E" w:rsidRDefault="005F3B3E" w:rsidP="00AE3DAE">
      <w:pPr>
        <w:spacing w:line="360" w:lineRule="auto"/>
        <w:rPr>
          <w:rFonts w:asciiTheme="majorBidi" w:hAnsiTheme="majorBidi" w:cstheme="majorBidi"/>
          <w:color w:val="000000"/>
        </w:rPr>
      </w:pPr>
      <w:r w:rsidRPr="00543BBF">
        <w:rPr>
          <w:b/>
          <w:bCs/>
        </w:rPr>
        <w:t xml:space="preserve">Recommended </w:t>
      </w:r>
      <w:r>
        <w:rPr>
          <w:b/>
          <w:bCs/>
        </w:rPr>
        <w:t>Readings</w:t>
      </w:r>
      <w:r w:rsidRPr="00024F37">
        <w:rPr>
          <w:rFonts w:asciiTheme="majorBidi" w:hAnsiTheme="majorBidi" w:cstheme="majorBidi"/>
          <w:color w:val="000000"/>
        </w:rPr>
        <w:t xml:space="preserve"> </w:t>
      </w:r>
    </w:p>
    <w:p w14:paraId="4A18C2F8" w14:textId="354F892A" w:rsidR="00FD0881" w:rsidRPr="00024F37" w:rsidRDefault="00FD0881" w:rsidP="00AE3DAE">
      <w:pPr>
        <w:spacing w:line="360" w:lineRule="auto"/>
        <w:rPr>
          <w:rFonts w:asciiTheme="majorBidi" w:hAnsiTheme="majorBidi" w:cstheme="majorBidi"/>
          <w:color w:val="000000"/>
        </w:rPr>
      </w:pPr>
      <w:r w:rsidRPr="00024F37">
        <w:rPr>
          <w:rFonts w:asciiTheme="majorBidi" w:hAnsiTheme="majorBidi" w:cstheme="majorBidi"/>
          <w:color w:val="000000"/>
        </w:rPr>
        <w:t>1. "The St. Martin's Guide to Writing" by Rise B. Axelrod and Charles R. Cooper.</w:t>
      </w:r>
      <w:r w:rsidRPr="00024F37">
        <w:rPr>
          <w:rFonts w:asciiTheme="majorBidi" w:hAnsiTheme="majorBidi" w:cstheme="majorBidi"/>
          <w:color w:val="000000"/>
        </w:rPr>
        <w:br/>
        <w:t>2. "They Say / 1 Say: The Moves That Matter in Academic Writing" by Gerald Graff and Cathy</w:t>
      </w:r>
      <w:r w:rsidRPr="00024F37">
        <w:rPr>
          <w:rFonts w:asciiTheme="majorBidi" w:hAnsiTheme="majorBidi" w:cstheme="majorBidi"/>
          <w:color w:val="000000"/>
        </w:rPr>
        <w:br/>
        <w:t>Birkenstein.</w:t>
      </w:r>
      <w:r w:rsidRPr="00024F37">
        <w:rPr>
          <w:rFonts w:asciiTheme="majorBidi" w:hAnsiTheme="majorBidi" w:cstheme="majorBidi"/>
          <w:color w:val="000000"/>
        </w:rPr>
        <w:br/>
        <w:t>3. "Writing Analytically" by David Rosenwasser and Jill Stephen.</w:t>
      </w:r>
      <w:r w:rsidRPr="00024F37">
        <w:rPr>
          <w:rFonts w:asciiTheme="majorBidi" w:hAnsiTheme="majorBidi" w:cstheme="majorBidi"/>
          <w:color w:val="000000"/>
        </w:rPr>
        <w:br/>
        <w:t xml:space="preserve">4. "Style: Lessons in Clarity and Grace" by Joseph M. Williams and Joseph </w:t>
      </w:r>
      <w:proofErr w:type="spellStart"/>
      <w:r w:rsidRPr="00024F37">
        <w:rPr>
          <w:rFonts w:asciiTheme="majorBidi" w:hAnsiTheme="majorBidi" w:cstheme="majorBidi"/>
          <w:color w:val="000000"/>
        </w:rPr>
        <w:t>Bizup</w:t>
      </w:r>
      <w:proofErr w:type="spellEnd"/>
      <w:r w:rsidRPr="00024F37">
        <w:rPr>
          <w:rFonts w:asciiTheme="majorBidi" w:hAnsiTheme="majorBidi" w:cstheme="majorBidi"/>
          <w:color w:val="000000"/>
        </w:rPr>
        <w:t>.</w:t>
      </w:r>
      <w:r w:rsidRPr="00024F37">
        <w:rPr>
          <w:rFonts w:asciiTheme="majorBidi" w:hAnsiTheme="majorBidi" w:cstheme="majorBidi"/>
          <w:color w:val="000000"/>
        </w:rPr>
        <w:br/>
        <w:t>5. "The Elements of Style" by William Strunk Jr. and E.B. White.</w:t>
      </w:r>
      <w:r w:rsidRPr="00024F37">
        <w:rPr>
          <w:rFonts w:asciiTheme="majorBidi" w:hAnsiTheme="majorBidi" w:cstheme="majorBidi"/>
          <w:color w:val="000000"/>
        </w:rPr>
        <w:br/>
        <w:t>6. "Good Reasons with Contemporary Arguments" by Lester Faigley and Jack Selzer.</w:t>
      </w:r>
      <w:r w:rsidRPr="00024F37">
        <w:rPr>
          <w:rFonts w:asciiTheme="majorBidi" w:hAnsiTheme="majorBidi" w:cstheme="majorBidi"/>
          <w:color w:val="000000"/>
        </w:rPr>
        <w:br/>
        <w:t>7. "Writing to Learn: How to Write - and Think - Clearly About Any Subject at All" by William</w:t>
      </w:r>
      <w:r w:rsidR="00A058D3">
        <w:rPr>
          <w:rFonts w:asciiTheme="majorBidi" w:hAnsiTheme="majorBidi" w:cstheme="majorBidi"/>
          <w:color w:val="000000"/>
        </w:rPr>
        <w:t xml:space="preserve"> </w:t>
      </w:r>
      <w:r w:rsidRPr="00024F37">
        <w:rPr>
          <w:rFonts w:asciiTheme="majorBidi" w:hAnsiTheme="majorBidi" w:cstheme="majorBidi"/>
          <w:color w:val="000000"/>
        </w:rPr>
        <w:t>Zinsser.</w:t>
      </w:r>
      <w:r w:rsidRPr="00024F37">
        <w:rPr>
          <w:rFonts w:asciiTheme="majorBidi" w:hAnsiTheme="majorBidi" w:cstheme="majorBidi"/>
          <w:color w:val="000000"/>
        </w:rPr>
        <w:br/>
        <w:t>8. "The Norton Field Guide to Writing" by Richard Bullock, Maureen Daly Goggin, and Francine</w:t>
      </w:r>
      <w:r w:rsidR="00A058D3">
        <w:rPr>
          <w:rFonts w:asciiTheme="majorBidi" w:hAnsiTheme="majorBidi" w:cstheme="majorBidi"/>
          <w:color w:val="000000"/>
        </w:rPr>
        <w:t xml:space="preserve"> </w:t>
      </w:r>
      <w:r w:rsidRPr="00024F37">
        <w:rPr>
          <w:rFonts w:asciiTheme="majorBidi" w:hAnsiTheme="majorBidi" w:cstheme="majorBidi"/>
          <w:color w:val="000000"/>
        </w:rPr>
        <w:t>Weinberg.</w:t>
      </w:r>
      <w:r w:rsidRPr="00024F37">
        <w:rPr>
          <w:rFonts w:asciiTheme="majorBidi" w:hAnsiTheme="majorBidi" w:cstheme="majorBidi"/>
          <w:color w:val="000000"/>
        </w:rPr>
        <w:br/>
        <w:t>9. "The Art of Styling Sentences" by Ann Longknife and K.D. Sullivan.</w:t>
      </w:r>
      <w:r w:rsidRPr="00024F37">
        <w:rPr>
          <w:rFonts w:asciiTheme="majorBidi" w:hAnsiTheme="majorBidi" w:cstheme="majorBidi"/>
          <w:color w:val="000000"/>
        </w:rPr>
        <w:br/>
        <w:t>10. "Writing Today" by Richard Johnson-Sheehan and Charles Paine.</w:t>
      </w:r>
    </w:p>
    <w:p w14:paraId="7A3BF551" w14:textId="77777777" w:rsidR="00FD0881" w:rsidRPr="00024F37" w:rsidRDefault="00FD0881" w:rsidP="00AE3DAE">
      <w:pPr>
        <w:spacing w:line="360" w:lineRule="auto"/>
        <w:rPr>
          <w:rFonts w:asciiTheme="majorBidi" w:hAnsiTheme="majorBidi" w:cstheme="majorBidi"/>
        </w:rPr>
      </w:pPr>
    </w:p>
    <w:p w14:paraId="384F4B99" w14:textId="00315669" w:rsidR="00FD0881" w:rsidRPr="00024F37" w:rsidRDefault="00A058D3" w:rsidP="00AE3DAE">
      <w:pPr>
        <w:spacing w:line="360" w:lineRule="auto"/>
        <w:rPr>
          <w:rFonts w:asciiTheme="majorBidi" w:hAnsiTheme="majorBidi" w:cstheme="majorBidi"/>
          <w:b/>
        </w:rPr>
      </w:pPr>
      <w:r>
        <w:rPr>
          <w:rFonts w:asciiTheme="majorBidi" w:hAnsiTheme="majorBidi" w:cstheme="majorBidi"/>
          <w:b/>
        </w:rPr>
        <w:t>GEC</w:t>
      </w:r>
      <w:r w:rsidRPr="00024F37">
        <w:rPr>
          <w:rFonts w:asciiTheme="majorBidi" w:hAnsiTheme="majorBidi" w:cstheme="majorBidi"/>
          <w:b/>
        </w:rPr>
        <w:t>-12</w:t>
      </w:r>
      <w:r>
        <w:rPr>
          <w:rFonts w:asciiTheme="majorBidi" w:hAnsiTheme="majorBidi" w:cstheme="majorBidi"/>
          <w:b/>
        </w:rPr>
        <w:t>2</w:t>
      </w:r>
      <w:r w:rsidR="00FD0881" w:rsidRPr="00024F37">
        <w:rPr>
          <w:rFonts w:asciiTheme="majorBidi" w:hAnsiTheme="majorBidi" w:cstheme="majorBidi"/>
          <w:b/>
        </w:rPr>
        <w:tab/>
      </w:r>
      <w:r w:rsidR="00DD23E0">
        <w:rPr>
          <w:rFonts w:asciiTheme="majorBidi" w:hAnsiTheme="majorBidi" w:cstheme="majorBidi"/>
          <w:b/>
        </w:rPr>
        <w:tab/>
      </w:r>
      <w:r w:rsidR="00DD23E0">
        <w:rPr>
          <w:rFonts w:asciiTheme="majorBidi" w:hAnsiTheme="majorBidi" w:cstheme="majorBidi"/>
          <w:b/>
        </w:rPr>
        <w:tab/>
      </w:r>
      <w:r>
        <w:rPr>
          <w:rFonts w:asciiTheme="majorBidi" w:hAnsiTheme="majorBidi" w:cstheme="majorBidi"/>
          <w:b/>
        </w:rPr>
        <w:t>Q</w:t>
      </w:r>
      <w:r w:rsidR="00DD23E0">
        <w:rPr>
          <w:rFonts w:asciiTheme="majorBidi" w:hAnsiTheme="majorBidi" w:cstheme="majorBidi"/>
          <w:b/>
        </w:rPr>
        <w:t>uantitative Reasoning-I</w:t>
      </w:r>
      <w:r w:rsidR="00FD0881" w:rsidRPr="00024F37">
        <w:rPr>
          <w:rFonts w:asciiTheme="majorBidi" w:hAnsiTheme="majorBidi" w:cstheme="majorBidi"/>
          <w:b/>
        </w:rPr>
        <w:tab/>
      </w:r>
      <w:r w:rsidR="00DD23E0">
        <w:rPr>
          <w:rFonts w:asciiTheme="majorBidi" w:hAnsiTheme="majorBidi" w:cstheme="majorBidi"/>
          <w:b/>
        </w:rPr>
        <w:tab/>
      </w:r>
      <w:r w:rsidR="00FD0881" w:rsidRPr="00024F37">
        <w:rPr>
          <w:rFonts w:asciiTheme="majorBidi" w:hAnsiTheme="majorBidi" w:cstheme="majorBidi"/>
          <w:b/>
        </w:rPr>
        <w:t>3 Cr. Hrs.</w:t>
      </w:r>
    </w:p>
    <w:p w14:paraId="15B7694C" w14:textId="77777777" w:rsidR="00FD0881" w:rsidRPr="00024F37" w:rsidRDefault="00FD0881" w:rsidP="00AE3DAE">
      <w:pPr>
        <w:spacing w:line="360" w:lineRule="auto"/>
        <w:rPr>
          <w:rFonts w:asciiTheme="majorBidi" w:hAnsiTheme="majorBidi" w:cstheme="majorBidi"/>
        </w:rPr>
      </w:pPr>
    </w:p>
    <w:tbl>
      <w:tblPr>
        <w:tblW w:w="0" w:type="auto"/>
        <w:tblLayout w:type="fixed"/>
        <w:tblLook w:val="04A0" w:firstRow="1" w:lastRow="0" w:firstColumn="1" w:lastColumn="0" w:noHBand="0" w:noVBand="1"/>
      </w:tblPr>
      <w:tblGrid>
        <w:gridCol w:w="5985"/>
      </w:tblGrid>
      <w:tr w:rsidR="00FD0881" w:rsidRPr="00FD0881" w14:paraId="133C1795" w14:textId="77777777" w:rsidTr="00FD0881">
        <w:tc>
          <w:tcPr>
            <w:tcW w:w="5985" w:type="dxa"/>
            <w:vAlign w:val="center"/>
            <w:hideMark/>
          </w:tcPr>
          <w:p w14:paraId="54A32E82" w14:textId="77777777" w:rsidR="00FD0881" w:rsidRPr="00FD0881" w:rsidRDefault="00FD0881" w:rsidP="00AE3DAE">
            <w:pPr>
              <w:spacing w:line="360" w:lineRule="auto"/>
              <w:rPr>
                <w:rFonts w:asciiTheme="majorBidi" w:hAnsiTheme="majorBidi" w:cstheme="majorBidi"/>
              </w:rPr>
            </w:pPr>
            <w:r w:rsidRPr="00FD0881">
              <w:rPr>
                <w:rFonts w:asciiTheme="majorBidi" w:hAnsiTheme="majorBidi" w:cstheme="majorBidi"/>
                <w:b/>
                <w:bCs/>
                <w:color w:val="000000"/>
              </w:rPr>
              <w:t>1 . Numerical Literacy</w:t>
            </w:r>
          </w:p>
        </w:tc>
      </w:tr>
    </w:tbl>
    <w:p w14:paraId="6442098F" w14:textId="1B36CEB8" w:rsidR="009E7685" w:rsidRPr="00024F37" w:rsidRDefault="00FD0881" w:rsidP="00AE3DAE">
      <w:pPr>
        <w:spacing w:line="360" w:lineRule="auto"/>
        <w:rPr>
          <w:rFonts w:asciiTheme="majorBidi" w:hAnsiTheme="majorBidi" w:cstheme="majorBidi"/>
          <w:color w:val="000000"/>
        </w:rPr>
      </w:pPr>
      <w:r w:rsidRPr="00024F37">
        <w:rPr>
          <w:rFonts w:asciiTheme="majorBidi" w:hAnsiTheme="majorBidi" w:cstheme="majorBidi"/>
          <w:color w:val="000000"/>
        </w:rPr>
        <w:t>Number system and basic arithmetic operations;</w:t>
      </w:r>
      <w:r w:rsidRPr="00024F37">
        <w:rPr>
          <w:rFonts w:asciiTheme="majorBidi" w:hAnsiTheme="majorBidi" w:cstheme="majorBidi"/>
          <w:color w:val="000000"/>
        </w:rPr>
        <w:br/>
        <w:t>Units and their conversions, dimensions, area, perimeter and volume;</w:t>
      </w:r>
      <w:r w:rsidRPr="00024F37">
        <w:rPr>
          <w:rFonts w:asciiTheme="majorBidi" w:hAnsiTheme="majorBidi" w:cstheme="majorBidi"/>
          <w:color w:val="000000"/>
        </w:rPr>
        <w:br/>
        <w:t>Rates, ratios, proportions and percentages;</w:t>
      </w:r>
      <w:r w:rsidRPr="00024F37">
        <w:rPr>
          <w:rFonts w:asciiTheme="majorBidi" w:hAnsiTheme="majorBidi" w:cstheme="majorBidi"/>
          <w:color w:val="000000"/>
        </w:rPr>
        <w:br/>
        <w:t>Types and sources of data;</w:t>
      </w:r>
      <w:r w:rsidRPr="00024F37">
        <w:rPr>
          <w:rFonts w:asciiTheme="majorBidi" w:hAnsiTheme="majorBidi" w:cstheme="majorBidi"/>
          <w:color w:val="000000"/>
        </w:rPr>
        <w:br/>
        <w:t>Measurement scales;</w:t>
      </w:r>
      <w:r w:rsidRPr="00024F37">
        <w:rPr>
          <w:rFonts w:asciiTheme="majorBidi" w:hAnsiTheme="majorBidi" w:cstheme="majorBidi"/>
          <w:color w:val="000000"/>
        </w:rPr>
        <w:br/>
      </w:r>
      <w:r w:rsidRPr="00024F37">
        <w:rPr>
          <w:rFonts w:asciiTheme="majorBidi" w:hAnsiTheme="majorBidi" w:cstheme="majorBidi"/>
          <w:color w:val="000000"/>
        </w:rPr>
        <w:lastRenderedPageBreak/>
        <w:t>Tabular and graphical presentation of data;</w:t>
      </w:r>
      <w:r w:rsidRPr="00024F37">
        <w:rPr>
          <w:rFonts w:asciiTheme="majorBidi" w:hAnsiTheme="majorBidi" w:cstheme="majorBidi"/>
          <w:color w:val="000000"/>
        </w:rPr>
        <w:br/>
        <w:t>Quantitative reasoning exercises using number knowledge.</w:t>
      </w:r>
      <w:r w:rsidRPr="00024F37">
        <w:rPr>
          <w:rFonts w:asciiTheme="majorBidi" w:hAnsiTheme="majorBidi" w:cstheme="majorBidi"/>
          <w:color w:val="000000"/>
        </w:rPr>
        <w:br/>
      </w:r>
      <w:r w:rsidRPr="00024F37">
        <w:rPr>
          <w:rFonts w:asciiTheme="majorBidi" w:hAnsiTheme="majorBidi" w:cstheme="majorBidi"/>
          <w:b/>
          <w:bCs/>
          <w:color w:val="000000"/>
        </w:rPr>
        <w:t>2. Fundamental Mathematical Concepts</w:t>
      </w:r>
      <w:r w:rsidRPr="00024F37">
        <w:rPr>
          <w:rFonts w:asciiTheme="majorBidi" w:hAnsiTheme="majorBidi" w:cstheme="majorBidi"/>
          <w:b/>
          <w:bCs/>
          <w:color w:val="000000"/>
        </w:rPr>
        <w:br/>
      </w:r>
      <w:r w:rsidRPr="00024F37">
        <w:rPr>
          <w:rFonts w:asciiTheme="majorBidi" w:hAnsiTheme="majorBidi" w:cstheme="majorBidi"/>
          <w:color w:val="000000"/>
        </w:rPr>
        <w:t>Basics of geometry (lines, angles, circles, polygons etc.);</w:t>
      </w:r>
      <w:r w:rsidRPr="00024F37">
        <w:rPr>
          <w:rFonts w:asciiTheme="majorBidi" w:hAnsiTheme="majorBidi" w:cstheme="majorBidi"/>
          <w:color w:val="000000"/>
        </w:rPr>
        <w:br/>
        <w:t>Sets and their operations;</w:t>
      </w:r>
      <w:r w:rsidRPr="00024F37">
        <w:rPr>
          <w:rFonts w:asciiTheme="majorBidi" w:hAnsiTheme="majorBidi" w:cstheme="majorBidi"/>
          <w:color w:val="000000"/>
        </w:rPr>
        <w:br/>
        <w:t>Relations, functions, and their graphs;</w:t>
      </w:r>
      <w:r w:rsidRPr="00024F37">
        <w:rPr>
          <w:rFonts w:asciiTheme="majorBidi" w:hAnsiTheme="majorBidi" w:cstheme="majorBidi"/>
          <w:color w:val="000000"/>
        </w:rPr>
        <w:br/>
        <w:t>Exponents, factoring and simplifying algebraic expressions;</w:t>
      </w:r>
      <w:r w:rsidRPr="00024F37">
        <w:rPr>
          <w:rFonts w:asciiTheme="majorBidi" w:hAnsiTheme="majorBidi" w:cstheme="majorBidi"/>
          <w:color w:val="000000"/>
        </w:rPr>
        <w:br/>
        <w:t>Algebraic and graphical solutions of linear and quadratic equations and inequalities;</w:t>
      </w:r>
      <w:r w:rsidRPr="00024F37">
        <w:rPr>
          <w:rFonts w:asciiTheme="majorBidi" w:hAnsiTheme="majorBidi" w:cstheme="majorBidi"/>
          <w:color w:val="000000"/>
        </w:rPr>
        <w:br/>
        <w:t>Quantitative reasoning exercises using fundamental mathematical concepts.</w:t>
      </w:r>
      <w:r w:rsidRPr="00024F37">
        <w:rPr>
          <w:rFonts w:asciiTheme="majorBidi" w:hAnsiTheme="majorBidi" w:cstheme="majorBidi"/>
          <w:color w:val="000000"/>
        </w:rPr>
        <w:br/>
      </w:r>
      <w:r w:rsidRPr="00024F37">
        <w:rPr>
          <w:rFonts w:asciiTheme="majorBidi" w:hAnsiTheme="majorBidi" w:cstheme="majorBidi"/>
          <w:b/>
          <w:bCs/>
          <w:color w:val="000000"/>
        </w:rPr>
        <w:t>3. Fundamental Statistical Concepts</w:t>
      </w:r>
      <w:r w:rsidRPr="00024F37">
        <w:rPr>
          <w:rFonts w:asciiTheme="majorBidi" w:hAnsiTheme="majorBidi" w:cstheme="majorBidi"/>
          <w:b/>
          <w:bCs/>
          <w:color w:val="000000"/>
        </w:rPr>
        <w:br/>
      </w:r>
      <w:r w:rsidRPr="00024F37">
        <w:rPr>
          <w:rFonts w:asciiTheme="majorBidi" w:hAnsiTheme="majorBidi" w:cstheme="majorBidi"/>
          <w:color w:val="000000"/>
        </w:rPr>
        <w:t>Population and sample;</w:t>
      </w:r>
      <w:r w:rsidRPr="00024F37">
        <w:rPr>
          <w:rFonts w:asciiTheme="majorBidi" w:hAnsiTheme="majorBidi" w:cstheme="majorBidi"/>
          <w:color w:val="000000"/>
        </w:rPr>
        <w:br/>
        <w:t>Measures of central tendency, dispersion and data interpretation;</w:t>
      </w:r>
      <w:r w:rsidRPr="00024F37">
        <w:rPr>
          <w:rFonts w:asciiTheme="majorBidi" w:hAnsiTheme="majorBidi" w:cstheme="majorBidi"/>
          <w:color w:val="000000"/>
        </w:rPr>
        <w:br/>
        <w:t>Rules of counting (multiplicative, permutation and combination);</w:t>
      </w:r>
      <w:r w:rsidRPr="00024F37">
        <w:rPr>
          <w:rFonts w:asciiTheme="majorBidi" w:hAnsiTheme="majorBidi" w:cstheme="majorBidi"/>
          <w:color w:val="000000"/>
        </w:rPr>
        <w:br/>
        <w:t>Basic probability theory;</w:t>
      </w:r>
      <w:r w:rsidRPr="00024F37">
        <w:rPr>
          <w:rFonts w:asciiTheme="majorBidi" w:hAnsiTheme="majorBidi" w:cstheme="majorBidi"/>
          <w:color w:val="000000"/>
        </w:rPr>
        <w:br/>
        <w:t>Introduction to random variables and their probability distributions;</w:t>
      </w:r>
      <w:r w:rsidRPr="00024F37">
        <w:rPr>
          <w:rFonts w:asciiTheme="majorBidi" w:hAnsiTheme="majorBidi" w:cstheme="majorBidi"/>
          <w:color w:val="000000"/>
        </w:rPr>
        <w:br/>
        <w:t>Quantitative reasoning exercises using fundamental statistical concepts.</w:t>
      </w:r>
    </w:p>
    <w:p w14:paraId="3BE9F8A8" w14:textId="77777777" w:rsidR="00855ACB" w:rsidRDefault="00855ACB" w:rsidP="00AE3DAE">
      <w:pPr>
        <w:spacing w:line="360" w:lineRule="auto"/>
        <w:rPr>
          <w:rFonts w:asciiTheme="majorBidi" w:hAnsiTheme="majorBidi" w:cstheme="majorBidi"/>
          <w:b/>
          <w:bCs/>
        </w:rPr>
      </w:pPr>
    </w:p>
    <w:p w14:paraId="65AFB7B8" w14:textId="6B08F918" w:rsidR="00FD0881" w:rsidRPr="00024F37" w:rsidRDefault="005F3B3E" w:rsidP="00AE3DAE">
      <w:pPr>
        <w:spacing w:line="360" w:lineRule="auto"/>
        <w:rPr>
          <w:rFonts w:asciiTheme="majorBidi" w:hAnsiTheme="majorBidi" w:cstheme="majorBidi"/>
        </w:rPr>
      </w:pPr>
      <w:r w:rsidRPr="00543BBF">
        <w:rPr>
          <w:b/>
          <w:bCs/>
        </w:rPr>
        <w:t xml:space="preserve">Recommended </w:t>
      </w:r>
      <w:r>
        <w:rPr>
          <w:b/>
          <w:bCs/>
        </w:rPr>
        <w:t>Readings</w:t>
      </w:r>
      <w:r w:rsidR="00FD0881" w:rsidRPr="00855ACB">
        <w:rPr>
          <w:rFonts w:asciiTheme="majorBidi" w:hAnsiTheme="majorBidi" w:cstheme="majorBidi"/>
          <w:b/>
          <w:bCs/>
        </w:rPr>
        <w:br/>
      </w:r>
      <w:r>
        <w:rPr>
          <w:rFonts w:asciiTheme="majorBidi" w:hAnsiTheme="majorBidi" w:cstheme="majorBidi"/>
          <w:color w:val="000000"/>
        </w:rPr>
        <w:t xml:space="preserve">1. </w:t>
      </w:r>
      <w:r w:rsidR="00FD0881" w:rsidRPr="00024F37">
        <w:rPr>
          <w:rFonts w:asciiTheme="majorBidi" w:hAnsiTheme="majorBidi" w:cstheme="majorBidi"/>
          <w:color w:val="000000"/>
        </w:rPr>
        <w:t>Quantitative Reasoning: Tools for Today's Informed Citizen 5' by Bernard L. Madison. Lynn</w:t>
      </w:r>
      <w:r w:rsidR="00FD0881" w:rsidRPr="00024F37">
        <w:rPr>
          <w:rFonts w:asciiTheme="majorBidi" w:hAnsiTheme="majorBidi" w:cstheme="majorBidi"/>
          <w:color w:val="000000"/>
        </w:rPr>
        <w:br/>
        <w:t>and Arthur Steen.</w:t>
      </w:r>
      <w:r w:rsidR="00FD0881" w:rsidRPr="00024F37">
        <w:rPr>
          <w:rFonts w:asciiTheme="majorBidi" w:hAnsiTheme="majorBidi" w:cstheme="majorBidi"/>
          <w:color w:val="000000"/>
        </w:rPr>
        <w:br/>
        <w:t>2. “Quantitative Reasoning for the Information Age” by Bernard L. Madison and David M.</w:t>
      </w:r>
      <w:r w:rsidR="00FD0881" w:rsidRPr="00024F37">
        <w:rPr>
          <w:rFonts w:asciiTheme="majorBidi" w:hAnsiTheme="majorBidi" w:cstheme="majorBidi"/>
          <w:color w:val="000000"/>
        </w:rPr>
        <w:br/>
      </w:r>
      <w:proofErr w:type="spellStart"/>
      <w:r w:rsidR="00FD0881" w:rsidRPr="00024F37">
        <w:rPr>
          <w:rFonts w:asciiTheme="majorBidi" w:hAnsiTheme="majorBidi" w:cstheme="majorBidi"/>
          <w:color w:val="000000"/>
        </w:rPr>
        <w:t>Bressoud</w:t>
      </w:r>
      <w:proofErr w:type="spellEnd"/>
      <w:r w:rsidR="00FD0881" w:rsidRPr="00024F37">
        <w:rPr>
          <w:rFonts w:asciiTheme="majorBidi" w:hAnsiTheme="majorBidi" w:cstheme="majorBidi"/>
          <w:color w:val="000000"/>
        </w:rPr>
        <w:t xml:space="preserve"> .</w:t>
      </w:r>
      <w:r w:rsidR="00FD0881" w:rsidRPr="00024F37">
        <w:rPr>
          <w:rFonts w:asciiTheme="majorBidi" w:hAnsiTheme="majorBidi" w:cstheme="majorBidi"/>
          <w:color w:val="000000"/>
        </w:rPr>
        <w:br/>
        <w:t>3. “Fundamentals of Mathematics” by Wade Ellis.</w:t>
      </w:r>
      <w:r w:rsidR="00E409D3">
        <w:rPr>
          <w:rFonts w:asciiTheme="majorBidi" w:hAnsiTheme="majorBidi" w:cstheme="majorBidi"/>
          <w:color w:val="000000"/>
        </w:rPr>
        <w:t xml:space="preserve"> </w:t>
      </w:r>
      <w:r w:rsidR="00FD0881" w:rsidRPr="00024F37">
        <w:rPr>
          <w:rFonts w:asciiTheme="majorBidi" w:hAnsiTheme="majorBidi" w:cstheme="majorBidi"/>
          <w:color w:val="000000"/>
        </w:rPr>
        <w:br/>
      </w:r>
      <w:r w:rsidR="00E409D3">
        <w:rPr>
          <w:rFonts w:asciiTheme="majorBidi" w:hAnsiTheme="majorBidi" w:cstheme="majorBidi"/>
          <w:color w:val="000000"/>
        </w:rPr>
        <w:t xml:space="preserve">4. </w:t>
      </w:r>
      <w:r w:rsidR="00FD0881" w:rsidRPr="00024F37">
        <w:rPr>
          <w:rFonts w:asciiTheme="majorBidi" w:hAnsiTheme="majorBidi" w:cstheme="majorBidi"/>
          <w:color w:val="000000"/>
        </w:rPr>
        <w:t>“Quantitative Reasoning: Thinking in Numbers” by Eric Zaslow.</w:t>
      </w:r>
      <w:r w:rsidR="00FD0881" w:rsidRPr="00024F37">
        <w:rPr>
          <w:rFonts w:asciiTheme="majorBidi" w:hAnsiTheme="majorBidi" w:cstheme="majorBidi"/>
          <w:color w:val="000000"/>
        </w:rPr>
        <w:br/>
        <w:t>5. “Thinking Clearly with Data: A Guide to Quantitative Reasoning and Analysis” by Ethan</w:t>
      </w:r>
      <w:r w:rsidR="00FD0881" w:rsidRPr="00024F37">
        <w:rPr>
          <w:rFonts w:asciiTheme="majorBidi" w:hAnsiTheme="majorBidi" w:cstheme="majorBidi"/>
          <w:color w:val="000000"/>
        </w:rPr>
        <w:br/>
        <w:t>Bueno de Mesquita and Anthony Fowler.</w:t>
      </w:r>
      <w:r w:rsidR="00FD0881" w:rsidRPr="00024F37">
        <w:rPr>
          <w:rFonts w:asciiTheme="majorBidi" w:hAnsiTheme="majorBidi" w:cstheme="majorBidi"/>
          <w:color w:val="000000"/>
        </w:rPr>
        <w:br/>
        <w:t>6. “Using and Understanding Mathematics: A Quantitative Reasoning Approach” by Bennett, .1.</w:t>
      </w:r>
      <w:r w:rsidR="00E409D3">
        <w:rPr>
          <w:rFonts w:asciiTheme="majorBidi" w:hAnsiTheme="majorBidi" w:cstheme="majorBidi"/>
          <w:color w:val="000000"/>
        </w:rPr>
        <w:t xml:space="preserve"> </w:t>
      </w:r>
      <w:r w:rsidR="00FD0881" w:rsidRPr="00024F37">
        <w:rPr>
          <w:rFonts w:asciiTheme="majorBidi" w:hAnsiTheme="majorBidi" w:cstheme="majorBidi"/>
          <w:color w:val="000000"/>
        </w:rPr>
        <w:t>O., Briggs, W. L., &amp; Badalamenti, A.</w:t>
      </w:r>
      <w:r w:rsidR="00FD0881" w:rsidRPr="00024F37">
        <w:rPr>
          <w:rFonts w:asciiTheme="majorBidi" w:hAnsiTheme="majorBidi" w:cstheme="majorBidi"/>
          <w:color w:val="000000"/>
        </w:rPr>
        <w:br/>
      </w:r>
      <w:r w:rsidR="00E409D3">
        <w:rPr>
          <w:rFonts w:asciiTheme="majorBidi" w:hAnsiTheme="majorBidi" w:cstheme="majorBidi"/>
          <w:color w:val="000000"/>
        </w:rPr>
        <w:t xml:space="preserve">7. </w:t>
      </w:r>
      <w:r w:rsidR="00FD0881" w:rsidRPr="00024F37">
        <w:rPr>
          <w:rFonts w:asciiTheme="majorBidi" w:hAnsiTheme="majorBidi" w:cstheme="majorBidi"/>
          <w:color w:val="000000"/>
        </w:rPr>
        <w:t>“Discrete Mathematics and its Applications” by Kenneth FI. Rosen .</w:t>
      </w:r>
      <w:r w:rsidR="00FD0881" w:rsidRPr="00024F37">
        <w:rPr>
          <w:rFonts w:asciiTheme="majorBidi" w:hAnsiTheme="majorBidi" w:cstheme="majorBidi"/>
          <w:color w:val="000000"/>
        </w:rPr>
        <w:br/>
        <w:t>8. “Statistics for Technology: A Course in Applied Statistics” by Chatfield, C.</w:t>
      </w:r>
      <w:r w:rsidR="00FD0881" w:rsidRPr="00024F37">
        <w:rPr>
          <w:rFonts w:asciiTheme="majorBidi" w:hAnsiTheme="majorBidi" w:cstheme="majorBidi"/>
          <w:color w:val="000000"/>
        </w:rPr>
        <w:br/>
        <w:t>9. “Statistics1: Unlocking the Power of Data” by Robin H. Lock, Patti Frazer Lock, Kari Lock</w:t>
      </w:r>
      <w:r w:rsidR="00E409D3">
        <w:rPr>
          <w:rFonts w:asciiTheme="majorBidi" w:hAnsiTheme="majorBidi" w:cstheme="majorBidi"/>
          <w:color w:val="000000"/>
        </w:rPr>
        <w:t xml:space="preserve"> </w:t>
      </w:r>
      <w:r w:rsidR="00FD0881" w:rsidRPr="00024F37">
        <w:rPr>
          <w:rFonts w:asciiTheme="majorBidi" w:hAnsiTheme="majorBidi" w:cstheme="majorBidi"/>
          <w:color w:val="000000"/>
        </w:rPr>
        <w:t>Morgan, and Eric F. Lock.</w:t>
      </w:r>
    </w:p>
    <w:p w14:paraId="7EDBCBCA" w14:textId="77777777" w:rsidR="00FA784B" w:rsidRDefault="00FA784B" w:rsidP="005C3CC6">
      <w:pPr>
        <w:spacing w:line="360" w:lineRule="auto"/>
        <w:rPr>
          <w:rFonts w:asciiTheme="majorBidi" w:hAnsiTheme="majorBidi" w:cstheme="majorBidi"/>
          <w:b/>
        </w:rPr>
      </w:pPr>
    </w:p>
    <w:p w14:paraId="0F5C5CF8" w14:textId="6EE19163" w:rsidR="005C3CC6" w:rsidRPr="00024F37" w:rsidRDefault="005C3CC6" w:rsidP="005C3CC6">
      <w:pPr>
        <w:spacing w:line="360" w:lineRule="auto"/>
        <w:rPr>
          <w:rFonts w:asciiTheme="majorBidi" w:hAnsiTheme="majorBidi" w:cstheme="majorBidi"/>
          <w:b/>
        </w:rPr>
      </w:pPr>
      <w:r>
        <w:rPr>
          <w:rFonts w:asciiTheme="majorBidi" w:hAnsiTheme="majorBidi" w:cstheme="majorBidi"/>
          <w:b/>
        </w:rPr>
        <w:lastRenderedPageBreak/>
        <w:t>GEC-1</w:t>
      </w:r>
      <w:r w:rsidR="00FA784B">
        <w:rPr>
          <w:rFonts w:asciiTheme="majorBidi" w:hAnsiTheme="majorBidi" w:cstheme="majorBidi"/>
          <w:b/>
        </w:rPr>
        <w:t>23</w:t>
      </w:r>
      <w:r w:rsidRPr="00024F37">
        <w:rPr>
          <w:rFonts w:asciiTheme="majorBidi" w:hAnsiTheme="majorBidi" w:cstheme="majorBidi"/>
          <w:b/>
        </w:rPr>
        <w:tab/>
      </w:r>
      <w:r>
        <w:rPr>
          <w:rFonts w:asciiTheme="majorBidi" w:hAnsiTheme="majorBidi" w:cstheme="majorBidi"/>
          <w:b/>
        </w:rPr>
        <w:tab/>
      </w:r>
      <w:r>
        <w:rPr>
          <w:rFonts w:asciiTheme="majorBidi" w:hAnsiTheme="majorBidi" w:cstheme="majorBidi"/>
          <w:b/>
        </w:rPr>
        <w:tab/>
        <w:t>Islamic Studies</w:t>
      </w:r>
      <w:r w:rsidRPr="00024F37">
        <w:rPr>
          <w:rFonts w:asciiTheme="majorBidi" w:hAnsiTheme="majorBidi" w:cstheme="majorBidi"/>
          <w:b/>
        </w:rPr>
        <w:tab/>
      </w:r>
      <w:r w:rsidRPr="00024F37">
        <w:rPr>
          <w:rFonts w:asciiTheme="majorBidi" w:hAnsiTheme="majorBidi" w:cstheme="majorBidi"/>
          <w:b/>
        </w:rPr>
        <w:tab/>
      </w:r>
      <w:r>
        <w:rPr>
          <w:rFonts w:asciiTheme="majorBidi" w:hAnsiTheme="majorBidi" w:cstheme="majorBidi"/>
          <w:b/>
        </w:rPr>
        <w:tab/>
        <w:t>2</w:t>
      </w:r>
      <w:r w:rsidRPr="00024F37">
        <w:rPr>
          <w:rFonts w:asciiTheme="majorBidi" w:hAnsiTheme="majorBidi" w:cstheme="majorBidi"/>
          <w:b/>
        </w:rPr>
        <w:t xml:space="preserve"> Cr. Hrs.</w:t>
      </w:r>
    </w:p>
    <w:p w14:paraId="656747F4" w14:textId="77777777" w:rsidR="005C3CC6" w:rsidRPr="00024F37" w:rsidRDefault="005C3CC6" w:rsidP="005C3CC6">
      <w:pPr>
        <w:spacing w:line="360" w:lineRule="auto"/>
        <w:rPr>
          <w:rFonts w:asciiTheme="majorBidi" w:hAnsiTheme="majorBidi" w:cstheme="majorBidi"/>
          <w:color w:val="000000"/>
        </w:rPr>
      </w:pPr>
      <w:r w:rsidRPr="00024F37">
        <w:rPr>
          <w:rFonts w:asciiTheme="majorBidi" w:hAnsiTheme="majorBidi" w:cstheme="majorBidi"/>
          <w:b/>
          <w:bCs/>
          <w:color w:val="000000"/>
        </w:rPr>
        <w:t>1 . Introduction to Islam:</w:t>
      </w:r>
      <w:r w:rsidRPr="00024F37">
        <w:rPr>
          <w:rFonts w:asciiTheme="majorBidi" w:hAnsiTheme="majorBidi" w:cstheme="majorBidi"/>
          <w:b/>
          <w:bCs/>
          <w:color w:val="000000"/>
        </w:rPr>
        <w:br/>
      </w:r>
      <w:r w:rsidRPr="00024F37">
        <w:rPr>
          <w:rFonts w:asciiTheme="majorBidi" w:hAnsiTheme="majorBidi" w:cstheme="majorBidi"/>
          <w:color w:val="000000"/>
        </w:rPr>
        <w:t>Definition of Islam and its core beliefs.</w:t>
      </w:r>
      <w:r w:rsidRPr="00024F37">
        <w:rPr>
          <w:rFonts w:asciiTheme="majorBidi" w:hAnsiTheme="majorBidi" w:cstheme="majorBidi"/>
          <w:color w:val="000000"/>
        </w:rPr>
        <w:br/>
        <w:t xml:space="preserve">The Holy Quran (introduction, </w:t>
      </w:r>
      <w:proofErr w:type="gramStart"/>
      <w:r w:rsidRPr="00024F37">
        <w:rPr>
          <w:rFonts w:asciiTheme="majorBidi" w:hAnsiTheme="majorBidi" w:cstheme="majorBidi"/>
          <w:color w:val="000000"/>
        </w:rPr>
        <w:t>revelation</w:t>
      </w:r>
      <w:proofErr w:type="gramEnd"/>
      <w:r w:rsidRPr="00024F37">
        <w:rPr>
          <w:rFonts w:asciiTheme="majorBidi" w:hAnsiTheme="majorBidi" w:cstheme="majorBidi"/>
          <w:color w:val="000000"/>
        </w:rPr>
        <w:t xml:space="preserve"> and compilation).</w:t>
      </w:r>
      <w:r w:rsidRPr="00024F37">
        <w:rPr>
          <w:rFonts w:asciiTheme="majorBidi" w:hAnsiTheme="majorBidi" w:cstheme="majorBidi"/>
          <w:color w:val="000000"/>
        </w:rPr>
        <w:br/>
        <w:t>Hadith and Sunnah (compilation, classification, and significance).</w:t>
      </w:r>
      <w:r w:rsidRPr="00024F37">
        <w:rPr>
          <w:rFonts w:asciiTheme="majorBidi" w:hAnsiTheme="majorBidi" w:cstheme="majorBidi"/>
          <w:color w:val="000000"/>
        </w:rPr>
        <w:br/>
        <w:t>Key theological concepts and themes (Tawhid, Prophethood , Akhirah etc.).</w:t>
      </w:r>
      <w:r w:rsidRPr="00024F37">
        <w:rPr>
          <w:rFonts w:asciiTheme="majorBidi" w:hAnsiTheme="majorBidi" w:cstheme="majorBidi"/>
          <w:color w:val="000000"/>
        </w:rPr>
        <w:br/>
      </w:r>
      <w:r w:rsidRPr="00024F37">
        <w:rPr>
          <w:rFonts w:asciiTheme="majorBidi" w:hAnsiTheme="majorBidi" w:cstheme="majorBidi"/>
          <w:b/>
          <w:bCs/>
          <w:color w:val="000000"/>
        </w:rPr>
        <w:t>2. Sirah of the Holy Prophet (Peace Be Upon Him) as Uswa-i-Hasana:</w:t>
      </w:r>
      <w:r w:rsidRPr="00024F37">
        <w:rPr>
          <w:rFonts w:asciiTheme="majorBidi" w:hAnsiTheme="majorBidi" w:cstheme="majorBidi"/>
          <w:b/>
          <w:bCs/>
          <w:color w:val="000000"/>
        </w:rPr>
        <w:br/>
      </w:r>
      <w:r w:rsidRPr="00024F37">
        <w:rPr>
          <w:rFonts w:asciiTheme="majorBidi" w:hAnsiTheme="majorBidi" w:cstheme="majorBidi"/>
          <w:color w:val="000000"/>
        </w:rPr>
        <w:t>Life and legacy of the Holy Prophet PBUH.</w:t>
      </w:r>
      <w:r w:rsidRPr="00024F37">
        <w:rPr>
          <w:rFonts w:asciiTheme="majorBidi" w:hAnsiTheme="majorBidi" w:cstheme="majorBidi"/>
          <w:color w:val="000000"/>
        </w:rPr>
        <w:br/>
        <w:t>Diverse roles of the Holy Prophet PBUH (as an individual, educator, peace maker, leader</w:t>
      </w:r>
      <w:r w:rsidRPr="00024F37">
        <w:rPr>
          <w:rFonts w:asciiTheme="majorBidi" w:hAnsiTheme="majorBidi" w:cstheme="majorBidi"/>
          <w:color w:val="000000"/>
        </w:rPr>
        <w:br/>
        <w:t>etc.).</w:t>
      </w:r>
      <w:r w:rsidRPr="00024F37">
        <w:rPr>
          <w:rFonts w:asciiTheme="majorBidi" w:hAnsiTheme="majorBidi" w:cstheme="majorBidi"/>
          <w:color w:val="000000"/>
        </w:rPr>
        <w:br/>
      </w:r>
      <w:r w:rsidRPr="00024F37">
        <w:rPr>
          <w:rFonts w:asciiTheme="majorBidi" w:hAnsiTheme="majorBidi" w:cstheme="majorBidi"/>
          <w:b/>
          <w:bCs/>
          <w:color w:val="000000"/>
        </w:rPr>
        <w:t>3. Islamic History and Civilization:</w:t>
      </w:r>
      <w:r w:rsidRPr="00024F37">
        <w:rPr>
          <w:rFonts w:asciiTheme="majorBidi" w:hAnsiTheme="majorBidi" w:cstheme="majorBidi"/>
          <w:b/>
          <w:bCs/>
          <w:color w:val="000000"/>
        </w:rPr>
        <w:br/>
      </w:r>
      <w:r w:rsidRPr="00024F37">
        <w:rPr>
          <w:rFonts w:asciiTheme="majorBidi" w:hAnsiTheme="majorBidi" w:cstheme="majorBidi"/>
          <w:color w:val="000000"/>
        </w:rPr>
        <w:t>World before Islam.</w:t>
      </w:r>
      <w:r w:rsidRPr="00024F37">
        <w:rPr>
          <w:rFonts w:asciiTheme="majorBidi" w:hAnsiTheme="majorBidi" w:cstheme="majorBidi"/>
          <w:color w:val="000000"/>
        </w:rPr>
        <w:br/>
        <w:t>The Rashidun Caliphate and expansion of Islamic rule.</w:t>
      </w:r>
      <w:r w:rsidRPr="00024F37">
        <w:rPr>
          <w:rFonts w:asciiTheme="majorBidi" w:hAnsiTheme="majorBidi" w:cstheme="majorBidi"/>
          <w:color w:val="000000"/>
        </w:rPr>
        <w:br/>
        <w:t>Contribution of Muslim scientists and philosophers in shaping world civilization.</w:t>
      </w:r>
      <w:r w:rsidRPr="00024F37">
        <w:rPr>
          <w:rFonts w:asciiTheme="majorBidi" w:hAnsiTheme="majorBidi" w:cstheme="majorBidi"/>
          <w:color w:val="000000"/>
        </w:rPr>
        <w:br/>
      </w:r>
      <w:r w:rsidRPr="00024F37">
        <w:rPr>
          <w:rFonts w:asciiTheme="majorBidi" w:hAnsiTheme="majorBidi" w:cstheme="majorBidi"/>
          <w:b/>
          <w:bCs/>
          <w:color w:val="000000"/>
        </w:rPr>
        <w:t>4. Islamic Jurisprudence (Fiqh):</w:t>
      </w:r>
      <w:r w:rsidRPr="00024F37">
        <w:rPr>
          <w:rFonts w:asciiTheme="majorBidi" w:hAnsiTheme="majorBidi" w:cstheme="majorBidi"/>
          <w:b/>
          <w:bCs/>
          <w:color w:val="000000"/>
        </w:rPr>
        <w:br/>
      </w:r>
      <w:r w:rsidRPr="00024F37">
        <w:rPr>
          <w:rFonts w:asciiTheme="majorBidi" w:hAnsiTheme="majorBidi" w:cstheme="majorBidi"/>
          <w:color w:val="000000"/>
        </w:rPr>
        <w:t>Fundamental sources of Islamic jurisprudence.</w:t>
      </w:r>
      <w:r w:rsidRPr="00024F37">
        <w:rPr>
          <w:rFonts w:asciiTheme="majorBidi" w:hAnsiTheme="majorBidi" w:cstheme="majorBidi"/>
          <w:color w:val="000000"/>
        </w:rPr>
        <w:br/>
        <w:t>Pillars of Islam and their significance.</w:t>
      </w:r>
      <w:r w:rsidRPr="00024F37">
        <w:rPr>
          <w:rFonts w:asciiTheme="majorBidi" w:hAnsiTheme="majorBidi" w:cstheme="majorBidi"/>
          <w:color w:val="000000"/>
        </w:rPr>
        <w:br/>
        <w:t>Major schools of Islamic jurisprudence.</w:t>
      </w:r>
      <w:r w:rsidRPr="00024F37">
        <w:rPr>
          <w:rFonts w:asciiTheme="majorBidi" w:hAnsiTheme="majorBidi" w:cstheme="majorBidi"/>
          <w:color w:val="000000"/>
        </w:rPr>
        <w:br/>
        <w:t>Significance and principles of Ijtihad.</w:t>
      </w:r>
      <w:r w:rsidRPr="00024F37">
        <w:rPr>
          <w:rFonts w:asciiTheme="majorBidi" w:hAnsiTheme="majorBidi" w:cstheme="majorBidi"/>
          <w:color w:val="000000"/>
        </w:rPr>
        <w:br/>
      </w:r>
      <w:r w:rsidRPr="00024F37">
        <w:rPr>
          <w:rFonts w:asciiTheme="majorBidi" w:hAnsiTheme="majorBidi" w:cstheme="majorBidi"/>
          <w:b/>
          <w:bCs/>
          <w:color w:val="000000"/>
        </w:rPr>
        <w:t>5. Family and Society in Islam:</w:t>
      </w:r>
      <w:r w:rsidRPr="00024F37">
        <w:rPr>
          <w:rFonts w:asciiTheme="majorBidi" w:hAnsiTheme="majorBidi" w:cstheme="majorBidi"/>
          <w:b/>
          <w:bCs/>
          <w:color w:val="000000"/>
        </w:rPr>
        <w:br/>
      </w:r>
      <w:r w:rsidRPr="00024F37">
        <w:rPr>
          <w:rFonts w:asciiTheme="majorBidi" w:hAnsiTheme="majorBidi" w:cstheme="majorBidi"/>
          <w:color w:val="000000"/>
        </w:rPr>
        <w:t>Status and rights of women in Islamic teachings.</w:t>
      </w:r>
      <w:r w:rsidRPr="00024F37">
        <w:rPr>
          <w:rFonts w:asciiTheme="majorBidi" w:hAnsiTheme="majorBidi" w:cstheme="majorBidi"/>
          <w:color w:val="000000"/>
        </w:rPr>
        <w:br/>
        <w:t>Marriage, family, and gender roles in Muslim society.</w:t>
      </w:r>
      <w:r w:rsidRPr="00024F37">
        <w:rPr>
          <w:rFonts w:asciiTheme="majorBidi" w:hAnsiTheme="majorBidi" w:cstheme="majorBidi"/>
          <w:color w:val="000000"/>
        </w:rPr>
        <w:br/>
        <w:t>Family structure and values in Muslim society.</w:t>
      </w:r>
      <w:r w:rsidRPr="00024F37">
        <w:rPr>
          <w:rFonts w:asciiTheme="majorBidi" w:hAnsiTheme="majorBidi" w:cstheme="majorBidi"/>
          <w:color w:val="000000"/>
        </w:rPr>
        <w:br/>
      </w:r>
      <w:r w:rsidRPr="00024F37">
        <w:rPr>
          <w:rFonts w:asciiTheme="majorBidi" w:hAnsiTheme="majorBidi" w:cstheme="majorBidi"/>
          <w:b/>
          <w:bCs/>
          <w:color w:val="000000"/>
        </w:rPr>
        <w:t>6. Islam and the Modern World:</w:t>
      </w:r>
      <w:r w:rsidRPr="00024F37">
        <w:rPr>
          <w:rFonts w:asciiTheme="majorBidi" w:hAnsiTheme="majorBidi" w:cstheme="majorBidi"/>
          <w:b/>
          <w:bCs/>
          <w:color w:val="000000"/>
        </w:rPr>
        <w:br/>
      </w:r>
      <w:r w:rsidRPr="00024F37">
        <w:rPr>
          <w:rFonts w:asciiTheme="majorBidi" w:hAnsiTheme="majorBidi" w:cstheme="majorBidi"/>
          <w:color w:val="000000"/>
        </w:rPr>
        <w:t xml:space="preserve">Relevance of Islam in the modern world (globalization, </w:t>
      </w:r>
      <w:proofErr w:type="gramStart"/>
      <w:r w:rsidRPr="00024F37">
        <w:rPr>
          <w:rFonts w:asciiTheme="majorBidi" w:hAnsiTheme="majorBidi" w:cstheme="majorBidi"/>
          <w:color w:val="000000"/>
        </w:rPr>
        <w:t>challenges</w:t>
      </w:r>
      <w:proofErr w:type="gramEnd"/>
      <w:r w:rsidRPr="00024F37">
        <w:rPr>
          <w:rFonts w:asciiTheme="majorBidi" w:hAnsiTheme="majorBidi" w:cstheme="majorBidi"/>
          <w:color w:val="000000"/>
        </w:rPr>
        <w:t xml:space="preserve"> and prospects).</w:t>
      </w:r>
    </w:p>
    <w:p w14:paraId="4640537D" w14:textId="77777777" w:rsidR="005C3CC6" w:rsidRDefault="005C3CC6" w:rsidP="005C3CC6">
      <w:pPr>
        <w:spacing w:line="360" w:lineRule="auto"/>
        <w:rPr>
          <w:rFonts w:asciiTheme="majorBidi" w:hAnsiTheme="majorBidi" w:cstheme="majorBidi"/>
          <w:color w:val="40220C"/>
        </w:rPr>
      </w:pPr>
      <w:r w:rsidRPr="00024F37">
        <w:rPr>
          <w:rFonts w:asciiTheme="majorBidi" w:hAnsiTheme="majorBidi" w:cstheme="majorBidi"/>
          <w:color w:val="40220C"/>
        </w:rPr>
        <w:t>Islamophobia, interfaith dialogue, and multiculturalism.</w:t>
      </w:r>
      <w:r w:rsidRPr="00024F37">
        <w:rPr>
          <w:rFonts w:asciiTheme="majorBidi" w:hAnsiTheme="majorBidi" w:cstheme="majorBidi"/>
          <w:color w:val="40220C"/>
        </w:rPr>
        <w:br/>
        <w:t>Islamic viewpoint towards socio-cultural and technological changes.</w:t>
      </w:r>
    </w:p>
    <w:p w14:paraId="2CCFBD86" w14:textId="77777777" w:rsidR="005C3CC6" w:rsidRDefault="005C3CC6" w:rsidP="005C3CC6">
      <w:pPr>
        <w:spacing w:line="360" w:lineRule="auto"/>
        <w:rPr>
          <w:rFonts w:asciiTheme="majorBidi" w:hAnsiTheme="majorBidi" w:cstheme="majorBidi"/>
          <w:b/>
          <w:bCs/>
        </w:rPr>
      </w:pPr>
      <w:r w:rsidRPr="00024F37">
        <w:rPr>
          <w:rFonts w:asciiTheme="majorBidi" w:hAnsiTheme="majorBidi" w:cstheme="majorBidi"/>
          <w:color w:val="40220C"/>
        </w:rPr>
        <w:br/>
      </w:r>
      <w:r w:rsidRPr="00543BBF">
        <w:rPr>
          <w:b/>
          <w:bCs/>
        </w:rPr>
        <w:t xml:space="preserve">Recommended </w:t>
      </w:r>
      <w:r>
        <w:rPr>
          <w:b/>
          <w:bCs/>
        </w:rPr>
        <w:t>Readings</w:t>
      </w:r>
    </w:p>
    <w:p w14:paraId="38A692B9" w14:textId="77777777" w:rsidR="005C3CC6" w:rsidRPr="00024F37" w:rsidRDefault="005C3CC6" w:rsidP="005C3CC6">
      <w:pPr>
        <w:spacing w:line="360" w:lineRule="auto"/>
        <w:rPr>
          <w:rFonts w:asciiTheme="majorBidi" w:hAnsiTheme="majorBidi" w:cstheme="majorBidi"/>
          <w:b/>
        </w:rPr>
      </w:pPr>
      <w:r w:rsidRPr="00024F37">
        <w:rPr>
          <w:rFonts w:asciiTheme="majorBidi" w:hAnsiTheme="majorBidi" w:cstheme="majorBidi"/>
          <w:b/>
          <w:bCs/>
          <w:color w:val="FFFFFF"/>
        </w:rPr>
        <w:br/>
      </w:r>
      <w:r w:rsidRPr="00024F37">
        <w:rPr>
          <w:rFonts w:asciiTheme="majorBidi" w:hAnsiTheme="majorBidi" w:cstheme="majorBidi"/>
          <w:color w:val="000000"/>
        </w:rPr>
        <w:t xml:space="preserve">"The l </w:t>
      </w:r>
      <w:proofErr w:type="spellStart"/>
      <w:r w:rsidRPr="00024F37">
        <w:rPr>
          <w:rFonts w:asciiTheme="majorBidi" w:hAnsiTheme="majorBidi" w:cstheme="majorBidi"/>
          <w:color w:val="000000"/>
        </w:rPr>
        <w:t>ive</w:t>
      </w:r>
      <w:proofErr w:type="spellEnd"/>
      <w:r w:rsidRPr="00024F37">
        <w:rPr>
          <w:rFonts w:asciiTheme="majorBidi" w:hAnsiTheme="majorBidi" w:cstheme="majorBidi"/>
          <w:color w:val="000000"/>
        </w:rPr>
        <w:t xml:space="preserve"> Pillars of Islam: A Journey Through the Divine Acts of Worship" by Muhammad</w:t>
      </w:r>
      <w:r w:rsidRPr="00024F37">
        <w:rPr>
          <w:rFonts w:asciiTheme="majorBidi" w:hAnsiTheme="majorBidi" w:cstheme="majorBidi"/>
          <w:color w:val="000000"/>
        </w:rPr>
        <w:br/>
        <w:t>Mustafa Al-Azami.</w:t>
      </w:r>
      <w:r w:rsidRPr="00024F37">
        <w:rPr>
          <w:rFonts w:asciiTheme="majorBidi" w:hAnsiTheme="majorBidi" w:cstheme="majorBidi"/>
          <w:color w:val="000000"/>
        </w:rPr>
        <w:br/>
        <w:t>2. "The Five Pillars of Islam: A Framework for Islamic Values and Character Building" by</w:t>
      </w:r>
      <w:r w:rsidRPr="00024F37">
        <w:rPr>
          <w:rFonts w:asciiTheme="majorBidi" w:hAnsiTheme="majorBidi" w:cstheme="majorBidi"/>
          <w:color w:val="000000"/>
        </w:rPr>
        <w:br/>
        <w:t>Musharraf Hussain.</w:t>
      </w:r>
      <w:r w:rsidRPr="00024F37">
        <w:rPr>
          <w:rFonts w:asciiTheme="majorBidi" w:hAnsiTheme="majorBidi" w:cstheme="majorBidi"/>
          <w:color w:val="000000"/>
        </w:rPr>
        <w:br/>
      </w:r>
      <w:r w:rsidRPr="00024F37">
        <w:rPr>
          <w:rFonts w:asciiTheme="majorBidi" w:hAnsiTheme="majorBidi" w:cstheme="majorBidi"/>
          <w:color w:val="000000"/>
        </w:rPr>
        <w:lastRenderedPageBreak/>
        <w:t xml:space="preserve">3. “Towards Understanding Islam” by Abul A’ la </w:t>
      </w:r>
      <w:proofErr w:type="spellStart"/>
      <w:r w:rsidRPr="00024F37">
        <w:rPr>
          <w:rFonts w:asciiTheme="majorBidi" w:hAnsiTheme="majorBidi" w:cstheme="majorBidi"/>
          <w:color w:val="000000"/>
        </w:rPr>
        <w:t>Mawdudi</w:t>
      </w:r>
      <w:proofErr w:type="spellEnd"/>
      <w:r w:rsidRPr="00024F37">
        <w:rPr>
          <w:rFonts w:asciiTheme="majorBidi" w:hAnsiTheme="majorBidi" w:cstheme="majorBidi"/>
          <w:color w:val="000000"/>
        </w:rPr>
        <w:t>.</w:t>
      </w:r>
      <w:r w:rsidRPr="00024F37">
        <w:rPr>
          <w:rFonts w:asciiTheme="majorBidi" w:hAnsiTheme="majorBidi" w:cstheme="majorBidi"/>
          <w:color w:val="000000"/>
        </w:rPr>
        <w:br/>
        <w:t xml:space="preserve">4. “Island </w:t>
      </w:r>
      <w:proofErr w:type="spellStart"/>
      <w:r w:rsidRPr="00024F37">
        <w:rPr>
          <w:rFonts w:asciiTheme="majorBidi" w:hAnsiTheme="majorBidi" w:cstheme="majorBidi"/>
          <w:color w:val="000000"/>
        </w:rPr>
        <w:t>Nazria</w:t>
      </w:r>
      <w:proofErr w:type="spellEnd"/>
      <w:r w:rsidRPr="00024F37">
        <w:rPr>
          <w:rFonts w:asciiTheme="majorBidi" w:hAnsiTheme="majorBidi" w:cstheme="majorBidi"/>
          <w:color w:val="000000"/>
        </w:rPr>
        <w:t xml:space="preserve"> e Hayat” by Khurshid Ahmad.</w:t>
      </w:r>
      <w:r w:rsidRPr="00024F37">
        <w:rPr>
          <w:rFonts w:asciiTheme="majorBidi" w:hAnsiTheme="majorBidi" w:cstheme="majorBidi"/>
          <w:color w:val="000000"/>
        </w:rPr>
        <w:br/>
        <w:t>5. “An Introduction to Islamic Theology" by John Renard.</w:t>
      </w:r>
      <w:r w:rsidRPr="00024F37">
        <w:rPr>
          <w:rFonts w:asciiTheme="majorBidi" w:hAnsiTheme="majorBidi" w:cstheme="majorBidi"/>
          <w:color w:val="000000"/>
        </w:rPr>
        <w:br/>
        <w:t xml:space="preserve">6. “Islamic Civilization Foundations Belief &amp; Principles” by Abul A’ la </w:t>
      </w:r>
      <w:proofErr w:type="spellStart"/>
      <w:r w:rsidRPr="00024F37">
        <w:rPr>
          <w:rFonts w:asciiTheme="majorBidi" w:hAnsiTheme="majorBidi" w:cstheme="majorBidi"/>
          <w:color w:val="000000"/>
        </w:rPr>
        <w:t>Mawdudi</w:t>
      </w:r>
      <w:proofErr w:type="spellEnd"/>
      <w:r w:rsidRPr="00024F37">
        <w:rPr>
          <w:rFonts w:asciiTheme="majorBidi" w:hAnsiTheme="majorBidi" w:cstheme="majorBidi"/>
          <w:color w:val="000000"/>
        </w:rPr>
        <w:t>.</w:t>
      </w:r>
      <w:r w:rsidRPr="00024F37">
        <w:rPr>
          <w:rFonts w:asciiTheme="majorBidi" w:hAnsiTheme="majorBidi" w:cstheme="majorBidi"/>
          <w:color w:val="000000"/>
        </w:rPr>
        <w:br/>
        <w:t>7. “Women and Social Justice: An Islamic Paradigm” by Dr. Anis Ahmad.</w:t>
      </w:r>
      <w:r w:rsidRPr="00024F37">
        <w:rPr>
          <w:rFonts w:asciiTheme="majorBidi" w:hAnsiTheme="majorBidi" w:cstheme="majorBidi"/>
          <w:color w:val="000000"/>
        </w:rPr>
        <w:br/>
        <w:t>8. “Islam: Its Meaning and Message” by Khurshid Ahmad.</w:t>
      </w:r>
    </w:p>
    <w:p w14:paraId="6957A343" w14:textId="77777777" w:rsidR="005C3CC6" w:rsidRPr="00024F37" w:rsidRDefault="005C3CC6" w:rsidP="005C3CC6">
      <w:pPr>
        <w:spacing w:line="360" w:lineRule="auto"/>
        <w:rPr>
          <w:rFonts w:asciiTheme="majorBidi" w:hAnsiTheme="majorBidi" w:cstheme="majorBidi"/>
          <w:b/>
        </w:rPr>
      </w:pPr>
    </w:p>
    <w:p w14:paraId="68FA7C5E" w14:textId="323D3B70" w:rsidR="00AA7067" w:rsidRPr="00024F37" w:rsidRDefault="005E0FF6" w:rsidP="005E0FF6">
      <w:pPr>
        <w:spacing w:line="360" w:lineRule="auto"/>
        <w:ind w:right="-331"/>
        <w:rPr>
          <w:rFonts w:asciiTheme="majorBidi" w:hAnsiTheme="majorBidi" w:cstheme="majorBidi"/>
          <w:b/>
        </w:rPr>
      </w:pPr>
      <w:r>
        <w:rPr>
          <w:rFonts w:asciiTheme="majorBidi" w:hAnsiTheme="majorBidi" w:cstheme="majorBidi"/>
          <w:b/>
        </w:rPr>
        <w:t>GEC</w:t>
      </w:r>
      <w:r w:rsidRPr="00024F37">
        <w:rPr>
          <w:rFonts w:asciiTheme="majorBidi" w:hAnsiTheme="majorBidi" w:cstheme="majorBidi"/>
          <w:b/>
        </w:rPr>
        <w:t>-12</w:t>
      </w:r>
      <w:r>
        <w:rPr>
          <w:rFonts w:asciiTheme="majorBidi" w:hAnsiTheme="majorBidi" w:cstheme="majorBidi"/>
          <w:b/>
        </w:rPr>
        <w:t>4</w:t>
      </w:r>
      <w:r>
        <w:rPr>
          <w:rFonts w:asciiTheme="majorBidi" w:hAnsiTheme="majorBidi" w:cstheme="majorBidi"/>
          <w:b/>
        </w:rPr>
        <w:tab/>
      </w:r>
      <w:r w:rsidRPr="00AD409D">
        <w:rPr>
          <w:rFonts w:asciiTheme="majorBidi" w:hAnsiTheme="majorBidi" w:cstheme="majorBidi"/>
          <w:b/>
        </w:rPr>
        <w:t xml:space="preserve">Applications of Information and Communication Technologies </w:t>
      </w:r>
      <w:r>
        <w:rPr>
          <w:rFonts w:asciiTheme="majorBidi" w:hAnsiTheme="majorBidi" w:cstheme="majorBidi"/>
          <w:b/>
        </w:rPr>
        <w:t xml:space="preserve">     </w:t>
      </w:r>
      <w:r w:rsidR="00AA7067" w:rsidRPr="00024F37">
        <w:rPr>
          <w:rFonts w:asciiTheme="majorBidi" w:hAnsiTheme="majorBidi" w:cstheme="majorBidi"/>
          <w:b/>
        </w:rPr>
        <w:t>3 Cr. Hrs.</w:t>
      </w:r>
    </w:p>
    <w:p w14:paraId="64F0124A" w14:textId="43B0E69F" w:rsidR="00AA7067" w:rsidRPr="00024F37" w:rsidRDefault="00AA7067" w:rsidP="00AE3DAE">
      <w:pPr>
        <w:spacing w:line="360" w:lineRule="auto"/>
        <w:rPr>
          <w:rFonts w:asciiTheme="majorBidi" w:hAnsiTheme="majorBidi" w:cstheme="majorBidi"/>
          <w:color w:val="000000"/>
        </w:rPr>
      </w:pPr>
      <w:r w:rsidRPr="00024F37">
        <w:rPr>
          <w:rFonts w:asciiTheme="majorBidi" w:hAnsiTheme="majorBidi" w:cstheme="majorBidi"/>
          <w:b/>
          <w:bCs/>
          <w:color w:val="000000"/>
        </w:rPr>
        <w:t>1 . Introduction to Information and Communication Technologies:</w:t>
      </w:r>
      <w:r w:rsidRPr="00024F37">
        <w:rPr>
          <w:rFonts w:asciiTheme="majorBidi" w:hAnsiTheme="majorBidi" w:cstheme="majorBidi"/>
          <w:b/>
          <w:bCs/>
          <w:color w:val="000000"/>
        </w:rPr>
        <w:br/>
      </w:r>
      <w:r w:rsidRPr="00024F37">
        <w:rPr>
          <w:rFonts w:asciiTheme="majorBidi" w:hAnsiTheme="majorBidi" w:cstheme="majorBidi"/>
          <w:color w:val="000000"/>
        </w:rPr>
        <w:t>Components of Information and Communication Technologies (basics of hardware,</w:t>
      </w:r>
      <w:r w:rsidRPr="00024F37">
        <w:rPr>
          <w:rFonts w:asciiTheme="majorBidi" w:hAnsiTheme="majorBidi" w:cstheme="majorBidi"/>
          <w:color w:val="000000"/>
        </w:rPr>
        <w:br/>
        <w:t>software, ICT platforms, networks, local and cloud data storage etc.).</w:t>
      </w:r>
      <w:r w:rsidRPr="00024F37">
        <w:rPr>
          <w:rFonts w:asciiTheme="majorBidi" w:hAnsiTheme="majorBidi" w:cstheme="majorBidi"/>
          <w:color w:val="000000"/>
        </w:rPr>
        <w:br/>
        <w:t>Scope of Information and Communication Technologies (use of ICT in education ,</w:t>
      </w:r>
      <w:r w:rsidRPr="00024F37">
        <w:rPr>
          <w:rFonts w:asciiTheme="majorBidi" w:hAnsiTheme="majorBidi" w:cstheme="majorBidi"/>
          <w:color w:val="000000"/>
        </w:rPr>
        <w:br/>
        <w:t>business, governance, healthcare, digital media and entertainment, etc.).</w:t>
      </w:r>
      <w:r w:rsidRPr="00024F37">
        <w:rPr>
          <w:rFonts w:asciiTheme="majorBidi" w:hAnsiTheme="majorBidi" w:cstheme="majorBidi"/>
          <w:color w:val="000000"/>
        </w:rPr>
        <w:br/>
        <w:t>Emerging technologies and future trends.</w:t>
      </w:r>
      <w:r w:rsidRPr="00024F37">
        <w:rPr>
          <w:rFonts w:asciiTheme="majorBidi" w:hAnsiTheme="majorBidi" w:cstheme="majorBidi"/>
          <w:color w:val="000000"/>
        </w:rPr>
        <w:br/>
      </w:r>
      <w:r w:rsidRPr="00024F37">
        <w:rPr>
          <w:rFonts w:asciiTheme="majorBidi" w:hAnsiTheme="majorBidi" w:cstheme="majorBidi"/>
          <w:b/>
          <w:bCs/>
          <w:color w:val="000000"/>
        </w:rPr>
        <w:t>2. Basic ICT Productivity Tools:</w:t>
      </w:r>
      <w:r w:rsidRPr="00024F37">
        <w:rPr>
          <w:rFonts w:asciiTheme="majorBidi" w:hAnsiTheme="majorBidi" w:cstheme="majorBidi"/>
          <w:b/>
          <w:bCs/>
          <w:color w:val="000000"/>
        </w:rPr>
        <w:br/>
      </w:r>
      <w:r w:rsidRPr="00024F37">
        <w:rPr>
          <w:rFonts w:asciiTheme="majorBidi" w:hAnsiTheme="majorBidi" w:cstheme="majorBidi"/>
          <w:color w:val="000000"/>
        </w:rPr>
        <w:t>Effective use of popular search engines (e.g., Google, Bing, etc.) to explore World Wide</w:t>
      </w:r>
      <w:r w:rsidRPr="00024F37">
        <w:rPr>
          <w:rFonts w:asciiTheme="majorBidi" w:hAnsiTheme="majorBidi" w:cstheme="majorBidi"/>
          <w:color w:val="000000"/>
        </w:rPr>
        <w:br/>
        <w:t>Web.</w:t>
      </w:r>
      <w:r w:rsidRPr="00024F37">
        <w:rPr>
          <w:rFonts w:asciiTheme="majorBidi" w:hAnsiTheme="majorBidi" w:cstheme="majorBidi"/>
          <w:color w:val="000000"/>
        </w:rPr>
        <w:br/>
        <w:t>Formal communication tools and etiquettes (Gmail, Microsoft Outlook, etc.).</w:t>
      </w:r>
      <w:r w:rsidRPr="00024F37">
        <w:rPr>
          <w:rFonts w:asciiTheme="majorBidi" w:hAnsiTheme="majorBidi" w:cstheme="majorBidi"/>
          <w:color w:val="000000"/>
        </w:rPr>
        <w:br/>
        <w:t>Microsoft Office Suites (Word, Excel, PowerPoint).</w:t>
      </w:r>
      <w:r w:rsidRPr="00024F37">
        <w:rPr>
          <w:rFonts w:asciiTheme="majorBidi" w:hAnsiTheme="majorBidi" w:cstheme="majorBidi"/>
          <w:color w:val="000000"/>
        </w:rPr>
        <w:br/>
        <w:t>Google Workspace (Google Docs, Sheets, Slides).</w:t>
      </w:r>
      <w:r w:rsidRPr="00024F37">
        <w:rPr>
          <w:rFonts w:asciiTheme="majorBidi" w:hAnsiTheme="majorBidi" w:cstheme="majorBidi"/>
          <w:color w:val="000000"/>
        </w:rPr>
        <w:br/>
        <w:t>Dropbox (Cloud storage and file sharing), Google Drive (Cloud storage with Google Docs</w:t>
      </w:r>
      <w:r w:rsidRPr="00024F37">
        <w:rPr>
          <w:rFonts w:asciiTheme="majorBidi" w:hAnsiTheme="majorBidi" w:cstheme="majorBidi"/>
          <w:color w:val="000000"/>
        </w:rPr>
        <w:br/>
        <w:t>integration) and Microsoft OneDrive (Cloud storage with Microsoft Office integration).</w:t>
      </w:r>
      <w:r w:rsidRPr="00024F37">
        <w:rPr>
          <w:rFonts w:asciiTheme="majorBidi" w:hAnsiTheme="majorBidi" w:cstheme="majorBidi"/>
          <w:color w:val="000000"/>
        </w:rPr>
        <w:br/>
      </w:r>
      <w:r w:rsidR="00560422">
        <w:rPr>
          <w:rFonts w:asciiTheme="majorBidi" w:hAnsiTheme="majorBidi" w:cstheme="majorBidi"/>
          <w:color w:val="000000"/>
        </w:rPr>
        <w:t>Evernote</w:t>
      </w:r>
      <w:r w:rsidRPr="00024F37">
        <w:rPr>
          <w:rFonts w:asciiTheme="majorBidi" w:hAnsiTheme="majorBidi" w:cstheme="majorBidi"/>
          <w:color w:val="000000"/>
        </w:rPr>
        <w:t xml:space="preserve"> ( Note-taking and organization applications) and OneNote (Microsoft's digital</w:t>
      </w:r>
      <w:r w:rsidRPr="00024F37">
        <w:rPr>
          <w:rFonts w:asciiTheme="majorBidi" w:hAnsiTheme="majorBidi" w:cstheme="majorBidi"/>
          <w:color w:val="000000"/>
        </w:rPr>
        <w:br/>
        <w:t>notebook for capturing and organizing ideas).</w:t>
      </w:r>
      <w:r w:rsidRPr="00024F37">
        <w:rPr>
          <w:rFonts w:asciiTheme="majorBidi" w:hAnsiTheme="majorBidi" w:cstheme="majorBidi"/>
          <w:color w:val="000000"/>
        </w:rPr>
        <w:br/>
        <w:t>Video conferencing (Google Meet, Microsoft Teams, Zoom, etc.).</w:t>
      </w:r>
      <w:r w:rsidRPr="00024F37">
        <w:rPr>
          <w:rFonts w:asciiTheme="majorBidi" w:hAnsiTheme="majorBidi" w:cstheme="majorBidi"/>
          <w:color w:val="000000"/>
        </w:rPr>
        <w:br/>
        <w:t>Social media applications (</w:t>
      </w:r>
      <w:proofErr w:type="spellStart"/>
      <w:r w:rsidRPr="00024F37">
        <w:rPr>
          <w:rFonts w:asciiTheme="majorBidi" w:hAnsiTheme="majorBidi" w:cstheme="majorBidi"/>
          <w:color w:val="000000"/>
        </w:rPr>
        <w:t>Linkedln</w:t>
      </w:r>
      <w:proofErr w:type="spellEnd"/>
      <w:r w:rsidRPr="00024F37">
        <w:rPr>
          <w:rFonts w:asciiTheme="majorBidi" w:hAnsiTheme="majorBidi" w:cstheme="majorBidi"/>
          <w:color w:val="000000"/>
        </w:rPr>
        <w:t>, Facebook, Instagram, etc.).</w:t>
      </w:r>
      <w:r w:rsidRPr="00024F37">
        <w:rPr>
          <w:rFonts w:asciiTheme="majorBidi" w:hAnsiTheme="majorBidi" w:cstheme="majorBidi"/>
          <w:color w:val="000000"/>
        </w:rPr>
        <w:br/>
      </w:r>
      <w:r w:rsidRPr="00024F37">
        <w:rPr>
          <w:rFonts w:asciiTheme="majorBidi" w:hAnsiTheme="majorBidi" w:cstheme="majorBidi"/>
          <w:b/>
          <w:bCs/>
          <w:color w:val="000000"/>
        </w:rPr>
        <w:t>3. ICT in Education:</w:t>
      </w:r>
      <w:r w:rsidRPr="00024F37">
        <w:rPr>
          <w:rFonts w:asciiTheme="majorBidi" w:hAnsiTheme="majorBidi" w:cstheme="majorBidi"/>
          <w:b/>
          <w:bCs/>
          <w:color w:val="000000"/>
        </w:rPr>
        <w:br/>
      </w:r>
      <w:r w:rsidRPr="00024F37">
        <w:rPr>
          <w:rFonts w:asciiTheme="majorBidi" w:hAnsiTheme="majorBidi" w:cstheme="majorBidi"/>
          <w:color w:val="000000"/>
        </w:rPr>
        <w:t>Working with learning management systems (Moodle, Canvas, Google Classrooms, etc.).</w:t>
      </w:r>
      <w:r w:rsidRPr="00024F37">
        <w:rPr>
          <w:rFonts w:asciiTheme="majorBidi" w:hAnsiTheme="majorBidi" w:cstheme="majorBidi"/>
          <w:color w:val="000000"/>
        </w:rPr>
        <w:br/>
        <w:t xml:space="preserve">Sources of online education courses (Coursera, </w:t>
      </w:r>
      <w:proofErr w:type="spellStart"/>
      <w:r w:rsidRPr="00024F37">
        <w:rPr>
          <w:rFonts w:asciiTheme="majorBidi" w:hAnsiTheme="majorBidi" w:cstheme="majorBidi"/>
          <w:color w:val="000000"/>
        </w:rPr>
        <w:t>cdX</w:t>
      </w:r>
      <w:proofErr w:type="spellEnd"/>
      <w:r w:rsidRPr="00024F37">
        <w:rPr>
          <w:rFonts w:asciiTheme="majorBidi" w:hAnsiTheme="majorBidi" w:cstheme="majorBidi"/>
          <w:color w:val="000000"/>
        </w:rPr>
        <w:t>, Udemy, Khan Academy, etc.).</w:t>
      </w:r>
      <w:r w:rsidRPr="00024F37">
        <w:rPr>
          <w:rFonts w:asciiTheme="majorBidi" w:hAnsiTheme="majorBidi" w:cstheme="majorBidi"/>
          <w:color w:val="000000"/>
        </w:rPr>
        <w:br/>
        <w:t>Interactive multimedia and virtual classrooms.</w:t>
      </w:r>
    </w:p>
    <w:p w14:paraId="126BA861" w14:textId="536A86C2" w:rsidR="001D769C" w:rsidRPr="00AD409D" w:rsidRDefault="00AD409D" w:rsidP="00AD409D">
      <w:pPr>
        <w:spacing w:line="360" w:lineRule="auto"/>
        <w:rPr>
          <w:rFonts w:asciiTheme="majorBidi" w:hAnsiTheme="majorBidi" w:cstheme="majorBidi"/>
          <w:b/>
          <w:bCs/>
        </w:rPr>
      </w:pPr>
      <w:r>
        <w:rPr>
          <w:rFonts w:asciiTheme="majorBidi" w:hAnsiTheme="majorBidi" w:cstheme="majorBidi"/>
          <w:b/>
          <w:bCs/>
          <w:color w:val="000000"/>
        </w:rPr>
        <w:t xml:space="preserve">4. </w:t>
      </w:r>
      <w:r w:rsidR="00AA7067" w:rsidRPr="00AD409D">
        <w:rPr>
          <w:rFonts w:asciiTheme="majorBidi" w:hAnsiTheme="majorBidi" w:cstheme="majorBidi"/>
          <w:b/>
          <w:bCs/>
          <w:color w:val="000000"/>
        </w:rPr>
        <w:t>ICT in Health mid Well-being:</w:t>
      </w:r>
      <w:r w:rsidR="00AA7067" w:rsidRPr="00AD409D">
        <w:rPr>
          <w:rFonts w:asciiTheme="majorBidi" w:hAnsiTheme="majorBidi" w:cstheme="majorBidi"/>
          <w:b/>
          <w:bCs/>
          <w:color w:val="000000"/>
        </w:rPr>
        <w:br/>
      </w:r>
      <w:r w:rsidR="00AA7067" w:rsidRPr="00AD409D">
        <w:rPr>
          <w:rFonts w:asciiTheme="majorBidi" w:hAnsiTheme="majorBidi" w:cstheme="majorBidi"/>
          <w:color w:val="000000"/>
        </w:rPr>
        <w:t>Health and fitness tracking devices and applications (Google Fit, Samsung Health, Apple</w:t>
      </w:r>
      <w:r w:rsidR="00AA7067" w:rsidRPr="00AD409D">
        <w:rPr>
          <w:rFonts w:asciiTheme="majorBidi" w:hAnsiTheme="majorBidi" w:cstheme="majorBidi"/>
          <w:color w:val="000000"/>
        </w:rPr>
        <w:br/>
        <w:t xml:space="preserve">Health, Xiaomi Mi Band, </w:t>
      </w:r>
      <w:proofErr w:type="spellStart"/>
      <w:r w:rsidR="00AA7067" w:rsidRPr="00AD409D">
        <w:rPr>
          <w:rFonts w:asciiTheme="majorBidi" w:hAnsiTheme="majorBidi" w:cstheme="majorBidi"/>
          <w:color w:val="000000"/>
        </w:rPr>
        <w:t>Runkccpcr</w:t>
      </w:r>
      <w:proofErr w:type="spellEnd"/>
      <w:r w:rsidR="00AA7067" w:rsidRPr="00AD409D">
        <w:rPr>
          <w:rFonts w:asciiTheme="majorBidi" w:hAnsiTheme="majorBidi" w:cstheme="majorBidi"/>
          <w:color w:val="000000"/>
        </w:rPr>
        <w:t>, etc.).</w:t>
      </w:r>
      <w:r w:rsidR="00AA7067" w:rsidRPr="00AD409D">
        <w:rPr>
          <w:rFonts w:asciiTheme="majorBidi" w:hAnsiTheme="majorBidi" w:cstheme="majorBidi"/>
          <w:color w:val="000000"/>
        </w:rPr>
        <w:br/>
        <w:t>Telemedicine and online health consultations (OLADOC, Sehat Kahani , Marham, etc.).</w:t>
      </w:r>
      <w:r w:rsidR="00AA7067" w:rsidRPr="00AD409D">
        <w:rPr>
          <w:rFonts w:asciiTheme="majorBidi" w:hAnsiTheme="majorBidi" w:cstheme="majorBidi"/>
          <w:color w:val="000000"/>
        </w:rPr>
        <w:br/>
      </w:r>
      <w:r w:rsidR="00AA7067" w:rsidRPr="00AD409D">
        <w:rPr>
          <w:rFonts w:asciiTheme="majorBidi" w:hAnsiTheme="majorBidi" w:cstheme="majorBidi"/>
          <w:b/>
          <w:bCs/>
          <w:color w:val="000000"/>
        </w:rPr>
        <w:lastRenderedPageBreak/>
        <w:t>5. ICT in Personal Finance and Shopping:</w:t>
      </w:r>
      <w:r w:rsidR="00AA7067" w:rsidRPr="00AD409D">
        <w:rPr>
          <w:rFonts w:asciiTheme="majorBidi" w:hAnsiTheme="majorBidi" w:cstheme="majorBidi"/>
          <w:b/>
          <w:bCs/>
          <w:color w:val="000000"/>
        </w:rPr>
        <w:br/>
      </w:r>
      <w:r w:rsidR="00AA7067" w:rsidRPr="00AD409D">
        <w:rPr>
          <w:rFonts w:asciiTheme="majorBidi" w:hAnsiTheme="majorBidi" w:cstheme="majorBidi"/>
          <w:color w:val="000000"/>
        </w:rPr>
        <w:t>Online banking and financial management tools (</w:t>
      </w:r>
      <w:proofErr w:type="spellStart"/>
      <w:r w:rsidR="00AA7067" w:rsidRPr="00AD409D">
        <w:rPr>
          <w:rFonts w:asciiTheme="majorBidi" w:hAnsiTheme="majorBidi" w:cstheme="majorBidi"/>
          <w:color w:val="000000"/>
        </w:rPr>
        <w:t>JazzCash</w:t>
      </w:r>
      <w:proofErr w:type="spellEnd"/>
      <w:r w:rsidR="00AA7067" w:rsidRPr="00AD409D">
        <w:rPr>
          <w:rFonts w:asciiTheme="majorBidi" w:hAnsiTheme="majorBidi" w:cstheme="majorBidi"/>
          <w:color w:val="000000"/>
        </w:rPr>
        <w:t xml:space="preserve">, </w:t>
      </w:r>
      <w:proofErr w:type="spellStart"/>
      <w:r w:rsidR="00AA7067" w:rsidRPr="00AD409D">
        <w:rPr>
          <w:rFonts w:asciiTheme="majorBidi" w:hAnsiTheme="majorBidi" w:cstheme="majorBidi"/>
          <w:color w:val="000000"/>
        </w:rPr>
        <w:t>Easypaisa</w:t>
      </w:r>
      <w:proofErr w:type="spellEnd"/>
      <w:r w:rsidR="00AA7067" w:rsidRPr="00AD409D">
        <w:rPr>
          <w:rFonts w:asciiTheme="majorBidi" w:hAnsiTheme="majorBidi" w:cstheme="majorBidi"/>
          <w:color w:val="000000"/>
        </w:rPr>
        <w:t xml:space="preserve">, Zong </w:t>
      </w:r>
      <w:proofErr w:type="spellStart"/>
      <w:r w:rsidR="00AA7067" w:rsidRPr="00AD409D">
        <w:rPr>
          <w:rFonts w:asciiTheme="majorBidi" w:hAnsiTheme="majorBidi" w:cstheme="majorBidi"/>
          <w:color w:val="000000"/>
        </w:rPr>
        <w:t>PayMax</w:t>
      </w:r>
      <w:proofErr w:type="spellEnd"/>
      <w:r w:rsidR="00AA7067" w:rsidRPr="00AD409D">
        <w:rPr>
          <w:rFonts w:asciiTheme="majorBidi" w:hAnsiTheme="majorBidi" w:cstheme="majorBidi"/>
          <w:color w:val="000000"/>
        </w:rPr>
        <w:t>,</w:t>
      </w:r>
      <w:r w:rsidR="00AA7067" w:rsidRPr="00AD409D">
        <w:rPr>
          <w:rFonts w:asciiTheme="majorBidi" w:hAnsiTheme="majorBidi" w:cstheme="majorBidi"/>
          <w:color w:val="000000"/>
        </w:rPr>
        <w:br/>
        <w:t xml:space="preserve">I LINK and MNET, </w:t>
      </w:r>
      <w:proofErr w:type="spellStart"/>
      <w:r w:rsidR="00AA7067" w:rsidRPr="00AD409D">
        <w:rPr>
          <w:rFonts w:asciiTheme="majorBidi" w:hAnsiTheme="majorBidi" w:cstheme="majorBidi"/>
          <w:color w:val="000000"/>
        </w:rPr>
        <w:t>Kccnu</w:t>
      </w:r>
      <w:proofErr w:type="spellEnd"/>
      <w:r w:rsidR="00AA7067" w:rsidRPr="00AD409D">
        <w:rPr>
          <w:rFonts w:asciiTheme="majorBidi" w:hAnsiTheme="majorBidi" w:cstheme="majorBidi"/>
          <w:color w:val="000000"/>
        </w:rPr>
        <w:t xml:space="preserve"> Wallet , etc. ).</w:t>
      </w:r>
      <w:r w:rsidR="00AA7067" w:rsidRPr="00AD409D">
        <w:rPr>
          <w:rFonts w:asciiTheme="majorBidi" w:hAnsiTheme="majorBidi" w:cstheme="majorBidi"/>
          <w:color w:val="000000"/>
        </w:rPr>
        <w:br/>
        <w:t>E-</w:t>
      </w:r>
      <w:proofErr w:type="spellStart"/>
      <w:r w:rsidR="00AA7067" w:rsidRPr="00AD409D">
        <w:rPr>
          <w:rFonts w:asciiTheme="majorBidi" w:hAnsiTheme="majorBidi" w:cstheme="majorBidi"/>
          <w:color w:val="000000"/>
        </w:rPr>
        <w:t>commercc</w:t>
      </w:r>
      <w:proofErr w:type="spellEnd"/>
      <w:r w:rsidR="00AA7067" w:rsidRPr="00AD409D">
        <w:rPr>
          <w:rFonts w:asciiTheme="majorBidi" w:hAnsiTheme="majorBidi" w:cstheme="majorBidi"/>
          <w:color w:val="000000"/>
        </w:rPr>
        <w:t xml:space="preserve"> platforms (Daraz.pk, </w:t>
      </w:r>
      <w:proofErr w:type="spellStart"/>
      <w:r w:rsidR="00AA7067" w:rsidRPr="00AD409D">
        <w:rPr>
          <w:rFonts w:asciiTheme="majorBidi" w:hAnsiTheme="majorBidi" w:cstheme="majorBidi"/>
          <w:color w:val="000000"/>
        </w:rPr>
        <w:t>Telemart</w:t>
      </w:r>
      <w:proofErr w:type="spellEnd"/>
      <w:r w:rsidR="00AA7067" w:rsidRPr="00AD409D">
        <w:rPr>
          <w:rFonts w:asciiTheme="majorBidi" w:hAnsiTheme="majorBidi" w:cstheme="majorBidi"/>
          <w:color w:val="000000"/>
        </w:rPr>
        <w:t xml:space="preserve"> , </w:t>
      </w:r>
      <w:proofErr w:type="spellStart"/>
      <w:r w:rsidR="00AA7067" w:rsidRPr="00AD409D">
        <w:rPr>
          <w:rFonts w:asciiTheme="majorBidi" w:hAnsiTheme="majorBidi" w:cstheme="majorBidi"/>
          <w:color w:val="000000"/>
        </w:rPr>
        <w:t>Shophivc</w:t>
      </w:r>
      <w:proofErr w:type="spellEnd"/>
      <w:r w:rsidR="00AA7067" w:rsidRPr="00AD409D">
        <w:rPr>
          <w:rFonts w:asciiTheme="majorBidi" w:hAnsiTheme="majorBidi" w:cstheme="majorBidi"/>
          <w:color w:val="000000"/>
        </w:rPr>
        <w:t>, etc.)</w:t>
      </w:r>
      <w:r w:rsidR="00AA7067" w:rsidRPr="00AD409D">
        <w:rPr>
          <w:rFonts w:asciiTheme="majorBidi" w:hAnsiTheme="majorBidi" w:cstheme="majorBidi"/>
          <w:color w:val="000000"/>
        </w:rPr>
        <w:br/>
      </w:r>
      <w:r w:rsidR="00AA7067" w:rsidRPr="00AD409D">
        <w:rPr>
          <w:rFonts w:asciiTheme="majorBidi" w:hAnsiTheme="majorBidi" w:cstheme="majorBidi"/>
          <w:b/>
          <w:bCs/>
          <w:color w:val="000000"/>
        </w:rPr>
        <w:t>6. Digital Citizenship and Online Etiquette:</w:t>
      </w:r>
      <w:r w:rsidR="00AA7067" w:rsidRPr="00AD409D">
        <w:rPr>
          <w:rFonts w:asciiTheme="majorBidi" w:hAnsiTheme="majorBidi" w:cstheme="majorBidi"/>
          <w:b/>
          <w:bCs/>
          <w:color w:val="000000"/>
        </w:rPr>
        <w:br/>
      </w:r>
      <w:r w:rsidR="00AA7067" w:rsidRPr="00AD409D">
        <w:rPr>
          <w:rFonts w:asciiTheme="majorBidi" w:hAnsiTheme="majorBidi" w:cstheme="majorBidi"/>
          <w:color w:val="000000"/>
        </w:rPr>
        <w:t>Digital identity and online reputation .</w:t>
      </w:r>
      <w:r w:rsidR="00AA7067" w:rsidRPr="00AD409D">
        <w:rPr>
          <w:rFonts w:asciiTheme="majorBidi" w:hAnsiTheme="majorBidi" w:cstheme="majorBidi"/>
          <w:color w:val="000000"/>
        </w:rPr>
        <w:br/>
        <w:t>Netiquette and respectful online communication.</w:t>
      </w:r>
      <w:r w:rsidR="00AA7067" w:rsidRPr="00AD409D">
        <w:rPr>
          <w:rFonts w:asciiTheme="majorBidi" w:hAnsiTheme="majorBidi" w:cstheme="majorBidi"/>
          <w:color w:val="000000"/>
        </w:rPr>
        <w:br/>
        <w:t>Cyberbullying and online harassment.</w:t>
      </w:r>
      <w:r w:rsidR="00AA7067" w:rsidRPr="00AD409D">
        <w:rPr>
          <w:rFonts w:asciiTheme="majorBidi" w:hAnsiTheme="majorBidi" w:cstheme="majorBidi"/>
          <w:color w:val="000000"/>
        </w:rPr>
        <w:br/>
      </w:r>
      <w:r w:rsidR="00AA7067" w:rsidRPr="00AD409D">
        <w:rPr>
          <w:rFonts w:asciiTheme="majorBidi" w:hAnsiTheme="majorBidi" w:cstheme="majorBidi"/>
          <w:b/>
          <w:bCs/>
          <w:color w:val="000000"/>
        </w:rPr>
        <w:t>7. Ethical Considerations in Use of ICT Platforms and Pools:</w:t>
      </w:r>
      <w:r w:rsidR="00AA7067" w:rsidRPr="00AD409D">
        <w:rPr>
          <w:rFonts w:asciiTheme="majorBidi" w:hAnsiTheme="majorBidi" w:cstheme="majorBidi"/>
          <w:b/>
          <w:bCs/>
          <w:color w:val="000000"/>
        </w:rPr>
        <w:br/>
      </w:r>
      <w:r w:rsidR="00AA7067" w:rsidRPr="00AD409D">
        <w:rPr>
          <w:rFonts w:asciiTheme="majorBidi" w:hAnsiTheme="majorBidi" w:cstheme="majorBidi"/>
          <w:color w:val="000000"/>
        </w:rPr>
        <w:t>Intellectual properly and copyright issues.</w:t>
      </w:r>
      <w:r w:rsidR="00AA7067" w:rsidRPr="00AD409D">
        <w:rPr>
          <w:rFonts w:asciiTheme="majorBidi" w:hAnsiTheme="majorBidi" w:cstheme="majorBidi"/>
          <w:color w:val="000000"/>
        </w:rPr>
        <w:br/>
        <w:t>Ensuring originality in content creation by avoiding plagiarism and unauthorized use of</w:t>
      </w:r>
      <w:r w:rsidR="00AA7067" w:rsidRPr="00AD409D">
        <w:rPr>
          <w:rFonts w:asciiTheme="majorBidi" w:hAnsiTheme="majorBidi" w:cstheme="majorBidi"/>
          <w:color w:val="000000"/>
        </w:rPr>
        <w:br/>
        <w:t>information sources.</w:t>
      </w:r>
      <w:r w:rsidR="00AA7067" w:rsidRPr="00AD409D">
        <w:rPr>
          <w:rFonts w:asciiTheme="majorBidi" w:hAnsiTheme="majorBidi" w:cstheme="majorBidi"/>
          <w:color w:val="000000"/>
        </w:rPr>
        <w:br/>
        <w:t>Content accuracy and integrity (ensuring that the content shared through ICT platforms is</w:t>
      </w:r>
      <w:r w:rsidR="00AA7067" w:rsidRPr="00AD409D">
        <w:rPr>
          <w:rFonts w:asciiTheme="majorBidi" w:hAnsiTheme="majorBidi" w:cstheme="majorBidi"/>
          <w:color w:val="000000"/>
        </w:rPr>
        <w:br/>
        <w:t>free from misinformation, fake news, and manipulation).</w:t>
      </w:r>
      <w:r w:rsidR="00AA7067" w:rsidRPr="00AD409D">
        <w:rPr>
          <w:rFonts w:asciiTheme="majorBidi" w:hAnsiTheme="majorBidi" w:cstheme="majorBidi"/>
          <w:color w:val="000000"/>
        </w:rPr>
        <w:br/>
      </w:r>
    </w:p>
    <w:p w14:paraId="61F388D8" w14:textId="1F0809C6" w:rsidR="001D769C" w:rsidRPr="009847C8" w:rsidRDefault="00AA7067" w:rsidP="009847C8">
      <w:pPr>
        <w:spacing w:line="360" w:lineRule="auto"/>
        <w:rPr>
          <w:rFonts w:asciiTheme="majorBidi" w:hAnsiTheme="majorBidi" w:cstheme="majorBidi"/>
          <w:b/>
          <w:bCs/>
        </w:rPr>
      </w:pPr>
      <w:r w:rsidRPr="009847C8">
        <w:rPr>
          <w:rFonts w:asciiTheme="majorBidi" w:hAnsiTheme="majorBidi" w:cstheme="majorBidi"/>
          <w:b/>
          <w:bCs/>
        </w:rPr>
        <w:t>PRACTICAL REQUIREMENTS</w:t>
      </w:r>
      <w:r w:rsidRPr="009847C8">
        <w:rPr>
          <w:rFonts w:asciiTheme="majorBidi" w:hAnsiTheme="majorBidi" w:cstheme="majorBidi"/>
          <w:b/>
          <w:bCs/>
          <w:color w:val="FFFFFF"/>
        </w:rPr>
        <w:br/>
      </w:r>
      <w:r w:rsidRPr="009847C8">
        <w:rPr>
          <w:rFonts w:asciiTheme="majorBidi" w:hAnsiTheme="majorBidi" w:cstheme="majorBidi"/>
          <w:color w:val="000000"/>
        </w:rPr>
        <w:t>As part of the overall learning requirements, the course will include:</w:t>
      </w:r>
      <w:r w:rsidRPr="009847C8">
        <w:rPr>
          <w:rFonts w:asciiTheme="majorBidi" w:hAnsiTheme="majorBidi" w:cstheme="majorBidi"/>
          <w:color w:val="000000"/>
        </w:rPr>
        <w:br/>
        <w:t>1 . Guided tutorials and exercises to ensure that students are proficient in commonly used software</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applications such as word processing software (e.g., Microsoft Word), presentation software</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w:t>
      </w:r>
      <w:proofErr w:type="spellStart"/>
      <w:r w:rsidRPr="009847C8">
        <w:rPr>
          <w:rFonts w:asciiTheme="majorBidi" w:hAnsiTheme="majorBidi" w:cstheme="majorBidi"/>
          <w:color w:val="000000"/>
        </w:rPr>
        <w:t>c.g.</w:t>
      </w:r>
      <w:proofErr w:type="spellEnd"/>
      <w:r w:rsidRPr="009847C8">
        <w:rPr>
          <w:rFonts w:asciiTheme="majorBidi" w:hAnsiTheme="majorBidi" w:cstheme="majorBidi"/>
          <w:color w:val="000000"/>
        </w:rPr>
        <w:t>, Microsoft PowerPoint), spreadsheet software (e.g., Microsoft Excel) among such other</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tools. Students may be assigned practical tasks that require them to create documents,</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presentations, and spreadsheets etc.</w:t>
      </w:r>
      <w:r w:rsidRPr="009847C8">
        <w:rPr>
          <w:rFonts w:asciiTheme="majorBidi" w:hAnsiTheme="majorBidi" w:cstheme="majorBidi"/>
          <w:color w:val="000000"/>
        </w:rPr>
        <w:br/>
        <w:t>2. Assigning of tasks that involve creating, managing, and organizing files and folders on both</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local and cloud storage systems. Students will practice file naming conventions, creating</w:t>
      </w:r>
      <w:r w:rsidRPr="009847C8">
        <w:rPr>
          <w:rFonts w:asciiTheme="majorBidi" w:hAnsiTheme="majorBidi" w:cstheme="majorBidi"/>
          <w:color w:val="000000"/>
        </w:rPr>
        <w:br/>
        <w:t>directories, and using cloud storage solutions (e.g., Google Drive, OneDrive).</w:t>
      </w:r>
      <w:r w:rsidRPr="009847C8">
        <w:rPr>
          <w:rFonts w:asciiTheme="majorBidi" w:hAnsiTheme="majorBidi" w:cstheme="majorBidi"/>
          <w:color w:val="000000"/>
        </w:rPr>
        <w:br/>
        <w:t>3. The use of online learning management systems (LMS) where students can access course</w:t>
      </w:r>
      <w:r w:rsidRPr="009847C8">
        <w:rPr>
          <w:rFonts w:asciiTheme="majorBidi" w:hAnsiTheme="majorBidi" w:cstheme="majorBidi"/>
          <w:color w:val="000000"/>
        </w:rPr>
        <w:br/>
        <w:t>materials, submit assignments, participate in discussion forums, and take quizzes or tests. This</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will provide students with the practical experience with online platforms commonly used in</w:t>
      </w:r>
      <w:r w:rsidR="001D769C" w:rsidRPr="009847C8">
        <w:rPr>
          <w:rFonts w:asciiTheme="majorBidi" w:hAnsiTheme="majorBidi" w:cstheme="majorBidi"/>
          <w:color w:val="000000"/>
        </w:rPr>
        <w:t xml:space="preserve"> </w:t>
      </w:r>
      <w:r w:rsidRPr="009847C8">
        <w:rPr>
          <w:rFonts w:asciiTheme="majorBidi" w:hAnsiTheme="majorBidi" w:cstheme="majorBidi"/>
          <w:color w:val="000000"/>
        </w:rPr>
        <w:t>education and the workplace.</w:t>
      </w:r>
      <w:r w:rsidRPr="009847C8">
        <w:rPr>
          <w:rFonts w:asciiTheme="majorBidi" w:hAnsiTheme="majorBidi" w:cstheme="majorBidi"/>
          <w:color w:val="000000"/>
        </w:rPr>
        <w:br/>
      </w:r>
    </w:p>
    <w:p w14:paraId="2E2DE773" w14:textId="5C7CFD44" w:rsidR="00AA7067" w:rsidRPr="009847C8" w:rsidRDefault="00AA5E5F" w:rsidP="009847C8">
      <w:pPr>
        <w:spacing w:line="360" w:lineRule="auto"/>
        <w:rPr>
          <w:rFonts w:asciiTheme="majorBidi" w:hAnsiTheme="majorBidi" w:cstheme="majorBidi"/>
          <w:b/>
        </w:rPr>
      </w:pPr>
      <w:r w:rsidRPr="00543BBF">
        <w:rPr>
          <w:b/>
          <w:bCs/>
        </w:rPr>
        <w:t xml:space="preserve">Recommended </w:t>
      </w:r>
      <w:r>
        <w:rPr>
          <w:b/>
          <w:bCs/>
        </w:rPr>
        <w:t>Readings</w:t>
      </w:r>
      <w:r w:rsidR="00AA7067" w:rsidRPr="009847C8">
        <w:rPr>
          <w:rFonts w:asciiTheme="majorBidi" w:hAnsiTheme="majorBidi" w:cstheme="majorBidi"/>
          <w:b/>
          <w:bCs/>
          <w:color w:val="FFFFFF"/>
        </w:rPr>
        <w:br/>
      </w:r>
      <w:r w:rsidR="00AA7067" w:rsidRPr="009847C8">
        <w:rPr>
          <w:rFonts w:asciiTheme="majorBidi" w:hAnsiTheme="majorBidi" w:cstheme="majorBidi"/>
          <w:color w:val="000000"/>
        </w:rPr>
        <w:t>1 . "Discovering Computers" by Vermaat, Shaffer, and Freund.</w:t>
      </w:r>
      <w:r w:rsidR="00AA7067" w:rsidRPr="009847C8">
        <w:rPr>
          <w:rFonts w:asciiTheme="majorBidi" w:hAnsiTheme="majorBidi" w:cstheme="majorBidi"/>
          <w:color w:val="000000"/>
        </w:rPr>
        <w:br/>
        <w:t>2. "GO! with Microsoft Office" Series by Gaskin, Vargas, and McLellan.</w:t>
      </w:r>
      <w:r w:rsidR="00AA7067" w:rsidRPr="009847C8">
        <w:rPr>
          <w:rFonts w:asciiTheme="majorBidi" w:hAnsiTheme="majorBidi" w:cstheme="majorBidi"/>
          <w:color w:val="000000"/>
        </w:rPr>
        <w:br/>
        <w:t xml:space="preserve">3. "Exploring Microsoft Office" Series by Grauer and </w:t>
      </w:r>
      <w:proofErr w:type="spellStart"/>
      <w:r w:rsidR="00AA7067" w:rsidRPr="009847C8">
        <w:rPr>
          <w:rFonts w:asciiTheme="majorBidi" w:hAnsiTheme="majorBidi" w:cstheme="majorBidi"/>
          <w:color w:val="000000"/>
        </w:rPr>
        <w:t>Poatsy</w:t>
      </w:r>
      <w:proofErr w:type="spellEnd"/>
      <w:r w:rsidR="00AA7067" w:rsidRPr="009847C8">
        <w:rPr>
          <w:rFonts w:asciiTheme="majorBidi" w:hAnsiTheme="majorBidi" w:cstheme="majorBidi"/>
          <w:color w:val="000000"/>
        </w:rPr>
        <w:t>.</w:t>
      </w:r>
      <w:r w:rsidR="00AA7067" w:rsidRPr="009847C8">
        <w:rPr>
          <w:rFonts w:asciiTheme="majorBidi" w:hAnsiTheme="majorBidi" w:cstheme="majorBidi"/>
          <w:color w:val="000000"/>
        </w:rPr>
        <w:br/>
      </w:r>
      <w:r w:rsidR="00AA7067" w:rsidRPr="009847C8">
        <w:rPr>
          <w:rFonts w:asciiTheme="majorBidi" w:hAnsiTheme="majorBidi" w:cstheme="majorBidi"/>
          <w:color w:val="000000"/>
        </w:rPr>
        <w:lastRenderedPageBreak/>
        <w:t>4. "Computing Essentials" by Morley and Parker.</w:t>
      </w:r>
      <w:r w:rsidR="00AA7067" w:rsidRPr="009847C8">
        <w:rPr>
          <w:rFonts w:asciiTheme="majorBidi" w:hAnsiTheme="majorBidi" w:cstheme="majorBidi"/>
          <w:color w:val="000000"/>
        </w:rPr>
        <w:br/>
        <w:t xml:space="preserve">5. "Technology in Action" by Evans, Martin, and </w:t>
      </w:r>
      <w:proofErr w:type="spellStart"/>
      <w:r w:rsidR="00AA7067" w:rsidRPr="009847C8">
        <w:rPr>
          <w:rFonts w:asciiTheme="majorBidi" w:hAnsiTheme="majorBidi" w:cstheme="majorBidi"/>
          <w:color w:val="000000"/>
        </w:rPr>
        <w:t>Poatsy</w:t>
      </w:r>
      <w:proofErr w:type="spellEnd"/>
      <w:r w:rsidR="00AA7067" w:rsidRPr="009847C8">
        <w:rPr>
          <w:rFonts w:asciiTheme="majorBidi" w:hAnsiTheme="majorBidi" w:cstheme="majorBidi"/>
          <w:color w:val="000000"/>
        </w:rPr>
        <w:t>.</w:t>
      </w:r>
    </w:p>
    <w:p w14:paraId="4A125A4F" w14:textId="77777777" w:rsidR="00AA7067" w:rsidRPr="00024F37" w:rsidRDefault="00AA7067" w:rsidP="00AE3DAE">
      <w:pPr>
        <w:spacing w:line="360" w:lineRule="auto"/>
        <w:rPr>
          <w:rFonts w:asciiTheme="majorBidi" w:hAnsiTheme="majorBidi" w:cstheme="majorBidi"/>
          <w:b/>
        </w:rPr>
      </w:pPr>
    </w:p>
    <w:p w14:paraId="6F5DFFE6" w14:textId="59DFD407" w:rsidR="005E54CB" w:rsidRPr="00024F37" w:rsidRDefault="005E54CB" w:rsidP="00AE3DAE">
      <w:pPr>
        <w:spacing w:line="360" w:lineRule="auto"/>
        <w:rPr>
          <w:rFonts w:asciiTheme="majorBidi" w:hAnsiTheme="majorBidi" w:cstheme="majorBidi"/>
          <w:b/>
        </w:rPr>
      </w:pPr>
      <w:r w:rsidRPr="00024F37">
        <w:rPr>
          <w:rFonts w:asciiTheme="majorBidi" w:hAnsiTheme="majorBidi" w:cstheme="majorBidi"/>
          <w:b/>
        </w:rPr>
        <w:t>PSY-12</w:t>
      </w:r>
      <w:r w:rsidR="009847C8">
        <w:rPr>
          <w:rFonts w:asciiTheme="majorBidi" w:hAnsiTheme="majorBidi" w:cstheme="majorBidi"/>
          <w:b/>
        </w:rPr>
        <w:t>5</w:t>
      </w:r>
      <w:r w:rsidRPr="00024F37">
        <w:rPr>
          <w:rFonts w:asciiTheme="majorBidi" w:hAnsiTheme="majorBidi" w:cstheme="majorBidi"/>
          <w:b/>
        </w:rPr>
        <w:tab/>
      </w:r>
      <w:r w:rsidRPr="00024F37">
        <w:rPr>
          <w:rFonts w:asciiTheme="majorBidi" w:hAnsiTheme="majorBidi" w:cstheme="majorBidi"/>
          <w:b/>
        </w:rPr>
        <w:tab/>
        <w:t xml:space="preserve">Introduction to Psychology- II </w:t>
      </w:r>
      <w:r w:rsidRPr="00024F37">
        <w:rPr>
          <w:rFonts w:asciiTheme="majorBidi" w:hAnsiTheme="majorBidi" w:cstheme="majorBidi"/>
          <w:b/>
        </w:rPr>
        <w:tab/>
      </w:r>
      <w:r w:rsidRPr="00024F37">
        <w:rPr>
          <w:rFonts w:asciiTheme="majorBidi" w:hAnsiTheme="majorBidi" w:cstheme="majorBidi"/>
          <w:b/>
        </w:rPr>
        <w:tab/>
      </w:r>
      <w:r w:rsidR="00FA784B">
        <w:rPr>
          <w:rFonts w:asciiTheme="majorBidi" w:hAnsiTheme="majorBidi" w:cstheme="majorBidi"/>
          <w:b/>
        </w:rPr>
        <w:t>2</w:t>
      </w:r>
      <w:r w:rsidRPr="00024F37">
        <w:rPr>
          <w:rFonts w:asciiTheme="majorBidi" w:hAnsiTheme="majorBidi" w:cstheme="majorBidi"/>
          <w:b/>
        </w:rPr>
        <w:t xml:space="preserve"> Cr. Hrs.</w:t>
      </w:r>
    </w:p>
    <w:p w14:paraId="21B99C11" w14:textId="77777777" w:rsidR="005E54CB" w:rsidRPr="00024F37" w:rsidRDefault="005E54CB" w:rsidP="00AE3DAE">
      <w:pPr>
        <w:autoSpaceDE w:val="0"/>
        <w:autoSpaceDN w:val="0"/>
        <w:adjustRightInd w:val="0"/>
        <w:spacing w:line="360" w:lineRule="auto"/>
        <w:rPr>
          <w:rFonts w:asciiTheme="majorBidi" w:hAnsiTheme="majorBidi" w:cstheme="majorBidi"/>
        </w:rPr>
      </w:pPr>
    </w:p>
    <w:p w14:paraId="41C9F199" w14:textId="1D2F79E9" w:rsidR="003E6608" w:rsidRPr="00AA5E5F" w:rsidRDefault="00AA5E5F" w:rsidP="003E6608">
      <w:pPr>
        <w:widowControl w:val="0"/>
        <w:autoSpaceDE w:val="0"/>
        <w:autoSpaceDN w:val="0"/>
        <w:adjustRightInd w:val="0"/>
        <w:rPr>
          <w:b/>
        </w:rPr>
      </w:pPr>
      <w:r w:rsidRPr="00AA5E5F">
        <w:rPr>
          <w:b/>
        </w:rPr>
        <w:t xml:space="preserve">1. </w:t>
      </w:r>
      <w:r w:rsidR="003E6608" w:rsidRPr="00AA5E5F">
        <w:rPr>
          <w:b/>
        </w:rPr>
        <w:t>Language and Thought</w:t>
      </w:r>
    </w:p>
    <w:p w14:paraId="7B464FD9" w14:textId="77777777" w:rsidR="003E6608" w:rsidRPr="005A0A4C" w:rsidRDefault="003E6608" w:rsidP="003E6608">
      <w:pPr>
        <w:widowControl w:val="0"/>
        <w:autoSpaceDE w:val="0"/>
        <w:autoSpaceDN w:val="0"/>
        <w:adjustRightInd w:val="0"/>
        <w:rPr>
          <w:bCs/>
        </w:rPr>
      </w:pPr>
      <w:r w:rsidRPr="005A0A4C">
        <w:rPr>
          <w:bCs/>
        </w:rPr>
        <w:t xml:space="preserve">    Definition, Structure and development of language</w:t>
      </w:r>
    </w:p>
    <w:p w14:paraId="53722CCB" w14:textId="77777777" w:rsidR="003E6608" w:rsidRPr="005A0A4C" w:rsidRDefault="003E6608" w:rsidP="003E6608">
      <w:pPr>
        <w:widowControl w:val="0"/>
        <w:autoSpaceDE w:val="0"/>
        <w:autoSpaceDN w:val="0"/>
        <w:adjustRightInd w:val="0"/>
        <w:rPr>
          <w:bCs/>
        </w:rPr>
      </w:pPr>
      <w:r w:rsidRPr="005A0A4C">
        <w:rPr>
          <w:bCs/>
        </w:rPr>
        <w:t xml:space="preserve">    Theories of language acquisition</w:t>
      </w:r>
    </w:p>
    <w:p w14:paraId="5E2D566A" w14:textId="77777777" w:rsidR="003E6608" w:rsidRPr="005A0A4C" w:rsidRDefault="003E6608" w:rsidP="003E6608">
      <w:pPr>
        <w:widowControl w:val="0"/>
        <w:autoSpaceDE w:val="0"/>
        <w:autoSpaceDN w:val="0"/>
        <w:adjustRightInd w:val="0"/>
        <w:rPr>
          <w:bCs/>
        </w:rPr>
      </w:pPr>
      <w:r w:rsidRPr="005A0A4C">
        <w:rPr>
          <w:bCs/>
        </w:rPr>
        <w:t xml:space="preserve">    Thinking and Problem Solving</w:t>
      </w:r>
    </w:p>
    <w:p w14:paraId="0C590537" w14:textId="77777777" w:rsidR="003E6608" w:rsidRPr="005A0A4C" w:rsidRDefault="003E6608" w:rsidP="003E6608">
      <w:pPr>
        <w:widowControl w:val="0"/>
        <w:autoSpaceDE w:val="0"/>
        <w:autoSpaceDN w:val="0"/>
        <w:adjustRightInd w:val="0"/>
        <w:rPr>
          <w:bCs/>
        </w:rPr>
      </w:pPr>
      <w:r w:rsidRPr="005A0A4C">
        <w:rPr>
          <w:bCs/>
        </w:rPr>
        <w:t xml:space="preserve">    Decision Making and Creative Thinking</w:t>
      </w:r>
    </w:p>
    <w:p w14:paraId="4E29C740" w14:textId="77777777" w:rsidR="003E6608" w:rsidRPr="009203AC" w:rsidRDefault="003E6608" w:rsidP="003E6608">
      <w:pPr>
        <w:widowControl w:val="0"/>
        <w:autoSpaceDE w:val="0"/>
        <w:autoSpaceDN w:val="0"/>
        <w:adjustRightInd w:val="0"/>
        <w:ind w:left="720"/>
        <w:rPr>
          <w:bCs/>
        </w:rPr>
      </w:pPr>
    </w:p>
    <w:p w14:paraId="33CDCBE6" w14:textId="4546A2F0" w:rsidR="003E6608" w:rsidRPr="00AA5E5F" w:rsidRDefault="00AA5E5F" w:rsidP="003E6608">
      <w:pPr>
        <w:rPr>
          <w:b/>
          <w:bCs/>
        </w:rPr>
      </w:pPr>
      <w:r w:rsidRPr="00AA5E5F">
        <w:rPr>
          <w:b/>
          <w:bCs/>
        </w:rPr>
        <w:t xml:space="preserve">2. </w:t>
      </w:r>
      <w:r w:rsidR="003E6608" w:rsidRPr="00AA5E5F">
        <w:rPr>
          <w:b/>
          <w:bCs/>
        </w:rPr>
        <w:t>Motivation</w:t>
      </w:r>
    </w:p>
    <w:p w14:paraId="791414BD" w14:textId="77777777" w:rsidR="003E6608" w:rsidRPr="009203AC" w:rsidRDefault="003E6608" w:rsidP="003E6608">
      <w:pPr>
        <w:ind w:left="720"/>
        <w:jc w:val="both"/>
      </w:pPr>
      <w:r w:rsidRPr="009203AC">
        <w:t xml:space="preserve">Introduction:  Definition and Nature of Motivation; </w:t>
      </w:r>
    </w:p>
    <w:p w14:paraId="126C7CDE" w14:textId="77777777" w:rsidR="003E6608" w:rsidRPr="009203AC" w:rsidRDefault="003E6608" w:rsidP="003E6608">
      <w:pPr>
        <w:ind w:left="720"/>
        <w:jc w:val="both"/>
      </w:pPr>
      <w:r w:rsidRPr="009203AC">
        <w:t>Basic theories of Motivation</w:t>
      </w:r>
    </w:p>
    <w:p w14:paraId="66FEFAD5" w14:textId="77777777" w:rsidR="003E6608" w:rsidRPr="009203AC" w:rsidRDefault="003E6608" w:rsidP="003E6608">
      <w:pPr>
        <w:ind w:left="720"/>
      </w:pPr>
      <w:r w:rsidRPr="009203AC">
        <w:t>Types of motives: Biogenic (Hunger</w:t>
      </w:r>
      <w:r>
        <w:t xml:space="preserve"> and eating disorders</w:t>
      </w:r>
      <w:r w:rsidRPr="009203AC">
        <w:t xml:space="preserve">, thirst, Sex) and </w:t>
      </w:r>
    </w:p>
    <w:p w14:paraId="5EE9A155" w14:textId="77777777" w:rsidR="003E6608" w:rsidRPr="009203AC" w:rsidRDefault="003E6608" w:rsidP="003E6608">
      <w:pPr>
        <w:ind w:left="720"/>
      </w:pPr>
      <w:r w:rsidRPr="009203AC">
        <w:t>Sociogenic (Achievement. Power, Affiliation)</w:t>
      </w:r>
    </w:p>
    <w:p w14:paraId="43DF1F8F" w14:textId="44E0F64D" w:rsidR="003E6608" w:rsidRPr="00AA5E5F" w:rsidRDefault="00AA5E5F" w:rsidP="003E6608">
      <w:pPr>
        <w:rPr>
          <w:b/>
          <w:bCs/>
        </w:rPr>
      </w:pPr>
      <w:r w:rsidRPr="00AA5E5F">
        <w:rPr>
          <w:b/>
          <w:bCs/>
        </w:rPr>
        <w:t xml:space="preserve">3. </w:t>
      </w:r>
      <w:r w:rsidR="003E6608" w:rsidRPr="00AA5E5F">
        <w:rPr>
          <w:b/>
          <w:bCs/>
        </w:rPr>
        <w:t>Emotions</w:t>
      </w:r>
    </w:p>
    <w:p w14:paraId="61CA7715" w14:textId="77777777" w:rsidR="003E6608" w:rsidRPr="009203AC" w:rsidRDefault="003E6608" w:rsidP="003E6608">
      <w:pPr>
        <w:ind w:left="720"/>
        <w:jc w:val="both"/>
      </w:pPr>
      <w:r w:rsidRPr="009203AC">
        <w:t>Introduction: Definition and Nature of emotions.</w:t>
      </w:r>
    </w:p>
    <w:p w14:paraId="2F473B12" w14:textId="77777777" w:rsidR="003E6608" w:rsidRPr="009203AC" w:rsidRDefault="003E6608" w:rsidP="003E6608">
      <w:pPr>
        <w:ind w:left="720"/>
        <w:jc w:val="both"/>
      </w:pPr>
      <w:r w:rsidRPr="009203AC">
        <w:t>Types of emotions</w:t>
      </w:r>
    </w:p>
    <w:p w14:paraId="5AB1DE3B" w14:textId="77777777" w:rsidR="003E6608" w:rsidRDefault="003E6608" w:rsidP="003E6608">
      <w:pPr>
        <w:ind w:left="720"/>
        <w:jc w:val="both"/>
      </w:pPr>
      <w:r w:rsidRPr="009203AC">
        <w:t>Theories of emotions</w:t>
      </w:r>
    </w:p>
    <w:p w14:paraId="74A75C37" w14:textId="77777777" w:rsidR="003E6608" w:rsidRDefault="003E6608" w:rsidP="003E6608">
      <w:pPr>
        <w:jc w:val="both"/>
      </w:pPr>
      <w:r>
        <w:t xml:space="preserve">            Stress and stress reduction</w:t>
      </w:r>
    </w:p>
    <w:p w14:paraId="5389A191" w14:textId="77777777" w:rsidR="003E6608" w:rsidRDefault="003E6608" w:rsidP="003E6608">
      <w:pPr>
        <w:jc w:val="both"/>
      </w:pPr>
      <w:r>
        <w:t xml:space="preserve">  </w:t>
      </w:r>
    </w:p>
    <w:p w14:paraId="62080D9E" w14:textId="15842C5A" w:rsidR="003E6608" w:rsidRPr="00AA5E5F" w:rsidRDefault="00AA5E5F" w:rsidP="003E6608">
      <w:pPr>
        <w:jc w:val="both"/>
        <w:rPr>
          <w:b/>
          <w:bCs/>
        </w:rPr>
      </w:pPr>
      <w:r w:rsidRPr="00AA5E5F">
        <w:rPr>
          <w:b/>
          <w:bCs/>
        </w:rPr>
        <w:t xml:space="preserve">4. </w:t>
      </w:r>
      <w:r w:rsidR="003E6608" w:rsidRPr="00AA5E5F">
        <w:rPr>
          <w:b/>
          <w:bCs/>
        </w:rPr>
        <w:t>States of consciousness</w:t>
      </w:r>
    </w:p>
    <w:p w14:paraId="69FF4D59" w14:textId="77777777" w:rsidR="003E6608" w:rsidRPr="00983F07" w:rsidRDefault="003E6608" w:rsidP="003E6608">
      <w:pPr>
        <w:jc w:val="both"/>
      </w:pPr>
      <w:r w:rsidRPr="00983F07">
        <w:t xml:space="preserve">            Circadian Rhythms</w:t>
      </w:r>
    </w:p>
    <w:p w14:paraId="02473F34" w14:textId="77777777" w:rsidR="003E6608" w:rsidRPr="00983F07" w:rsidRDefault="003E6608" w:rsidP="003E6608">
      <w:pPr>
        <w:ind w:left="540" w:hanging="540"/>
        <w:jc w:val="both"/>
      </w:pPr>
      <w:r w:rsidRPr="00983F07">
        <w:t xml:space="preserve">            Sleep and Dreaming: Stages of sleep</w:t>
      </w:r>
      <w:r>
        <w:t>, sleep disorders</w:t>
      </w:r>
    </w:p>
    <w:p w14:paraId="025068A3" w14:textId="77777777" w:rsidR="003E6608" w:rsidRPr="00983F07" w:rsidRDefault="003E6608" w:rsidP="003E6608">
      <w:pPr>
        <w:ind w:left="540" w:hanging="540"/>
        <w:jc w:val="both"/>
      </w:pPr>
      <w:r w:rsidRPr="00983F07">
        <w:t xml:space="preserve">        </w:t>
      </w:r>
      <w:r>
        <w:t xml:space="preserve">  </w:t>
      </w:r>
      <w:r w:rsidRPr="00983F07">
        <w:t xml:space="preserve"> </w:t>
      </w:r>
      <w:r>
        <w:t xml:space="preserve"> </w:t>
      </w:r>
      <w:r w:rsidRPr="00983F07">
        <w:t>Hypnosis: Hypnotic experience; induction &amp; Susceptibility; Theories of hypnosis.</w:t>
      </w:r>
    </w:p>
    <w:p w14:paraId="61CAF847" w14:textId="77777777" w:rsidR="003E6608" w:rsidRPr="00983F07" w:rsidRDefault="003E6608" w:rsidP="003E6608">
      <w:pPr>
        <w:jc w:val="both"/>
      </w:pPr>
      <w:r w:rsidRPr="00983F07">
        <w:t xml:space="preserve">        </w:t>
      </w:r>
      <w:r>
        <w:t xml:space="preserve">    </w:t>
      </w:r>
      <w:r w:rsidRPr="00983F07">
        <w:t>Meditation &amp; Mindfulness</w:t>
      </w:r>
    </w:p>
    <w:p w14:paraId="42A39C12" w14:textId="77777777" w:rsidR="003E6608" w:rsidRDefault="003E6608" w:rsidP="003E6608">
      <w:pPr>
        <w:ind w:left="540" w:hanging="540"/>
        <w:jc w:val="both"/>
      </w:pPr>
      <w:r w:rsidRPr="00983F07">
        <w:t xml:space="preserve">        </w:t>
      </w:r>
      <w:r>
        <w:t xml:space="preserve">    </w:t>
      </w:r>
      <w:r w:rsidRPr="00983F07">
        <w:t>Drugs and Altered Consciousness</w:t>
      </w:r>
    </w:p>
    <w:p w14:paraId="521D61E6" w14:textId="77777777" w:rsidR="00AA5E5F" w:rsidRDefault="00AA5E5F" w:rsidP="003E6608">
      <w:pPr>
        <w:ind w:left="540" w:hanging="540"/>
        <w:jc w:val="both"/>
      </w:pPr>
    </w:p>
    <w:p w14:paraId="5373270A" w14:textId="5491CDB5" w:rsidR="002432ED" w:rsidRPr="00AA5E5F" w:rsidRDefault="00CE6A11" w:rsidP="003E6608">
      <w:pPr>
        <w:ind w:left="540" w:hanging="540"/>
        <w:jc w:val="both"/>
        <w:rPr>
          <w:b/>
          <w:bCs/>
        </w:rPr>
      </w:pPr>
      <w:r>
        <w:rPr>
          <w:b/>
          <w:bCs/>
        </w:rPr>
        <w:t>5</w:t>
      </w:r>
      <w:r w:rsidR="00AA5E5F" w:rsidRPr="00AA5E5F">
        <w:rPr>
          <w:b/>
          <w:bCs/>
        </w:rPr>
        <w:t xml:space="preserve">. </w:t>
      </w:r>
      <w:r w:rsidR="002432ED" w:rsidRPr="00AA5E5F">
        <w:rPr>
          <w:b/>
          <w:bCs/>
        </w:rPr>
        <w:t xml:space="preserve">Intelligence </w:t>
      </w:r>
    </w:p>
    <w:p w14:paraId="1A7896B4" w14:textId="1F3A386E" w:rsidR="002432ED" w:rsidRPr="00983F07" w:rsidRDefault="002432ED" w:rsidP="003E6608">
      <w:pPr>
        <w:ind w:left="540" w:hanging="540"/>
        <w:jc w:val="both"/>
      </w:pPr>
      <w:r>
        <w:t xml:space="preserve">            Definition and theories</w:t>
      </w:r>
    </w:p>
    <w:p w14:paraId="2872318B" w14:textId="77777777" w:rsidR="00AA5E5F" w:rsidRDefault="00AA5E5F" w:rsidP="00AA5E5F">
      <w:pPr>
        <w:pStyle w:val="BodyText"/>
        <w:spacing w:after="0" w:line="360" w:lineRule="auto"/>
        <w:ind w:left="720" w:hanging="720"/>
        <w:jc w:val="both"/>
        <w:rPr>
          <w:b/>
          <w:bCs/>
        </w:rPr>
      </w:pPr>
    </w:p>
    <w:p w14:paraId="405E4513" w14:textId="0FFE438D" w:rsidR="003E6608" w:rsidRPr="00E86430" w:rsidRDefault="00AA5E5F" w:rsidP="00AA5E5F">
      <w:pPr>
        <w:pStyle w:val="BodyText"/>
        <w:spacing w:after="0" w:line="360" w:lineRule="auto"/>
        <w:ind w:left="720" w:hanging="720"/>
        <w:jc w:val="both"/>
        <w:rPr>
          <w:b/>
          <w:bCs/>
          <w:i/>
          <w:iCs/>
        </w:rPr>
      </w:pPr>
      <w:r w:rsidRPr="00543BBF">
        <w:rPr>
          <w:b/>
          <w:bCs/>
        </w:rPr>
        <w:t xml:space="preserve">Recommended </w:t>
      </w:r>
      <w:r>
        <w:rPr>
          <w:b/>
          <w:bCs/>
        </w:rPr>
        <w:t>Readings</w:t>
      </w:r>
    </w:p>
    <w:p w14:paraId="05A41CA4" w14:textId="77777777" w:rsidR="0017346F" w:rsidRDefault="0017346F" w:rsidP="00AA5E5F">
      <w:pPr>
        <w:pStyle w:val="NormalWeb"/>
        <w:shd w:val="clear" w:color="auto" w:fill="FFFFFF"/>
        <w:spacing w:before="0" w:after="0" w:line="360" w:lineRule="auto"/>
        <w:jc w:val="both"/>
      </w:pPr>
      <w:r>
        <w:t xml:space="preserve">Ciccarelli, S. K., &amp; White, J. N. (2017). </w:t>
      </w:r>
      <w:r w:rsidRPr="002B4899">
        <w:rPr>
          <w:i/>
        </w:rPr>
        <w:t>Psychology.</w:t>
      </w:r>
      <w:r>
        <w:t xml:space="preserve"> (4</w:t>
      </w:r>
      <w:r w:rsidRPr="002B4899">
        <w:rPr>
          <w:vertAlign w:val="superscript"/>
        </w:rPr>
        <w:t>th</w:t>
      </w:r>
      <w:r>
        <w:t xml:space="preserve"> ed.). Tamil Nadu: Pearson. </w:t>
      </w:r>
    </w:p>
    <w:p w14:paraId="7B8CB055" w14:textId="77777777" w:rsidR="003E6608" w:rsidRPr="009C10F3" w:rsidRDefault="003E6608" w:rsidP="00AA5E5F">
      <w:pPr>
        <w:pStyle w:val="NormalWeb"/>
        <w:shd w:val="clear" w:color="auto" w:fill="FFFFFF"/>
        <w:spacing w:before="0" w:after="0" w:line="360" w:lineRule="auto"/>
        <w:ind w:left="432" w:hanging="432"/>
        <w:jc w:val="both"/>
      </w:pPr>
      <w:r w:rsidRPr="009C10F3">
        <w:t xml:space="preserve">Feldman, R. S. (2005). </w:t>
      </w:r>
      <w:r w:rsidRPr="009C10F3">
        <w:rPr>
          <w:i/>
        </w:rPr>
        <w:t>Understanding Psychology</w:t>
      </w:r>
      <w:r w:rsidRPr="009C10F3">
        <w:t>. (7</w:t>
      </w:r>
      <w:r w:rsidRPr="009C10F3">
        <w:rPr>
          <w:vertAlign w:val="superscript"/>
        </w:rPr>
        <w:t>th</w:t>
      </w:r>
      <w:r w:rsidRPr="009C10F3">
        <w:t xml:space="preserve"> ed.). New York: Mc Graw Hill.</w:t>
      </w:r>
    </w:p>
    <w:p w14:paraId="5F55A330" w14:textId="77777777" w:rsidR="003E6608" w:rsidRPr="009C10F3" w:rsidRDefault="003E6608" w:rsidP="00AA5E5F">
      <w:pPr>
        <w:pStyle w:val="BodyTextFirstIndent2"/>
        <w:spacing w:line="360" w:lineRule="auto"/>
        <w:ind w:left="432" w:hanging="432"/>
        <w:jc w:val="both"/>
      </w:pPr>
      <w:proofErr w:type="spellStart"/>
      <w:r w:rsidRPr="009C10F3">
        <w:t>Hamilton,S</w:t>
      </w:r>
      <w:proofErr w:type="spellEnd"/>
      <w:r w:rsidRPr="009C10F3">
        <w:t xml:space="preserve">., Ian. (1996). </w:t>
      </w:r>
      <w:r w:rsidRPr="009C10F3">
        <w:rPr>
          <w:i/>
        </w:rPr>
        <w:t xml:space="preserve">Key Ideas in Psychology. </w:t>
      </w:r>
      <w:r w:rsidRPr="009C10F3">
        <w:t>Jessica Kingsley Publishers.</w:t>
      </w:r>
    </w:p>
    <w:p w14:paraId="73626172" w14:textId="77777777" w:rsidR="003E6608" w:rsidRPr="009C10F3" w:rsidRDefault="003E6608" w:rsidP="00AA5E5F">
      <w:pPr>
        <w:pStyle w:val="BodyTextFirstIndent2"/>
        <w:spacing w:line="360" w:lineRule="auto"/>
        <w:ind w:left="432" w:hanging="432"/>
        <w:jc w:val="both"/>
      </w:pPr>
      <w:r w:rsidRPr="009C10F3">
        <w:t xml:space="preserve">Matlin, M.G. (1995). </w:t>
      </w:r>
      <w:r w:rsidRPr="009C10F3">
        <w:rPr>
          <w:i/>
        </w:rPr>
        <w:t>Psychology.</w:t>
      </w:r>
      <w:r w:rsidRPr="009C10F3">
        <w:t xml:space="preserve"> (2</w:t>
      </w:r>
      <w:r w:rsidRPr="009C10F3">
        <w:rPr>
          <w:vertAlign w:val="superscript"/>
        </w:rPr>
        <w:t>nd</w:t>
      </w:r>
      <w:r w:rsidRPr="009C10F3">
        <w:t xml:space="preserve"> ed.). New York: Harcourt Brace College Publishers.</w:t>
      </w:r>
    </w:p>
    <w:p w14:paraId="204139AB" w14:textId="77777777" w:rsidR="003E6608" w:rsidRPr="009C10F3" w:rsidRDefault="003E6608" w:rsidP="00AA5E5F">
      <w:pPr>
        <w:pStyle w:val="NormalWeb"/>
        <w:shd w:val="clear" w:color="auto" w:fill="FFFFFF"/>
        <w:spacing w:before="0" w:after="0" w:line="360" w:lineRule="auto"/>
        <w:ind w:left="432" w:hanging="432"/>
        <w:jc w:val="both"/>
      </w:pPr>
      <w:proofErr w:type="spellStart"/>
      <w:r w:rsidRPr="009C10F3">
        <w:t>Rathus</w:t>
      </w:r>
      <w:proofErr w:type="spellEnd"/>
      <w:r w:rsidRPr="009C10F3">
        <w:t>, S.A. (1999).</w:t>
      </w:r>
      <w:r w:rsidRPr="009C10F3">
        <w:rPr>
          <w:i/>
        </w:rPr>
        <w:t>Psychology in the New Millennium.</w:t>
      </w:r>
      <w:r w:rsidRPr="009C10F3">
        <w:t xml:space="preserve"> (7</w:t>
      </w:r>
      <w:r w:rsidRPr="009C10F3">
        <w:rPr>
          <w:vertAlign w:val="superscript"/>
        </w:rPr>
        <w:t>th</w:t>
      </w:r>
      <w:r w:rsidRPr="009C10F3">
        <w:t xml:space="preserve"> ed.). New York:  Harcourt Brace College Publishers.</w:t>
      </w:r>
    </w:p>
    <w:p w14:paraId="241D0E71" w14:textId="77777777" w:rsidR="0017346F" w:rsidRPr="00F521D5" w:rsidRDefault="0017346F" w:rsidP="00AA5E5F">
      <w:pPr>
        <w:spacing w:line="360" w:lineRule="auto"/>
        <w:rPr>
          <w:rFonts w:asciiTheme="majorBidi" w:hAnsiTheme="majorBidi" w:cstheme="majorBidi"/>
        </w:rPr>
      </w:pPr>
      <w:proofErr w:type="spellStart"/>
      <w:r>
        <w:t>Weiten</w:t>
      </w:r>
      <w:proofErr w:type="spellEnd"/>
      <w:r>
        <w:t xml:space="preserve">, W. (2004). </w:t>
      </w:r>
      <w:r w:rsidRPr="002B4899">
        <w:rPr>
          <w:i/>
        </w:rPr>
        <w:t>Psychology: Themes and variations</w:t>
      </w:r>
      <w:r>
        <w:t>. Australia: Thomson Wadsworth</w:t>
      </w:r>
    </w:p>
    <w:p w14:paraId="5E6EA38C" w14:textId="77777777" w:rsidR="005E54CB" w:rsidRPr="00024F37" w:rsidRDefault="005E54CB" w:rsidP="00AE3DAE">
      <w:pPr>
        <w:autoSpaceDE w:val="0"/>
        <w:autoSpaceDN w:val="0"/>
        <w:adjustRightInd w:val="0"/>
        <w:spacing w:line="360" w:lineRule="auto"/>
        <w:rPr>
          <w:rFonts w:asciiTheme="majorBidi" w:hAnsiTheme="majorBidi" w:cstheme="majorBidi"/>
          <w:b/>
          <w:bCs/>
        </w:rPr>
      </w:pPr>
    </w:p>
    <w:p w14:paraId="55852207" w14:textId="77777777" w:rsidR="005E54CB" w:rsidRPr="00024F37" w:rsidRDefault="005E54CB" w:rsidP="00AE3DAE">
      <w:pPr>
        <w:autoSpaceDE w:val="0"/>
        <w:autoSpaceDN w:val="0"/>
        <w:adjustRightInd w:val="0"/>
        <w:spacing w:line="360" w:lineRule="auto"/>
        <w:jc w:val="center"/>
        <w:rPr>
          <w:rFonts w:asciiTheme="majorBidi" w:hAnsiTheme="majorBidi" w:cstheme="majorBidi"/>
          <w:b/>
          <w:bCs/>
        </w:rPr>
      </w:pPr>
    </w:p>
    <w:p w14:paraId="6F773D28" w14:textId="7DA70B16" w:rsidR="005E54CB" w:rsidRPr="00024F37" w:rsidRDefault="005E54CB" w:rsidP="009847C8">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bCs/>
        </w:rPr>
        <w:lastRenderedPageBreak/>
        <w:t>P</w:t>
      </w:r>
      <w:r w:rsidR="009847C8">
        <w:rPr>
          <w:rFonts w:asciiTheme="majorBidi" w:hAnsiTheme="majorBidi" w:cstheme="majorBidi"/>
          <w:b/>
          <w:bCs/>
        </w:rPr>
        <w:t>SY</w:t>
      </w:r>
      <w:r w:rsidRPr="00024F37">
        <w:rPr>
          <w:rFonts w:asciiTheme="majorBidi" w:hAnsiTheme="majorBidi" w:cstheme="majorBidi"/>
          <w:b/>
          <w:bCs/>
        </w:rPr>
        <w:t xml:space="preserve"> -12</w:t>
      </w:r>
      <w:r w:rsidR="009847C8">
        <w:rPr>
          <w:rFonts w:asciiTheme="majorBidi" w:hAnsiTheme="majorBidi" w:cstheme="majorBidi"/>
          <w:b/>
          <w:bCs/>
        </w:rPr>
        <w:t>6</w:t>
      </w:r>
      <w:r w:rsidRPr="00024F37">
        <w:rPr>
          <w:rFonts w:asciiTheme="majorBidi" w:hAnsiTheme="majorBidi" w:cstheme="majorBidi"/>
          <w:b/>
          <w:bCs/>
        </w:rPr>
        <w:t xml:space="preserve"> </w:t>
      </w:r>
      <w:r w:rsidRPr="00024F37">
        <w:rPr>
          <w:rFonts w:asciiTheme="majorBidi" w:hAnsiTheme="majorBidi" w:cstheme="majorBidi"/>
          <w:b/>
          <w:bCs/>
        </w:rPr>
        <w:tab/>
      </w:r>
      <w:r w:rsidR="009847C8">
        <w:rPr>
          <w:rFonts w:asciiTheme="majorBidi" w:hAnsiTheme="majorBidi" w:cstheme="majorBidi"/>
          <w:b/>
          <w:bCs/>
        </w:rPr>
        <w:tab/>
      </w:r>
      <w:r w:rsidR="009847C8">
        <w:rPr>
          <w:rFonts w:asciiTheme="majorBidi" w:hAnsiTheme="majorBidi" w:cstheme="majorBidi"/>
          <w:b/>
          <w:bCs/>
        </w:rPr>
        <w:tab/>
      </w:r>
      <w:r w:rsidRPr="00024F37">
        <w:rPr>
          <w:rFonts w:asciiTheme="majorBidi" w:hAnsiTheme="majorBidi" w:cstheme="majorBidi"/>
          <w:b/>
          <w:bCs/>
        </w:rPr>
        <w:t>History of Psychology- II</w:t>
      </w:r>
      <w:r w:rsidRPr="00024F37">
        <w:rPr>
          <w:rFonts w:asciiTheme="majorBidi" w:hAnsiTheme="majorBidi" w:cstheme="majorBidi"/>
          <w:b/>
          <w:bCs/>
        </w:rPr>
        <w:tab/>
      </w:r>
      <w:r w:rsidRPr="00024F37">
        <w:rPr>
          <w:rFonts w:asciiTheme="majorBidi" w:hAnsiTheme="majorBidi" w:cstheme="majorBidi"/>
          <w:b/>
          <w:bCs/>
        </w:rPr>
        <w:tab/>
      </w:r>
      <w:r w:rsidR="009847C8">
        <w:rPr>
          <w:rFonts w:asciiTheme="majorBidi" w:hAnsiTheme="majorBidi" w:cstheme="majorBidi"/>
          <w:b/>
          <w:bCs/>
        </w:rPr>
        <w:tab/>
      </w:r>
      <w:r w:rsidR="00FA784B">
        <w:rPr>
          <w:rFonts w:asciiTheme="majorBidi" w:hAnsiTheme="majorBidi" w:cstheme="majorBidi"/>
          <w:b/>
          <w:bCs/>
        </w:rPr>
        <w:t>2</w:t>
      </w:r>
      <w:r w:rsidRPr="00024F37">
        <w:rPr>
          <w:rFonts w:asciiTheme="majorBidi" w:hAnsiTheme="majorBidi" w:cstheme="majorBidi"/>
          <w:b/>
          <w:bCs/>
        </w:rPr>
        <w:t xml:space="preserve"> Cr. Hrs.</w:t>
      </w:r>
    </w:p>
    <w:p w14:paraId="4C7226D6" w14:textId="77777777" w:rsidR="005E54CB" w:rsidRPr="00024F37" w:rsidRDefault="005E54CB" w:rsidP="00AE3DAE">
      <w:pPr>
        <w:autoSpaceDE w:val="0"/>
        <w:autoSpaceDN w:val="0"/>
        <w:adjustRightInd w:val="0"/>
        <w:spacing w:line="360" w:lineRule="auto"/>
        <w:rPr>
          <w:rFonts w:asciiTheme="majorBidi" w:hAnsiTheme="majorBidi" w:cstheme="majorBidi"/>
          <w:b/>
          <w:bCs/>
        </w:rPr>
      </w:pPr>
    </w:p>
    <w:p w14:paraId="5248AA98" w14:textId="77777777" w:rsidR="005E54CB" w:rsidRPr="00024F37" w:rsidRDefault="005E54CB" w:rsidP="00AE3DAE">
      <w:pPr>
        <w:spacing w:line="360" w:lineRule="auto"/>
        <w:jc w:val="both"/>
        <w:rPr>
          <w:rFonts w:asciiTheme="majorBidi" w:hAnsiTheme="majorBidi" w:cstheme="majorBidi"/>
        </w:rPr>
      </w:pPr>
      <w:r w:rsidRPr="00024F37">
        <w:rPr>
          <w:rFonts w:asciiTheme="majorBidi" w:hAnsiTheme="majorBidi" w:cstheme="majorBidi"/>
          <w:b/>
        </w:rPr>
        <w:t>Schools of Psychology:</w:t>
      </w:r>
      <w:r w:rsidRPr="00024F37">
        <w:rPr>
          <w:rFonts w:asciiTheme="majorBidi" w:hAnsiTheme="majorBidi" w:cstheme="majorBidi"/>
        </w:rPr>
        <w:t xml:space="preserve"> </w:t>
      </w:r>
    </w:p>
    <w:p w14:paraId="48C574AA" w14:textId="77777777" w:rsidR="005E54CB" w:rsidRPr="00024F37" w:rsidRDefault="005E54CB" w:rsidP="00E4084A">
      <w:pPr>
        <w:pStyle w:val="ListParagraph"/>
        <w:numPr>
          <w:ilvl w:val="0"/>
          <w:numId w:val="70"/>
        </w:numPr>
        <w:spacing w:line="360" w:lineRule="auto"/>
        <w:jc w:val="both"/>
        <w:rPr>
          <w:rFonts w:asciiTheme="majorBidi" w:hAnsiTheme="majorBidi" w:cstheme="majorBidi"/>
          <w:b/>
        </w:rPr>
      </w:pPr>
      <w:r w:rsidRPr="00024F37">
        <w:rPr>
          <w:rFonts w:asciiTheme="majorBidi" w:hAnsiTheme="majorBidi" w:cstheme="majorBidi"/>
          <w:b/>
        </w:rPr>
        <w:t>Structuralism</w:t>
      </w:r>
    </w:p>
    <w:p w14:paraId="5A1989BA"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Background</w:t>
      </w:r>
    </w:p>
    <w:p w14:paraId="20C59AF6"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Early Approach</w:t>
      </w:r>
    </w:p>
    <w:p w14:paraId="57D6828B"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 xml:space="preserve">Impact of Structuralism </w:t>
      </w:r>
    </w:p>
    <w:p w14:paraId="5B5AEAA8" w14:textId="1DD27527" w:rsidR="005E54CB" w:rsidRPr="00E4084A" w:rsidRDefault="005E54CB" w:rsidP="00E4084A">
      <w:pPr>
        <w:pStyle w:val="ListParagraph"/>
        <w:numPr>
          <w:ilvl w:val="0"/>
          <w:numId w:val="70"/>
        </w:numPr>
        <w:spacing w:line="360" w:lineRule="auto"/>
        <w:jc w:val="both"/>
        <w:rPr>
          <w:rFonts w:asciiTheme="majorBidi" w:hAnsiTheme="majorBidi" w:cstheme="majorBidi"/>
          <w:b/>
        </w:rPr>
      </w:pPr>
      <w:r w:rsidRPr="00E4084A">
        <w:rPr>
          <w:rFonts w:asciiTheme="majorBidi" w:hAnsiTheme="majorBidi" w:cstheme="majorBidi"/>
          <w:b/>
        </w:rPr>
        <w:t>Functionalism</w:t>
      </w:r>
    </w:p>
    <w:p w14:paraId="49E918E8"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Background</w:t>
      </w:r>
    </w:p>
    <w:p w14:paraId="0E6D4903"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Early American Psychology</w:t>
      </w:r>
    </w:p>
    <w:p w14:paraId="1196AB92"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Functional Psychology</w:t>
      </w:r>
    </w:p>
    <w:p w14:paraId="5C40AB59"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 xml:space="preserve">Impact </w:t>
      </w:r>
    </w:p>
    <w:p w14:paraId="37FA4EB9" w14:textId="31702336" w:rsidR="005E54CB" w:rsidRPr="00E4084A" w:rsidRDefault="005E54CB" w:rsidP="00E4084A">
      <w:pPr>
        <w:pStyle w:val="ListParagraph"/>
        <w:numPr>
          <w:ilvl w:val="0"/>
          <w:numId w:val="70"/>
        </w:numPr>
        <w:spacing w:line="360" w:lineRule="auto"/>
        <w:jc w:val="both"/>
        <w:rPr>
          <w:rFonts w:asciiTheme="majorBidi" w:hAnsiTheme="majorBidi" w:cstheme="majorBidi"/>
          <w:b/>
        </w:rPr>
      </w:pPr>
      <w:r w:rsidRPr="00E4084A">
        <w:rPr>
          <w:rFonts w:asciiTheme="majorBidi" w:hAnsiTheme="majorBidi" w:cstheme="majorBidi"/>
          <w:b/>
        </w:rPr>
        <w:t>Psychoanalysis</w:t>
      </w:r>
    </w:p>
    <w:p w14:paraId="18AADD6F"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Background</w:t>
      </w:r>
    </w:p>
    <w:p w14:paraId="6DFDB713"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Sigmund Freud</w:t>
      </w:r>
    </w:p>
    <w:p w14:paraId="3965463E"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The Disciples</w:t>
      </w:r>
    </w:p>
    <w:p w14:paraId="7D44998D"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Social Psychoanalysis</w:t>
      </w:r>
    </w:p>
    <w:p w14:paraId="4BC3BF0B"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Contemporary Impact</w:t>
      </w:r>
    </w:p>
    <w:p w14:paraId="2F84D68C" w14:textId="77777777" w:rsidR="005E54CB" w:rsidRPr="00024F37" w:rsidRDefault="005E54CB" w:rsidP="00E4084A">
      <w:pPr>
        <w:pStyle w:val="ListParagraph"/>
        <w:numPr>
          <w:ilvl w:val="0"/>
          <w:numId w:val="70"/>
        </w:numPr>
        <w:spacing w:line="360" w:lineRule="auto"/>
        <w:jc w:val="both"/>
        <w:rPr>
          <w:rFonts w:asciiTheme="majorBidi" w:hAnsiTheme="majorBidi" w:cstheme="majorBidi"/>
          <w:b/>
        </w:rPr>
      </w:pPr>
      <w:r w:rsidRPr="00024F37">
        <w:rPr>
          <w:rFonts w:asciiTheme="majorBidi" w:hAnsiTheme="majorBidi" w:cstheme="majorBidi"/>
          <w:b/>
        </w:rPr>
        <w:t>Behaviorism and Neo-behaviorism</w:t>
      </w:r>
    </w:p>
    <w:p w14:paraId="162792A0"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Immediate Background of Behaviorism</w:t>
      </w:r>
    </w:p>
    <w:p w14:paraId="0730CED5"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Watsonian Behaviorism</w:t>
      </w:r>
    </w:p>
    <w:p w14:paraId="767B7886"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Broadening Behaviorism</w:t>
      </w:r>
    </w:p>
    <w:p w14:paraId="79CBA0E4"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The Role of Theory</w:t>
      </w:r>
    </w:p>
    <w:p w14:paraId="13E8408B"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 xml:space="preserve">Post-Theory Formulations </w:t>
      </w:r>
    </w:p>
    <w:p w14:paraId="4B155555" w14:textId="77777777" w:rsidR="005E54CB" w:rsidRPr="00024F37" w:rsidRDefault="005E54CB" w:rsidP="00E4084A">
      <w:pPr>
        <w:pStyle w:val="ListParagraph"/>
        <w:numPr>
          <w:ilvl w:val="0"/>
          <w:numId w:val="70"/>
        </w:numPr>
        <w:spacing w:line="360" w:lineRule="auto"/>
        <w:jc w:val="both"/>
        <w:rPr>
          <w:rFonts w:asciiTheme="majorBidi" w:hAnsiTheme="majorBidi" w:cstheme="majorBidi"/>
          <w:b/>
        </w:rPr>
      </w:pPr>
      <w:r w:rsidRPr="00024F37">
        <w:rPr>
          <w:rFonts w:asciiTheme="majorBidi" w:hAnsiTheme="majorBidi" w:cstheme="majorBidi"/>
          <w:b/>
        </w:rPr>
        <w:t>Gestalt Psychology and Field Theory</w:t>
      </w:r>
    </w:p>
    <w:p w14:paraId="0C778043"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Background in Germany</w:t>
      </w:r>
    </w:p>
    <w:p w14:paraId="5F8050C5"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The Founding of Gestalt Psychology</w:t>
      </w:r>
    </w:p>
    <w:p w14:paraId="58A78BE1"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Basic Principles of Gestalt Psychology</w:t>
      </w:r>
    </w:p>
    <w:p w14:paraId="2EAE0950"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 xml:space="preserve">Implications of Gestalt Psychology </w:t>
      </w:r>
    </w:p>
    <w:p w14:paraId="65A7FBFB" w14:textId="77777777" w:rsidR="005E54CB" w:rsidRPr="00024F37" w:rsidRDefault="005E54CB" w:rsidP="00E4084A">
      <w:pPr>
        <w:pStyle w:val="ListParagraph"/>
        <w:numPr>
          <w:ilvl w:val="0"/>
          <w:numId w:val="70"/>
        </w:numPr>
        <w:spacing w:line="360" w:lineRule="auto"/>
        <w:jc w:val="both"/>
        <w:rPr>
          <w:rFonts w:asciiTheme="majorBidi" w:hAnsiTheme="majorBidi" w:cstheme="majorBidi"/>
          <w:b/>
        </w:rPr>
      </w:pPr>
      <w:r w:rsidRPr="00024F37">
        <w:rPr>
          <w:rFonts w:asciiTheme="majorBidi" w:hAnsiTheme="majorBidi" w:cstheme="majorBidi"/>
          <w:b/>
        </w:rPr>
        <w:t>Humanistic Approach (The Third Force Movement)</w:t>
      </w:r>
    </w:p>
    <w:p w14:paraId="787AB5AE"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European Philosophical Background</w:t>
      </w:r>
    </w:p>
    <w:p w14:paraId="1698CAD3"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Existential-Phenomenological Psychology</w:t>
      </w:r>
    </w:p>
    <w:p w14:paraId="7EA9C8CE" w14:textId="77777777" w:rsidR="005E54CB" w:rsidRPr="00E4084A" w:rsidRDefault="005E54CB" w:rsidP="00E4084A">
      <w:pPr>
        <w:spacing w:line="360" w:lineRule="auto"/>
        <w:ind w:left="1080"/>
        <w:jc w:val="both"/>
        <w:rPr>
          <w:rFonts w:asciiTheme="majorBidi" w:hAnsiTheme="majorBidi" w:cstheme="majorBidi"/>
        </w:rPr>
      </w:pPr>
      <w:r w:rsidRPr="00E4084A">
        <w:rPr>
          <w:rFonts w:asciiTheme="majorBidi" w:hAnsiTheme="majorBidi" w:cstheme="majorBidi"/>
        </w:rPr>
        <w:t>The Third Force Movement in America</w:t>
      </w:r>
    </w:p>
    <w:p w14:paraId="75B6BFF2" w14:textId="3EAC2563" w:rsidR="005E54CB" w:rsidRPr="00024F37" w:rsidRDefault="00E4084A" w:rsidP="00AE3DAE">
      <w:pPr>
        <w:autoSpaceDE w:val="0"/>
        <w:autoSpaceDN w:val="0"/>
        <w:adjustRightInd w:val="0"/>
        <w:spacing w:line="360" w:lineRule="auto"/>
        <w:rPr>
          <w:rFonts w:asciiTheme="majorBidi" w:hAnsiTheme="majorBidi" w:cstheme="majorBidi"/>
        </w:rPr>
      </w:pPr>
      <w:r w:rsidRPr="00543BBF">
        <w:rPr>
          <w:b/>
          <w:bCs/>
        </w:rPr>
        <w:t xml:space="preserve">Recommended </w:t>
      </w:r>
      <w:r>
        <w:rPr>
          <w:b/>
          <w:bCs/>
        </w:rPr>
        <w:t>Readings</w:t>
      </w:r>
    </w:p>
    <w:p w14:paraId="7EEEAA43"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lastRenderedPageBreak/>
        <w:t xml:space="preserve">Ajmal, M. (1986). </w:t>
      </w:r>
      <w:r w:rsidRPr="00024F37">
        <w:rPr>
          <w:rFonts w:asciiTheme="majorBidi" w:hAnsiTheme="majorBidi" w:cstheme="majorBidi"/>
          <w:i/>
          <w:iCs/>
        </w:rPr>
        <w:t xml:space="preserve">Muslim contribution to psychotherapy and other essays. </w:t>
      </w:r>
      <w:r w:rsidRPr="00024F37">
        <w:rPr>
          <w:rFonts w:asciiTheme="majorBidi" w:hAnsiTheme="majorBidi" w:cstheme="majorBidi"/>
        </w:rPr>
        <w:t>Islamabad: National Institute of Psychology, Quaid-i-Azam University.</w:t>
      </w:r>
    </w:p>
    <w:p w14:paraId="2506C1C1"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proofErr w:type="spellStart"/>
      <w:r w:rsidRPr="00024F37">
        <w:rPr>
          <w:rFonts w:asciiTheme="majorBidi" w:hAnsiTheme="majorBidi" w:cstheme="majorBidi"/>
        </w:rPr>
        <w:t>Hergenhahn</w:t>
      </w:r>
      <w:proofErr w:type="spellEnd"/>
      <w:r w:rsidRPr="00024F37">
        <w:rPr>
          <w:rFonts w:asciiTheme="majorBidi" w:hAnsiTheme="majorBidi" w:cstheme="majorBidi"/>
        </w:rPr>
        <w:t xml:space="preserve">, B. R. &amp; Henley, T. B. (2014). </w:t>
      </w:r>
      <w:r w:rsidRPr="00024F37">
        <w:rPr>
          <w:rFonts w:asciiTheme="majorBidi" w:hAnsiTheme="majorBidi" w:cstheme="majorBidi"/>
          <w:i/>
          <w:iCs/>
        </w:rPr>
        <w:t>An introduction to the history of psychology</w:t>
      </w:r>
      <w:r w:rsidRPr="00024F37">
        <w:rPr>
          <w:rFonts w:asciiTheme="majorBidi" w:hAnsiTheme="majorBidi" w:cstheme="majorBidi"/>
        </w:rPr>
        <w:t>. (Ed 7). New York: Wadsworth.</w:t>
      </w:r>
    </w:p>
    <w:p w14:paraId="0F43D4DE"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Boring, E. G. (1957). </w:t>
      </w:r>
      <w:r w:rsidRPr="00024F37">
        <w:rPr>
          <w:rFonts w:asciiTheme="majorBidi" w:hAnsiTheme="majorBidi" w:cstheme="majorBidi"/>
          <w:i/>
          <w:iCs/>
        </w:rPr>
        <w:t xml:space="preserve">A history of psychology. </w:t>
      </w:r>
      <w:r w:rsidRPr="00024F37">
        <w:rPr>
          <w:rFonts w:asciiTheme="majorBidi" w:hAnsiTheme="majorBidi" w:cstheme="majorBidi"/>
        </w:rPr>
        <w:t>New Jersey: Prentice-Hall.</w:t>
      </w:r>
    </w:p>
    <w:p w14:paraId="384A14A0"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Leahey, T. H. (1987). </w:t>
      </w:r>
      <w:r w:rsidRPr="00024F37">
        <w:rPr>
          <w:rFonts w:asciiTheme="majorBidi" w:hAnsiTheme="majorBidi" w:cstheme="majorBidi"/>
          <w:i/>
          <w:iCs/>
        </w:rPr>
        <w:t xml:space="preserve">A history of psychology. </w:t>
      </w:r>
      <w:r w:rsidRPr="00024F37">
        <w:rPr>
          <w:rFonts w:asciiTheme="majorBidi" w:hAnsiTheme="majorBidi" w:cstheme="majorBidi"/>
        </w:rPr>
        <w:t>New Jersey: Prentice-Hall Inc.</w:t>
      </w:r>
    </w:p>
    <w:p w14:paraId="0D061F03"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Murphy, G. (1949). </w:t>
      </w:r>
      <w:r w:rsidRPr="00024F37">
        <w:rPr>
          <w:rFonts w:asciiTheme="majorBidi" w:hAnsiTheme="majorBidi" w:cstheme="majorBidi"/>
          <w:i/>
          <w:iCs/>
        </w:rPr>
        <w:t xml:space="preserve">Historical introduction to modern psychology. </w:t>
      </w:r>
      <w:r w:rsidRPr="00024F37">
        <w:rPr>
          <w:rFonts w:asciiTheme="majorBidi" w:hAnsiTheme="majorBidi" w:cstheme="majorBidi"/>
        </w:rPr>
        <w:t>London: Routledge &amp; Kegan Paul.</w:t>
      </w:r>
    </w:p>
    <w:p w14:paraId="3EE0643F"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r w:rsidRPr="00024F37">
        <w:rPr>
          <w:rFonts w:asciiTheme="majorBidi" w:hAnsiTheme="majorBidi" w:cstheme="majorBidi"/>
        </w:rPr>
        <w:t xml:space="preserve">Shultz, D. </w:t>
      </w:r>
      <w:r w:rsidRPr="00024F37">
        <w:rPr>
          <w:rFonts w:asciiTheme="majorBidi" w:hAnsiTheme="majorBidi" w:cstheme="majorBidi"/>
          <w:i/>
          <w:iCs/>
        </w:rPr>
        <w:t xml:space="preserve">(1981). A history of psychology. </w:t>
      </w:r>
      <w:r w:rsidRPr="00024F37">
        <w:rPr>
          <w:rFonts w:asciiTheme="majorBidi" w:hAnsiTheme="majorBidi" w:cstheme="majorBidi"/>
        </w:rPr>
        <w:t>Florida: Academic Press.</w:t>
      </w:r>
    </w:p>
    <w:p w14:paraId="41729A88" w14:textId="77777777" w:rsidR="005E54CB" w:rsidRPr="00024F37" w:rsidRDefault="005E54CB" w:rsidP="00E4084A">
      <w:pPr>
        <w:autoSpaceDE w:val="0"/>
        <w:autoSpaceDN w:val="0"/>
        <w:adjustRightInd w:val="0"/>
        <w:spacing w:line="360" w:lineRule="auto"/>
        <w:ind w:left="360" w:hanging="360"/>
        <w:rPr>
          <w:rFonts w:asciiTheme="majorBidi" w:hAnsiTheme="majorBidi" w:cstheme="majorBidi"/>
        </w:rPr>
      </w:pPr>
      <w:proofErr w:type="spellStart"/>
      <w:r w:rsidRPr="00024F37">
        <w:rPr>
          <w:rFonts w:asciiTheme="majorBidi" w:hAnsiTheme="majorBidi" w:cstheme="majorBidi"/>
        </w:rPr>
        <w:t>Wolmen</w:t>
      </w:r>
      <w:proofErr w:type="spellEnd"/>
      <w:r w:rsidRPr="00024F37">
        <w:rPr>
          <w:rFonts w:asciiTheme="majorBidi" w:hAnsiTheme="majorBidi" w:cstheme="majorBidi"/>
        </w:rPr>
        <w:t xml:space="preserve">, B. B. (I </w:t>
      </w:r>
      <w:r w:rsidRPr="00024F37">
        <w:rPr>
          <w:rFonts w:asciiTheme="majorBidi" w:hAnsiTheme="majorBidi" w:cstheme="majorBidi"/>
          <w:i/>
          <w:iCs/>
        </w:rPr>
        <w:t xml:space="preserve">979). Contemporary theories and systems in psychology. </w:t>
      </w:r>
      <w:r w:rsidRPr="00024F37">
        <w:rPr>
          <w:rFonts w:asciiTheme="majorBidi" w:hAnsiTheme="majorBidi" w:cstheme="majorBidi"/>
        </w:rPr>
        <w:t>New York: Harper &amp; Row.</w:t>
      </w:r>
    </w:p>
    <w:p w14:paraId="649F1E7C" w14:textId="77777777" w:rsidR="005E54CB" w:rsidRPr="00024F37" w:rsidRDefault="005E54CB" w:rsidP="00AE3DAE">
      <w:pPr>
        <w:spacing w:line="360" w:lineRule="auto"/>
        <w:rPr>
          <w:rFonts w:asciiTheme="majorBidi" w:hAnsiTheme="majorBidi" w:cstheme="majorBidi"/>
        </w:rPr>
      </w:pPr>
    </w:p>
    <w:p w14:paraId="5B8A9A8E" w14:textId="77777777" w:rsidR="009E7685" w:rsidRPr="00024F37" w:rsidRDefault="009E7685" w:rsidP="00AE3DAE">
      <w:pPr>
        <w:spacing w:line="360" w:lineRule="auto"/>
        <w:rPr>
          <w:rFonts w:asciiTheme="majorBidi" w:hAnsiTheme="majorBidi" w:cstheme="majorBidi"/>
        </w:rPr>
      </w:pPr>
    </w:p>
    <w:p w14:paraId="5650EEBD" w14:textId="77777777" w:rsidR="00654C91" w:rsidRPr="00024F37" w:rsidRDefault="00654C91" w:rsidP="00AE3DAE">
      <w:pPr>
        <w:spacing w:line="360" w:lineRule="auto"/>
        <w:rPr>
          <w:rFonts w:asciiTheme="majorBidi" w:hAnsiTheme="majorBidi" w:cstheme="majorBidi"/>
        </w:rPr>
      </w:pPr>
    </w:p>
    <w:p w14:paraId="2F7E7BE9" w14:textId="77777777" w:rsidR="00654C91" w:rsidRPr="00024F37" w:rsidRDefault="00654C91" w:rsidP="00AE3DAE">
      <w:pPr>
        <w:spacing w:line="360" w:lineRule="auto"/>
        <w:rPr>
          <w:rFonts w:asciiTheme="majorBidi" w:hAnsiTheme="majorBidi" w:cstheme="majorBidi"/>
        </w:rPr>
      </w:pPr>
    </w:p>
    <w:p w14:paraId="01D4B78D" w14:textId="77777777" w:rsidR="00654C91" w:rsidRPr="00024F37" w:rsidRDefault="00654C91" w:rsidP="00AE3DAE">
      <w:pPr>
        <w:spacing w:line="360" w:lineRule="auto"/>
        <w:rPr>
          <w:rFonts w:asciiTheme="majorBidi" w:hAnsiTheme="majorBidi" w:cstheme="majorBidi"/>
        </w:rPr>
      </w:pPr>
    </w:p>
    <w:p w14:paraId="00E88D9E" w14:textId="77777777" w:rsidR="00654C91" w:rsidRPr="00024F37" w:rsidRDefault="00654C91" w:rsidP="00AE3DAE">
      <w:pPr>
        <w:spacing w:line="360" w:lineRule="auto"/>
        <w:rPr>
          <w:rFonts w:asciiTheme="majorBidi" w:hAnsiTheme="majorBidi" w:cstheme="majorBidi"/>
        </w:rPr>
      </w:pPr>
    </w:p>
    <w:p w14:paraId="78888A35" w14:textId="77777777" w:rsidR="00654C91" w:rsidRPr="00024F37" w:rsidRDefault="00654C91" w:rsidP="00AE3DAE">
      <w:pPr>
        <w:spacing w:line="360" w:lineRule="auto"/>
        <w:rPr>
          <w:rFonts w:asciiTheme="majorBidi" w:hAnsiTheme="majorBidi" w:cstheme="majorBidi"/>
        </w:rPr>
      </w:pPr>
    </w:p>
    <w:p w14:paraId="736B4EB3" w14:textId="77777777" w:rsidR="00654C91" w:rsidRPr="00024F37" w:rsidRDefault="00654C91" w:rsidP="00AE3DAE">
      <w:pPr>
        <w:spacing w:line="360" w:lineRule="auto"/>
        <w:rPr>
          <w:rFonts w:asciiTheme="majorBidi" w:hAnsiTheme="majorBidi" w:cstheme="majorBidi"/>
        </w:rPr>
      </w:pPr>
    </w:p>
    <w:p w14:paraId="67ECD9D6" w14:textId="77777777" w:rsidR="00654C91" w:rsidRPr="00024F37" w:rsidRDefault="00654C91" w:rsidP="00AE3DAE">
      <w:pPr>
        <w:spacing w:line="360" w:lineRule="auto"/>
        <w:rPr>
          <w:rFonts w:asciiTheme="majorBidi" w:hAnsiTheme="majorBidi" w:cstheme="majorBidi"/>
        </w:rPr>
      </w:pPr>
    </w:p>
    <w:p w14:paraId="04B24113" w14:textId="77777777" w:rsidR="00654C91" w:rsidRPr="00024F37" w:rsidRDefault="00654C91" w:rsidP="00AE3DAE">
      <w:pPr>
        <w:spacing w:line="360" w:lineRule="auto"/>
        <w:rPr>
          <w:rFonts w:asciiTheme="majorBidi" w:hAnsiTheme="majorBidi" w:cstheme="majorBidi"/>
        </w:rPr>
      </w:pPr>
    </w:p>
    <w:p w14:paraId="0A3E6019" w14:textId="77777777" w:rsidR="00654C91" w:rsidRPr="00024F37" w:rsidRDefault="00654C91" w:rsidP="00AE3DAE">
      <w:pPr>
        <w:spacing w:line="360" w:lineRule="auto"/>
        <w:rPr>
          <w:rFonts w:asciiTheme="majorBidi" w:hAnsiTheme="majorBidi" w:cstheme="majorBidi"/>
        </w:rPr>
      </w:pPr>
    </w:p>
    <w:p w14:paraId="1C1CE461" w14:textId="77777777" w:rsidR="00654C91" w:rsidRPr="00024F37" w:rsidRDefault="00654C91" w:rsidP="00AE3DAE">
      <w:pPr>
        <w:spacing w:line="360" w:lineRule="auto"/>
        <w:rPr>
          <w:rFonts w:asciiTheme="majorBidi" w:hAnsiTheme="majorBidi" w:cstheme="majorBidi"/>
        </w:rPr>
      </w:pPr>
    </w:p>
    <w:p w14:paraId="0242CACB" w14:textId="77777777" w:rsidR="00654C91" w:rsidRPr="00024F37" w:rsidRDefault="00654C91" w:rsidP="00AE3DAE">
      <w:pPr>
        <w:spacing w:line="360" w:lineRule="auto"/>
        <w:rPr>
          <w:rFonts w:asciiTheme="majorBidi" w:hAnsiTheme="majorBidi" w:cstheme="majorBidi"/>
        </w:rPr>
      </w:pPr>
    </w:p>
    <w:p w14:paraId="2D0BAC73" w14:textId="77777777" w:rsidR="00654C91" w:rsidRPr="00024F37" w:rsidRDefault="00654C91" w:rsidP="00AE3DAE">
      <w:pPr>
        <w:spacing w:line="360" w:lineRule="auto"/>
        <w:rPr>
          <w:rFonts w:asciiTheme="majorBidi" w:hAnsiTheme="majorBidi" w:cstheme="majorBidi"/>
        </w:rPr>
      </w:pPr>
    </w:p>
    <w:p w14:paraId="3B73164A" w14:textId="77777777" w:rsidR="00654C91" w:rsidRPr="00024F37" w:rsidRDefault="00654C91" w:rsidP="00AE3DAE">
      <w:pPr>
        <w:spacing w:line="360" w:lineRule="auto"/>
        <w:rPr>
          <w:rFonts w:asciiTheme="majorBidi" w:hAnsiTheme="majorBidi" w:cstheme="majorBidi"/>
        </w:rPr>
      </w:pPr>
    </w:p>
    <w:p w14:paraId="0C0FC3AC" w14:textId="77777777" w:rsidR="00654C91" w:rsidRPr="00024F37" w:rsidRDefault="00654C91" w:rsidP="00AE3DAE">
      <w:pPr>
        <w:spacing w:line="360" w:lineRule="auto"/>
        <w:rPr>
          <w:rFonts w:asciiTheme="majorBidi" w:hAnsiTheme="majorBidi" w:cstheme="majorBidi"/>
        </w:rPr>
      </w:pPr>
    </w:p>
    <w:p w14:paraId="45CF26AB" w14:textId="77777777" w:rsidR="00654C91" w:rsidRPr="00024F37" w:rsidRDefault="00654C91" w:rsidP="00AE3DAE">
      <w:pPr>
        <w:spacing w:line="360" w:lineRule="auto"/>
        <w:rPr>
          <w:rFonts w:asciiTheme="majorBidi" w:hAnsiTheme="majorBidi" w:cstheme="majorBidi"/>
        </w:rPr>
      </w:pPr>
    </w:p>
    <w:p w14:paraId="0A674C91" w14:textId="77777777" w:rsidR="00E40FEB" w:rsidRDefault="00E40FEB" w:rsidP="00AE3DAE">
      <w:pPr>
        <w:spacing w:line="360" w:lineRule="auto"/>
        <w:jc w:val="center"/>
        <w:rPr>
          <w:rFonts w:asciiTheme="majorBidi" w:hAnsiTheme="majorBidi" w:cstheme="majorBidi"/>
          <w:b/>
          <w:bCs/>
          <w:sz w:val="80"/>
          <w:szCs w:val="80"/>
        </w:rPr>
      </w:pPr>
    </w:p>
    <w:p w14:paraId="2BE0CC5A" w14:textId="77777777" w:rsidR="005E7F96" w:rsidRDefault="005E7F96" w:rsidP="00AE3DAE">
      <w:pPr>
        <w:spacing w:line="360" w:lineRule="auto"/>
        <w:jc w:val="center"/>
        <w:rPr>
          <w:rFonts w:asciiTheme="majorBidi" w:hAnsiTheme="majorBidi" w:cstheme="majorBidi"/>
          <w:b/>
          <w:bCs/>
          <w:sz w:val="80"/>
          <w:szCs w:val="80"/>
        </w:rPr>
      </w:pPr>
    </w:p>
    <w:p w14:paraId="7A6D651F" w14:textId="77777777" w:rsidR="005E7F96" w:rsidRDefault="005E7F96" w:rsidP="00AE3DAE">
      <w:pPr>
        <w:spacing w:line="360" w:lineRule="auto"/>
        <w:jc w:val="center"/>
        <w:rPr>
          <w:rFonts w:asciiTheme="majorBidi" w:hAnsiTheme="majorBidi" w:cstheme="majorBidi"/>
          <w:b/>
          <w:bCs/>
          <w:sz w:val="80"/>
          <w:szCs w:val="80"/>
        </w:rPr>
      </w:pPr>
    </w:p>
    <w:p w14:paraId="49F16DA4" w14:textId="77777777" w:rsidR="005E7F96" w:rsidRDefault="005E7F96" w:rsidP="00AE3DAE">
      <w:pPr>
        <w:spacing w:line="360" w:lineRule="auto"/>
        <w:jc w:val="center"/>
        <w:rPr>
          <w:rFonts w:asciiTheme="majorBidi" w:hAnsiTheme="majorBidi" w:cstheme="majorBidi"/>
          <w:b/>
          <w:bCs/>
          <w:sz w:val="80"/>
          <w:szCs w:val="80"/>
        </w:rPr>
      </w:pPr>
    </w:p>
    <w:p w14:paraId="23EB340E" w14:textId="77777777" w:rsidR="005E7F96" w:rsidRDefault="005E7F96" w:rsidP="00AE3DAE">
      <w:pPr>
        <w:spacing w:line="360" w:lineRule="auto"/>
        <w:jc w:val="center"/>
        <w:rPr>
          <w:rFonts w:asciiTheme="majorBidi" w:hAnsiTheme="majorBidi" w:cstheme="majorBidi"/>
          <w:b/>
          <w:bCs/>
          <w:sz w:val="80"/>
          <w:szCs w:val="80"/>
        </w:rPr>
      </w:pPr>
    </w:p>
    <w:p w14:paraId="4A0211A5" w14:textId="77777777" w:rsidR="005E7F96" w:rsidRDefault="005E7F96" w:rsidP="00AE3DAE">
      <w:pPr>
        <w:spacing w:line="360" w:lineRule="auto"/>
        <w:jc w:val="center"/>
        <w:rPr>
          <w:rFonts w:asciiTheme="majorBidi" w:hAnsiTheme="majorBidi" w:cstheme="majorBidi"/>
          <w:b/>
          <w:bCs/>
          <w:sz w:val="80"/>
          <w:szCs w:val="80"/>
        </w:rPr>
      </w:pPr>
    </w:p>
    <w:p w14:paraId="29BF1B8D" w14:textId="1138C59F" w:rsidR="009E7685" w:rsidRPr="001D769C" w:rsidRDefault="009E7685" w:rsidP="00AE3DAE">
      <w:pPr>
        <w:spacing w:line="360" w:lineRule="auto"/>
        <w:jc w:val="center"/>
        <w:rPr>
          <w:rFonts w:asciiTheme="majorBidi" w:hAnsiTheme="majorBidi" w:cstheme="majorBidi"/>
          <w:b/>
          <w:bCs/>
          <w:sz w:val="80"/>
          <w:szCs w:val="80"/>
        </w:rPr>
      </w:pPr>
      <w:r w:rsidRPr="001D769C">
        <w:rPr>
          <w:rFonts w:asciiTheme="majorBidi" w:hAnsiTheme="majorBidi" w:cstheme="majorBidi"/>
          <w:b/>
          <w:bCs/>
          <w:sz w:val="80"/>
          <w:szCs w:val="80"/>
        </w:rPr>
        <w:t>SEMESTER 3</w:t>
      </w:r>
      <w:r w:rsidRPr="001D769C">
        <w:rPr>
          <w:rFonts w:asciiTheme="majorBidi" w:hAnsiTheme="majorBidi" w:cstheme="majorBidi"/>
          <w:b/>
          <w:bCs/>
          <w:sz w:val="80"/>
          <w:szCs w:val="80"/>
          <w:vertAlign w:val="superscript"/>
        </w:rPr>
        <w:t>rd</w:t>
      </w:r>
    </w:p>
    <w:p w14:paraId="3F891F94" w14:textId="77777777" w:rsidR="009E7685" w:rsidRPr="00024F37" w:rsidRDefault="009E7685" w:rsidP="00AE3DAE">
      <w:pPr>
        <w:spacing w:line="360" w:lineRule="auto"/>
        <w:rPr>
          <w:rFonts w:asciiTheme="majorBidi" w:hAnsiTheme="majorBidi" w:cstheme="majorBidi"/>
        </w:rPr>
      </w:pPr>
    </w:p>
    <w:p w14:paraId="67B0A248" w14:textId="77777777" w:rsidR="009E7685" w:rsidRPr="00024F37" w:rsidRDefault="009E7685" w:rsidP="00AE3DAE">
      <w:pPr>
        <w:spacing w:line="360" w:lineRule="auto"/>
        <w:rPr>
          <w:rFonts w:asciiTheme="majorBidi" w:hAnsiTheme="majorBidi" w:cstheme="majorBidi"/>
        </w:rPr>
      </w:pPr>
    </w:p>
    <w:p w14:paraId="292C98CB" w14:textId="77777777" w:rsidR="009E7685" w:rsidRPr="00024F37" w:rsidRDefault="009E7685" w:rsidP="00AE3DAE">
      <w:pPr>
        <w:spacing w:line="360" w:lineRule="auto"/>
        <w:rPr>
          <w:rFonts w:asciiTheme="majorBidi" w:hAnsiTheme="majorBidi" w:cstheme="majorBidi"/>
        </w:rPr>
      </w:pPr>
    </w:p>
    <w:p w14:paraId="0E99B210" w14:textId="77777777" w:rsidR="009E7685" w:rsidRPr="00024F37" w:rsidRDefault="009E7685" w:rsidP="00AE3DAE">
      <w:pPr>
        <w:spacing w:line="360" w:lineRule="auto"/>
        <w:rPr>
          <w:rFonts w:asciiTheme="majorBidi" w:hAnsiTheme="majorBidi" w:cstheme="majorBidi"/>
        </w:rPr>
      </w:pPr>
    </w:p>
    <w:p w14:paraId="6CBC6465" w14:textId="77777777" w:rsidR="009E7685" w:rsidRPr="00024F37" w:rsidRDefault="009E7685" w:rsidP="00AE3DAE">
      <w:pPr>
        <w:spacing w:line="360" w:lineRule="auto"/>
        <w:rPr>
          <w:rFonts w:asciiTheme="majorBidi" w:hAnsiTheme="majorBidi" w:cstheme="majorBidi"/>
        </w:rPr>
      </w:pPr>
    </w:p>
    <w:p w14:paraId="2FEAA6B4" w14:textId="77777777" w:rsidR="009E7685" w:rsidRPr="00024F37" w:rsidRDefault="009E7685" w:rsidP="00AE3DAE">
      <w:pPr>
        <w:spacing w:line="360" w:lineRule="auto"/>
        <w:rPr>
          <w:rFonts w:asciiTheme="majorBidi" w:hAnsiTheme="majorBidi" w:cstheme="majorBidi"/>
        </w:rPr>
      </w:pPr>
    </w:p>
    <w:p w14:paraId="150064C2" w14:textId="77777777" w:rsidR="009E7685" w:rsidRPr="00024F37" w:rsidRDefault="009E7685" w:rsidP="00AE3DAE">
      <w:pPr>
        <w:spacing w:line="360" w:lineRule="auto"/>
        <w:rPr>
          <w:rFonts w:asciiTheme="majorBidi" w:hAnsiTheme="majorBidi" w:cstheme="majorBidi"/>
        </w:rPr>
      </w:pPr>
    </w:p>
    <w:p w14:paraId="1250B9B3" w14:textId="77777777" w:rsidR="009E7685" w:rsidRPr="00024F37" w:rsidRDefault="009E7685" w:rsidP="00AE3DAE">
      <w:pPr>
        <w:spacing w:line="360" w:lineRule="auto"/>
        <w:rPr>
          <w:rFonts w:asciiTheme="majorBidi" w:hAnsiTheme="majorBidi" w:cstheme="majorBidi"/>
        </w:rPr>
      </w:pPr>
    </w:p>
    <w:p w14:paraId="59921BCC" w14:textId="77777777" w:rsidR="009E7685" w:rsidRPr="00024F37" w:rsidRDefault="009E7685" w:rsidP="00AE3DAE">
      <w:pPr>
        <w:spacing w:line="360" w:lineRule="auto"/>
        <w:rPr>
          <w:rFonts w:asciiTheme="majorBidi" w:hAnsiTheme="majorBidi" w:cstheme="majorBidi"/>
        </w:rPr>
      </w:pPr>
    </w:p>
    <w:p w14:paraId="46030578" w14:textId="77777777" w:rsidR="009E7685" w:rsidRPr="00024F37" w:rsidRDefault="009E7685" w:rsidP="00AE3DAE">
      <w:pPr>
        <w:spacing w:line="360" w:lineRule="auto"/>
        <w:rPr>
          <w:rFonts w:asciiTheme="majorBidi" w:hAnsiTheme="majorBidi" w:cstheme="majorBidi"/>
        </w:rPr>
      </w:pPr>
    </w:p>
    <w:p w14:paraId="791849CF" w14:textId="77777777" w:rsidR="009E7685" w:rsidRPr="00024F37" w:rsidRDefault="009E7685" w:rsidP="00AE3DAE">
      <w:pPr>
        <w:spacing w:line="360" w:lineRule="auto"/>
        <w:rPr>
          <w:rFonts w:asciiTheme="majorBidi" w:hAnsiTheme="majorBidi" w:cstheme="majorBidi"/>
        </w:rPr>
      </w:pPr>
    </w:p>
    <w:p w14:paraId="7B3EA9A1" w14:textId="77777777" w:rsidR="009E7685" w:rsidRPr="00024F37" w:rsidRDefault="009E7685" w:rsidP="00AE3DAE">
      <w:pPr>
        <w:spacing w:line="360" w:lineRule="auto"/>
        <w:rPr>
          <w:rFonts w:asciiTheme="majorBidi" w:hAnsiTheme="majorBidi" w:cstheme="majorBidi"/>
        </w:rPr>
      </w:pPr>
    </w:p>
    <w:p w14:paraId="15B8275E" w14:textId="77777777" w:rsidR="009E7685" w:rsidRPr="00024F37" w:rsidRDefault="009E7685" w:rsidP="00AE3DAE">
      <w:pPr>
        <w:spacing w:line="360" w:lineRule="auto"/>
        <w:rPr>
          <w:rFonts w:asciiTheme="majorBidi" w:hAnsiTheme="majorBidi" w:cstheme="majorBidi"/>
        </w:rPr>
      </w:pPr>
    </w:p>
    <w:p w14:paraId="0A6D8069" w14:textId="77777777" w:rsidR="009E7685" w:rsidRPr="00024F37" w:rsidRDefault="009E7685" w:rsidP="00AE3DAE">
      <w:pPr>
        <w:spacing w:line="360" w:lineRule="auto"/>
        <w:rPr>
          <w:rFonts w:asciiTheme="majorBidi" w:hAnsiTheme="majorBidi" w:cstheme="majorBidi"/>
        </w:rPr>
      </w:pPr>
    </w:p>
    <w:p w14:paraId="359A4ADB" w14:textId="77777777" w:rsidR="009E7685" w:rsidRPr="00024F37" w:rsidRDefault="009E7685" w:rsidP="00AE3DAE">
      <w:pPr>
        <w:spacing w:line="360" w:lineRule="auto"/>
        <w:rPr>
          <w:rFonts w:asciiTheme="majorBidi" w:hAnsiTheme="majorBidi" w:cstheme="majorBidi"/>
        </w:rPr>
      </w:pPr>
    </w:p>
    <w:p w14:paraId="752F06FE" w14:textId="77777777" w:rsidR="009E7685" w:rsidRPr="00024F37" w:rsidRDefault="009E7685" w:rsidP="00AE3DAE">
      <w:pPr>
        <w:spacing w:line="360" w:lineRule="auto"/>
        <w:rPr>
          <w:rFonts w:asciiTheme="majorBidi" w:hAnsiTheme="majorBidi" w:cstheme="majorBidi"/>
        </w:rPr>
      </w:pPr>
    </w:p>
    <w:p w14:paraId="445FE053" w14:textId="77777777" w:rsidR="009E7685" w:rsidRPr="00024F37" w:rsidRDefault="009E7685" w:rsidP="00AE3DAE">
      <w:pPr>
        <w:spacing w:line="360" w:lineRule="auto"/>
        <w:rPr>
          <w:rFonts w:asciiTheme="majorBidi" w:hAnsiTheme="majorBidi" w:cstheme="majorBidi"/>
        </w:rPr>
      </w:pPr>
    </w:p>
    <w:p w14:paraId="7EA62EF4" w14:textId="439EAC12" w:rsidR="00E442DB" w:rsidRPr="00024F37" w:rsidRDefault="00E40FEB" w:rsidP="00264404">
      <w:pPr>
        <w:spacing w:before="120" w:after="120" w:line="360" w:lineRule="auto"/>
        <w:rPr>
          <w:rFonts w:asciiTheme="majorBidi" w:hAnsiTheme="majorBidi"/>
        </w:rPr>
      </w:pPr>
      <w:r>
        <w:rPr>
          <w:rFonts w:asciiTheme="majorBidi" w:hAnsiTheme="majorBidi" w:cstheme="majorBidi"/>
          <w:b/>
        </w:rPr>
        <w:lastRenderedPageBreak/>
        <w:t>GEC-231</w:t>
      </w:r>
      <w:bookmarkStart w:id="0" w:name="_Toc402827020"/>
      <w:r w:rsidR="00264404">
        <w:rPr>
          <w:rFonts w:asciiTheme="majorBidi" w:hAnsiTheme="majorBidi" w:cstheme="majorBidi"/>
          <w:b/>
        </w:rPr>
        <w:t xml:space="preserve"> </w:t>
      </w:r>
      <w:r w:rsidR="00264404">
        <w:rPr>
          <w:rFonts w:asciiTheme="majorBidi" w:hAnsiTheme="majorBidi" w:cstheme="majorBidi"/>
          <w:b/>
        </w:rPr>
        <w:tab/>
      </w:r>
      <w:r w:rsidR="00264404">
        <w:rPr>
          <w:rFonts w:asciiTheme="majorBidi" w:hAnsiTheme="majorBidi" w:cstheme="majorBidi"/>
          <w:b/>
        </w:rPr>
        <w:tab/>
      </w:r>
      <w:r w:rsidRPr="00264404">
        <w:rPr>
          <w:rFonts w:asciiTheme="majorBidi" w:hAnsiTheme="majorBidi"/>
          <w:b/>
          <w:bCs/>
        </w:rPr>
        <w:t>Introduction to Peace and Conflict Studie</w:t>
      </w:r>
      <w:bookmarkEnd w:id="0"/>
      <w:r w:rsidR="00264404" w:rsidRPr="00264404">
        <w:rPr>
          <w:rFonts w:asciiTheme="majorBidi" w:hAnsiTheme="majorBidi"/>
          <w:b/>
          <w:bCs/>
        </w:rPr>
        <w:t>s</w:t>
      </w:r>
      <w:r w:rsidR="00E442DB" w:rsidRPr="00024F37">
        <w:rPr>
          <w:rFonts w:asciiTheme="majorBidi" w:hAnsiTheme="majorBidi" w:cstheme="majorBidi"/>
          <w:b/>
        </w:rPr>
        <w:tab/>
      </w:r>
      <w:r w:rsidR="00D57650">
        <w:rPr>
          <w:rFonts w:asciiTheme="majorBidi" w:hAnsiTheme="majorBidi" w:cstheme="majorBidi"/>
          <w:b/>
          <w:bCs/>
        </w:rPr>
        <w:t>2</w:t>
      </w:r>
      <w:r w:rsidR="00264404" w:rsidRPr="00024F37">
        <w:rPr>
          <w:rFonts w:asciiTheme="majorBidi" w:hAnsiTheme="majorBidi" w:cstheme="majorBidi"/>
          <w:b/>
          <w:bCs/>
        </w:rPr>
        <w:t xml:space="preserve"> Cr. Hrs.</w:t>
      </w:r>
    </w:p>
    <w:p w14:paraId="0E32D16E"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The following are the contents of the course</w:t>
      </w:r>
    </w:p>
    <w:p w14:paraId="4E9916D1"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Historical Evolution of Peace and Conflict Studies</w:t>
      </w:r>
    </w:p>
    <w:p w14:paraId="620D300F"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World War II and Peace and Conflict Studies</w:t>
      </w:r>
    </w:p>
    <w:p w14:paraId="2EF98B03"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Introduction to Conflict, Clashes, unrest and Tensions</w:t>
      </w:r>
    </w:p>
    <w:p w14:paraId="3656CA95"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Introduction to Crisis Feud, Frictions and Enmities</w:t>
      </w:r>
    </w:p>
    <w:p w14:paraId="3AA67D76"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Western Concept of Education</w:t>
      </w:r>
    </w:p>
    <w:p w14:paraId="2027EEB6"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Peace and Conflict Studies in South Asia</w:t>
      </w:r>
    </w:p>
    <w:p w14:paraId="36FD839A"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World Pioneer Institutes in Peace and Conflict Studies</w:t>
      </w:r>
    </w:p>
    <w:p w14:paraId="36AE695D"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Curriculum in Peace and Conflict Studies</w:t>
      </w:r>
    </w:p>
    <w:p w14:paraId="5C0CD406"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Conflict of interest in peace and conflict studies</w:t>
      </w:r>
    </w:p>
    <w:p w14:paraId="732ECFB4"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The debate for scope of peace and conflict studies</w:t>
      </w:r>
    </w:p>
    <w:p w14:paraId="65E33150" w14:textId="77777777" w:rsidR="00E442DB" w:rsidRPr="00024F37" w:rsidRDefault="00E442DB" w:rsidP="0047238F">
      <w:pPr>
        <w:pStyle w:val="Heading4"/>
        <w:numPr>
          <w:ilvl w:val="0"/>
          <w:numId w:val="62"/>
        </w:numPr>
        <w:rPr>
          <w:rFonts w:asciiTheme="majorBidi" w:hAnsiTheme="majorBidi" w:cstheme="majorBidi"/>
          <w:b w:val="0"/>
          <w:i w:val="0"/>
          <w:sz w:val="24"/>
          <w:szCs w:val="24"/>
        </w:rPr>
      </w:pPr>
      <w:r w:rsidRPr="00024F37">
        <w:rPr>
          <w:rFonts w:asciiTheme="majorBidi" w:hAnsiTheme="majorBidi" w:cstheme="majorBidi"/>
          <w:b w:val="0"/>
          <w:i w:val="0"/>
          <w:sz w:val="24"/>
          <w:szCs w:val="24"/>
        </w:rPr>
        <w:t>Code of ethics for peace and conflict studies graduates</w:t>
      </w:r>
    </w:p>
    <w:p w14:paraId="57E7ACE4" w14:textId="77777777" w:rsidR="00E442DB" w:rsidRPr="00024F37" w:rsidRDefault="00E442DB" w:rsidP="00AE3DAE">
      <w:pPr>
        <w:spacing w:line="360" w:lineRule="auto"/>
        <w:rPr>
          <w:rFonts w:asciiTheme="majorBidi" w:hAnsiTheme="majorBidi" w:cstheme="majorBidi"/>
          <w:b/>
        </w:rPr>
      </w:pPr>
    </w:p>
    <w:p w14:paraId="31993493" w14:textId="77777777" w:rsidR="002E1E4B" w:rsidRDefault="002E1E4B" w:rsidP="00AE3DAE">
      <w:pPr>
        <w:pStyle w:val="Default"/>
        <w:spacing w:before="120" w:after="120"/>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5C106B20" w14:textId="070A4F84" w:rsidR="00E442DB" w:rsidRPr="00024F37" w:rsidRDefault="00E442DB" w:rsidP="002E1E4B">
      <w:pPr>
        <w:pStyle w:val="Default"/>
        <w:spacing w:before="120" w:after="120"/>
        <w:ind w:left="450" w:hanging="450"/>
        <w:rPr>
          <w:rFonts w:asciiTheme="majorBidi" w:hAnsiTheme="majorBidi" w:cstheme="majorBidi"/>
        </w:rPr>
      </w:pPr>
      <w:r w:rsidRPr="00024F37">
        <w:rPr>
          <w:rFonts w:asciiTheme="majorBidi" w:hAnsiTheme="majorBidi" w:cstheme="majorBidi"/>
        </w:rPr>
        <w:t xml:space="preserve">Barash, David. 1991. Introduction to Peace Studies. Belmont, CA: Wadsworth. </w:t>
      </w:r>
    </w:p>
    <w:p w14:paraId="7CEA7F84" w14:textId="77777777" w:rsidR="00E442DB" w:rsidRPr="00024F37" w:rsidRDefault="00E442DB" w:rsidP="002E1E4B">
      <w:pPr>
        <w:widowControl w:val="0"/>
        <w:autoSpaceDE w:val="0"/>
        <w:autoSpaceDN w:val="0"/>
        <w:adjustRightInd w:val="0"/>
        <w:spacing w:before="120" w:after="120" w:line="360" w:lineRule="auto"/>
        <w:ind w:left="450" w:hanging="450"/>
        <w:rPr>
          <w:rFonts w:asciiTheme="majorBidi" w:hAnsiTheme="majorBidi" w:cstheme="majorBidi"/>
        </w:rPr>
      </w:pPr>
      <w:r w:rsidRPr="00024F37">
        <w:rPr>
          <w:rFonts w:asciiTheme="majorBidi" w:hAnsiTheme="majorBidi" w:cstheme="majorBidi"/>
        </w:rPr>
        <w:t xml:space="preserve">Charles Webel and Johan Galtung. 2009. </w:t>
      </w:r>
      <w:r w:rsidRPr="00024F37">
        <w:rPr>
          <w:rFonts w:asciiTheme="majorBidi" w:hAnsiTheme="majorBidi" w:cstheme="majorBidi"/>
          <w:i/>
        </w:rPr>
        <w:t>Handbook of Peace and Conflict Studies,</w:t>
      </w:r>
    </w:p>
    <w:p w14:paraId="4B2AE370" w14:textId="77777777" w:rsidR="00E442DB" w:rsidRPr="00024F37" w:rsidRDefault="00E442DB" w:rsidP="002E1E4B">
      <w:pPr>
        <w:pStyle w:val="Default"/>
        <w:spacing w:before="120" w:after="120"/>
        <w:ind w:left="450" w:hanging="450"/>
        <w:rPr>
          <w:rFonts w:asciiTheme="majorBidi" w:hAnsiTheme="majorBidi" w:cstheme="majorBidi"/>
        </w:rPr>
      </w:pPr>
      <w:r w:rsidRPr="00024F37">
        <w:rPr>
          <w:rFonts w:asciiTheme="majorBidi" w:hAnsiTheme="majorBidi" w:cstheme="majorBidi"/>
        </w:rPr>
        <w:t xml:space="preserve">Directory of College and University Peace Studies Programs, </w:t>
      </w:r>
      <w:hyperlink r:id="rId8" w:history="1">
        <w:r w:rsidRPr="00024F37">
          <w:rPr>
            <w:rStyle w:val="Hyperlink"/>
            <w:rFonts w:asciiTheme="majorBidi" w:hAnsiTheme="majorBidi" w:cstheme="majorBidi"/>
          </w:rPr>
          <w:t>http://csf.colorado.edu/peace/academic.html</w:t>
        </w:r>
      </w:hyperlink>
    </w:p>
    <w:p w14:paraId="47641C86" w14:textId="77777777" w:rsidR="00E442DB" w:rsidRPr="00024F37" w:rsidRDefault="00E442DB" w:rsidP="002E1E4B">
      <w:pPr>
        <w:pStyle w:val="Default"/>
        <w:spacing w:before="120" w:after="120"/>
        <w:ind w:left="450" w:hanging="450"/>
        <w:rPr>
          <w:rFonts w:asciiTheme="majorBidi" w:hAnsiTheme="majorBidi" w:cstheme="majorBidi"/>
        </w:rPr>
      </w:pPr>
      <w:r w:rsidRPr="00024F37">
        <w:rPr>
          <w:rFonts w:asciiTheme="majorBidi" w:hAnsiTheme="majorBidi" w:cstheme="majorBidi"/>
          <w:color w:val="auto"/>
        </w:rPr>
        <w:t xml:space="preserve">Gerald  M. Steinberg 2003. The Thin Line Between Peace Education and Political Advocacy: Towards a Code of Conduct, Presentation at the UNESCO conference on Educating Towards a Culture of Peace, Bar Ilan University. UNESCO Conference </w:t>
      </w:r>
      <w:proofErr w:type="spellStart"/>
      <w:r w:rsidRPr="00024F37">
        <w:rPr>
          <w:rFonts w:asciiTheme="majorBidi" w:hAnsiTheme="majorBidi" w:cstheme="majorBidi"/>
          <w:color w:val="auto"/>
        </w:rPr>
        <w:t>accessable</w:t>
      </w:r>
      <w:proofErr w:type="spellEnd"/>
      <w:r w:rsidRPr="00024F37">
        <w:rPr>
          <w:rFonts w:asciiTheme="majorBidi" w:hAnsiTheme="majorBidi" w:cstheme="majorBidi"/>
          <w:color w:val="auto"/>
        </w:rPr>
        <w:t xml:space="preserve"> at </w:t>
      </w:r>
      <w:hyperlink r:id="rId9" w:history="1">
        <w:r w:rsidRPr="00024F37">
          <w:rPr>
            <w:rStyle w:val="Hyperlink"/>
            <w:rFonts w:asciiTheme="majorBidi" w:hAnsiTheme="majorBidi" w:cstheme="majorBidi"/>
          </w:rPr>
          <w:t>http://www.earlham.edu/~psa/history.html</w:t>
        </w:r>
      </w:hyperlink>
    </w:p>
    <w:p w14:paraId="66A71C8A" w14:textId="77777777" w:rsidR="00E442DB" w:rsidRPr="00024F37" w:rsidRDefault="00E442DB" w:rsidP="002E1E4B">
      <w:pPr>
        <w:pStyle w:val="Default"/>
        <w:spacing w:before="120" w:after="120"/>
        <w:ind w:left="450" w:hanging="450"/>
        <w:rPr>
          <w:rFonts w:asciiTheme="majorBidi" w:hAnsiTheme="majorBidi" w:cstheme="majorBidi"/>
        </w:rPr>
      </w:pPr>
      <w:r w:rsidRPr="00024F37">
        <w:rPr>
          <w:rFonts w:asciiTheme="majorBidi" w:hAnsiTheme="majorBidi" w:cstheme="majorBidi"/>
        </w:rPr>
        <w:t xml:space="preserve">Ian M. Harris, Larry J. Fisk, Carol Rank, “A Portrait of University Peace Studies in North America and Western Europe at the End of the Millennium”, International Journal of Peace Studies, </w:t>
      </w:r>
      <w:hyperlink r:id="rId10" w:history="1">
        <w:r w:rsidRPr="00024F37">
          <w:rPr>
            <w:rStyle w:val="Hyperlink"/>
            <w:rFonts w:asciiTheme="majorBidi" w:hAnsiTheme="majorBidi" w:cstheme="majorBidi"/>
          </w:rPr>
          <w:t>http://www.gmu.edu/academic/ijps/vol3_1/Harris.htm</w:t>
        </w:r>
      </w:hyperlink>
    </w:p>
    <w:p w14:paraId="33FECE7F" w14:textId="77777777" w:rsidR="00E442DB" w:rsidRPr="00024F37" w:rsidRDefault="00E442DB" w:rsidP="002E1E4B">
      <w:pPr>
        <w:pStyle w:val="Default"/>
        <w:spacing w:before="120" w:after="120"/>
        <w:ind w:left="450" w:hanging="450"/>
        <w:rPr>
          <w:rFonts w:asciiTheme="majorBidi" w:hAnsiTheme="majorBidi" w:cstheme="majorBidi"/>
          <w:bCs/>
          <w:iCs/>
        </w:rPr>
      </w:pPr>
      <w:r w:rsidRPr="00024F37">
        <w:rPr>
          <w:rFonts w:asciiTheme="majorBidi" w:hAnsiTheme="majorBidi" w:cstheme="majorBidi"/>
          <w:bCs/>
          <w:iCs/>
        </w:rPr>
        <w:t xml:space="preserve">Islam </w:t>
      </w:r>
      <w:proofErr w:type="spellStart"/>
      <w:r w:rsidRPr="00024F37">
        <w:rPr>
          <w:rFonts w:asciiTheme="majorBidi" w:hAnsiTheme="majorBidi" w:cstheme="majorBidi"/>
          <w:bCs/>
          <w:iCs/>
        </w:rPr>
        <w:t>Touhidul</w:t>
      </w:r>
      <w:proofErr w:type="spellEnd"/>
      <w:r w:rsidRPr="00024F37">
        <w:rPr>
          <w:rFonts w:asciiTheme="majorBidi" w:hAnsiTheme="majorBidi" w:cstheme="majorBidi"/>
          <w:bCs/>
          <w:iCs/>
        </w:rPr>
        <w:t xml:space="preserve">, Md. </w:t>
      </w:r>
      <w:r w:rsidRPr="00024F37">
        <w:rPr>
          <w:rFonts w:asciiTheme="majorBidi" w:hAnsiTheme="majorBidi" w:cstheme="majorBidi"/>
          <w:bCs/>
          <w:i/>
        </w:rPr>
        <w:t xml:space="preserve">Peace and conflict studies: Evolution of an Academic Discipline, </w:t>
      </w:r>
    </w:p>
    <w:p w14:paraId="5144BB59" w14:textId="77777777" w:rsidR="00E442DB" w:rsidRPr="00024F37" w:rsidRDefault="00E442DB" w:rsidP="002E1E4B">
      <w:pPr>
        <w:widowControl w:val="0"/>
        <w:autoSpaceDE w:val="0"/>
        <w:autoSpaceDN w:val="0"/>
        <w:adjustRightInd w:val="0"/>
        <w:spacing w:before="120" w:after="120" w:line="360" w:lineRule="auto"/>
        <w:ind w:left="450" w:hanging="450"/>
        <w:rPr>
          <w:rFonts w:asciiTheme="majorBidi" w:hAnsiTheme="majorBidi" w:cstheme="majorBidi"/>
        </w:rPr>
      </w:pPr>
      <w:r w:rsidRPr="00024F37">
        <w:rPr>
          <w:rFonts w:asciiTheme="majorBidi" w:hAnsiTheme="majorBidi" w:cstheme="majorBidi"/>
        </w:rPr>
        <w:t>J. Galtung, 1995. 'Peace and Conflict Research', Journal of Peace and Conflict Studies.</w:t>
      </w:r>
    </w:p>
    <w:p w14:paraId="54D41DAC" w14:textId="77777777" w:rsidR="00E442DB" w:rsidRPr="00024F37" w:rsidRDefault="00E442DB" w:rsidP="002E1E4B">
      <w:pPr>
        <w:widowControl w:val="0"/>
        <w:autoSpaceDE w:val="0"/>
        <w:autoSpaceDN w:val="0"/>
        <w:adjustRightInd w:val="0"/>
        <w:spacing w:before="120" w:after="120" w:line="360" w:lineRule="auto"/>
        <w:ind w:left="450" w:hanging="450"/>
        <w:rPr>
          <w:rFonts w:asciiTheme="majorBidi" w:hAnsiTheme="majorBidi" w:cstheme="majorBidi"/>
        </w:rPr>
      </w:pPr>
      <w:r w:rsidRPr="00024F37">
        <w:rPr>
          <w:rFonts w:asciiTheme="majorBidi" w:hAnsiTheme="majorBidi" w:cstheme="majorBidi"/>
        </w:rPr>
        <w:t xml:space="preserve">Jeong, Ho-Won, 2000, </w:t>
      </w:r>
      <w:r w:rsidRPr="00024F37">
        <w:rPr>
          <w:rFonts w:asciiTheme="majorBidi" w:hAnsiTheme="majorBidi" w:cstheme="majorBidi"/>
          <w:i/>
          <w:iCs/>
        </w:rPr>
        <w:t>Peace and Conflict Studies: An Introduction</w:t>
      </w:r>
      <w:r w:rsidRPr="00024F37">
        <w:rPr>
          <w:rFonts w:asciiTheme="majorBidi" w:hAnsiTheme="majorBidi" w:cstheme="majorBidi"/>
        </w:rPr>
        <w:t>, Ashgate, Aldershot. (Introductory Chapter only).</w:t>
      </w:r>
    </w:p>
    <w:p w14:paraId="68832F3E" w14:textId="77777777" w:rsidR="00E442DB" w:rsidRPr="00024F37" w:rsidRDefault="00E442DB" w:rsidP="002E1E4B">
      <w:pPr>
        <w:widowControl w:val="0"/>
        <w:autoSpaceDE w:val="0"/>
        <w:autoSpaceDN w:val="0"/>
        <w:adjustRightInd w:val="0"/>
        <w:spacing w:before="120" w:after="120" w:line="360" w:lineRule="auto"/>
        <w:ind w:left="450" w:hanging="450"/>
        <w:rPr>
          <w:rFonts w:asciiTheme="majorBidi" w:hAnsiTheme="majorBidi" w:cstheme="majorBidi"/>
        </w:rPr>
      </w:pPr>
      <w:r w:rsidRPr="00024F37">
        <w:rPr>
          <w:rFonts w:asciiTheme="majorBidi" w:hAnsiTheme="majorBidi" w:cstheme="majorBidi"/>
          <w:bCs/>
          <w:iCs/>
        </w:rPr>
        <w:lastRenderedPageBreak/>
        <w:t xml:space="preserve">Journal of the Asiatic Society of Bangladesh </w:t>
      </w:r>
      <w:r w:rsidRPr="00024F37">
        <w:rPr>
          <w:rFonts w:asciiTheme="majorBidi" w:hAnsiTheme="majorBidi" w:cstheme="majorBidi"/>
          <w:bCs/>
        </w:rPr>
        <w:t>(Hum.), Vol. 58(1), 2013, pp. 129-155</w:t>
      </w:r>
    </w:p>
    <w:p w14:paraId="0BB83C9C" w14:textId="77777777" w:rsidR="00E442DB" w:rsidRPr="00024F37" w:rsidRDefault="00E442DB" w:rsidP="002E1E4B">
      <w:pPr>
        <w:widowControl w:val="0"/>
        <w:autoSpaceDE w:val="0"/>
        <w:autoSpaceDN w:val="0"/>
        <w:adjustRightInd w:val="0"/>
        <w:spacing w:before="120" w:after="120" w:line="360" w:lineRule="auto"/>
        <w:ind w:left="450" w:hanging="450"/>
        <w:rPr>
          <w:rFonts w:asciiTheme="majorBidi" w:hAnsiTheme="majorBidi" w:cstheme="majorBidi"/>
        </w:rPr>
      </w:pPr>
      <w:r w:rsidRPr="00024F37">
        <w:rPr>
          <w:rFonts w:asciiTheme="majorBidi" w:hAnsiTheme="majorBidi" w:cstheme="majorBidi"/>
        </w:rPr>
        <w:t>London, New York: Routledge (Introductory Chapter only).</w:t>
      </w:r>
    </w:p>
    <w:p w14:paraId="35F9F368" w14:textId="77777777" w:rsidR="00E442DB" w:rsidRPr="00024F37" w:rsidRDefault="00E442DB" w:rsidP="002E1E4B">
      <w:pPr>
        <w:pStyle w:val="Default"/>
        <w:spacing w:before="120" w:after="120"/>
        <w:ind w:left="450" w:hanging="450"/>
        <w:rPr>
          <w:rFonts w:asciiTheme="majorBidi" w:hAnsiTheme="majorBidi" w:cstheme="majorBidi"/>
        </w:rPr>
      </w:pPr>
      <w:r w:rsidRPr="00024F37">
        <w:rPr>
          <w:rFonts w:asciiTheme="majorBidi" w:hAnsiTheme="majorBidi" w:cstheme="majorBidi"/>
        </w:rPr>
        <w:t xml:space="preserve">Paul Smoker, Ruth Davies, and Barbara </w:t>
      </w:r>
      <w:proofErr w:type="spellStart"/>
      <w:r w:rsidRPr="00024F37">
        <w:rPr>
          <w:rFonts w:asciiTheme="majorBidi" w:hAnsiTheme="majorBidi" w:cstheme="majorBidi"/>
        </w:rPr>
        <w:t>Munske</w:t>
      </w:r>
      <w:proofErr w:type="spellEnd"/>
      <w:r w:rsidRPr="00024F37">
        <w:rPr>
          <w:rFonts w:asciiTheme="majorBidi" w:hAnsiTheme="majorBidi" w:cstheme="majorBidi"/>
        </w:rPr>
        <w:t>, eds. 1990.A Reader in Peace Studies. Oxford: Pergamon</w:t>
      </w:r>
    </w:p>
    <w:p w14:paraId="50FBA23D" w14:textId="77777777" w:rsidR="00E442DB" w:rsidRPr="00024F37" w:rsidRDefault="00E442DB" w:rsidP="002E1E4B">
      <w:pPr>
        <w:spacing w:line="360" w:lineRule="auto"/>
        <w:ind w:left="450" w:hanging="450"/>
        <w:rPr>
          <w:rFonts w:asciiTheme="majorBidi" w:hAnsiTheme="majorBidi" w:cstheme="majorBidi"/>
        </w:rPr>
      </w:pPr>
      <w:r w:rsidRPr="00024F37">
        <w:rPr>
          <w:rFonts w:asciiTheme="majorBidi" w:hAnsiTheme="majorBidi" w:cstheme="majorBidi"/>
        </w:rPr>
        <w:t xml:space="preserve">Responding to Conflict, </w:t>
      </w:r>
      <w:proofErr w:type="spellStart"/>
      <w:r w:rsidRPr="00024F37">
        <w:rPr>
          <w:rFonts w:asciiTheme="majorBidi" w:hAnsiTheme="majorBidi" w:cstheme="majorBidi"/>
        </w:rPr>
        <w:t>TheWajir</w:t>
      </w:r>
      <w:proofErr w:type="spellEnd"/>
      <w:r w:rsidRPr="00024F37">
        <w:rPr>
          <w:rFonts w:asciiTheme="majorBidi" w:hAnsiTheme="majorBidi" w:cstheme="majorBidi"/>
        </w:rPr>
        <w:t xml:space="preserve"> Story (2010). </w:t>
      </w:r>
      <w:hyperlink r:id="rId11" w:history="1">
        <w:r w:rsidRPr="00024F37">
          <w:rPr>
            <w:rStyle w:val="Hyperlink"/>
            <w:rFonts w:asciiTheme="majorBidi" w:hAnsiTheme="majorBidi" w:cstheme="majorBidi"/>
          </w:rPr>
          <w:t>http://vimeo.com/9935744</w:t>
        </w:r>
      </w:hyperlink>
      <w:r w:rsidRPr="00024F37">
        <w:rPr>
          <w:rFonts w:asciiTheme="majorBidi" w:hAnsiTheme="majorBidi" w:cstheme="majorBidi"/>
        </w:rPr>
        <w:t xml:space="preserve"> (Movie)</w:t>
      </w:r>
    </w:p>
    <w:p w14:paraId="41E3D7A3" w14:textId="77777777" w:rsidR="00E442DB" w:rsidRPr="00024F37" w:rsidRDefault="00E442DB" w:rsidP="00AE3DAE">
      <w:pPr>
        <w:autoSpaceDE w:val="0"/>
        <w:autoSpaceDN w:val="0"/>
        <w:adjustRightInd w:val="0"/>
        <w:spacing w:line="360" w:lineRule="auto"/>
        <w:rPr>
          <w:rFonts w:asciiTheme="majorBidi" w:hAnsiTheme="majorBidi" w:cstheme="majorBidi"/>
          <w:b/>
        </w:rPr>
      </w:pPr>
    </w:p>
    <w:p w14:paraId="39AB1933" w14:textId="7D7BC40C" w:rsidR="00AA7067" w:rsidRPr="00024F37" w:rsidRDefault="00D57650" w:rsidP="00D57650">
      <w:pPr>
        <w:spacing w:line="360" w:lineRule="auto"/>
        <w:rPr>
          <w:rFonts w:asciiTheme="majorBidi" w:hAnsiTheme="majorBidi" w:cstheme="majorBidi"/>
          <w:b/>
        </w:rPr>
      </w:pPr>
      <w:r>
        <w:rPr>
          <w:rFonts w:asciiTheme="majorBidi" w:hAnsiTheme="majorBidi" w:cstheme="majorBidi"/>
          <w:b/>
        </w:rPr>
        <w:t>GEC-</w:t>
      </w:r>
      <w:r w:rsidR="00AC5BF7">
        <w:rPr>
          <w:rFonts w:asciiTheme="majorBidi" w:hAnsiTheme="majorBidi" w:cstheme="majorBidi"/>
          <w:b/>
        </w:rPr>
        <w:t>232</w:t>
      </w:r>
      <w:r>
        <w:rPr>
          <w:rFonts w:asciiTheme="majorBidi" w:hAnsiTheme="majorBidi" w:cstheme="majorBidi"/>
          <w:b/>
        </w:rPr>
        <w:tab/>
      </w:r>
      <w:r>
        <w:rPr>
          <w:rFonts w:asciiTheme="majorBidi" w:hAnsiTheme="majorBidi" w:cstheme="majorBidi"/>
          <w:b/>
        </w:rPr>
        <w:tab/>
      </w:r>
      <w:r>
        <w:rPr>
          <w:rFonts w:asciiTheme="majorBidi" w:hAnsiTheme="majorBidi" w:cstheme="majorBidi"/>
          <w:b/>
        </w:rPr>
        <w:tab/>
        <w:t xml:space="preserve"> Quantitative Reasoning-II</w:t>
      </w:r>
      <w:r w:rsidR="00AA7067" w:rsidRPr="00024F37">
        <w:rPr>
          <w:rFonts w:asciiTheme="majorBidi" w:hAnsiTheme="majorBidi" w:cstheme="majorBidi"/>
          <w:b/>
        </w:rPr>
        <w:t xml:space="preserve">    </w:t>
      </w:r>
      <w:r>
        <w:rPr>
          <w:rFonts w:asciiTheme="majorBidi" w:hAnsiTheme="majorBidi" w:cstheme="majorBidi"/>
          <w:b/>
        </w:rPr>
        <w:tab/>
      </w:r>
      <w:r>
        <w:rPr>
          <w:rFonts w:asciiTheme="majorBidi" w:hAnsiTheme="majorBidi" w:cstheme="majorBidi"/>
          <w:b/>
        </w:rPr>
        <w:tab/>
      </w:r>
      <w:r>
        <w:rPr>
          <w:rFonts w:asciiTheme="majorBidi" w:hAnsiTheme="majorBidi" w:cstheme="majorBidi"/>
          <w:b/>
          <w:bCs/>
        </w:rPr>
        <w:t>3</w:t>
      </w:r>
      <w:r w:rsidRPr="00024F37">
        <w:rPr>
          <w:rFonts w:asciiTheme="majorBidi" w:hAnsiTheme="majorBidi" w:cstheme="majorBidi"/>
          <w:b/>
          <w:bCs/>
        </w:rPr>
        <w:t xml:space="preserve"> Cr. Hrs.</w:t>
      </w:r>
    </w:p>
    <w:p w14:paraId="5FCF959A" w14:textId="77777777" w:rsidR="00AA7067" w:rsidRPr="00024F37" w:rsidRDefault="00AA7067" w:rsidP="00AE3DAE">
      <w:pPr>
        <w:autoSpaceDE w:val="0"/>
        <w:autoSpaceDN w:val="0"/>
        <w:adjustRightInd w:val="0"/>
        <w:spacing w:line="360" w:lineRule="auto"/>
        <w:rPr>
          <w:rFonts w:asciiTheme="majorBidi" w:hAnsiTheme="majorBidi" w:cstheme="majorBidi"/>
          <w:b/>
        </w:rPr>
      </w:pPr>
    </w:p>
    <w:p w14:paraId="7349E3F6" w14:textId="19EF7482" w:rsidR="00AA7067" w:rsidRPr="00024F37" w:rsidRDefault="00AA7067" w:rsidP="00AE3DAE">
      <w:pPr>
        <w:autoSpaceDE w:val="0"/>
        <w:autoSpaceDN w:val="0"/>
        <w:adjustRightInd w:val="0"/>
        <w:spacing w:line="360" w:lineRule="auto"/>
        <w:rPr>
          <w:rFonts w:asciiTheme="majorBidi" w:hAnsiTheme="majorBidi" w:cstheme="majorBidi"/>
          <w:color w:val="000000"/>
        </w:rPr>
      </w:pPr>
      <w:r w:rsidRPr="00024F37">
        <w:rPr>
          <w:rFonts w:asciiTheme="majorBidi" w:hAnsiTheme="majorBidi" w:cstheme="majorBidi"/>
          <w:b/>
          <w:bCs/>
          <w:color w:val="000000"/>
        </w:rPr>
        <w:t>1 . Logic, Logical and Critical Reasoning</w:t>
      </w:r>
      <w:r w:rsidRPr="00024F37">
        <w:rPr>
          <w:rFonts w:asciiTheme="majorBidi" w:hAnsiTheme="majorBidi" w:cstheme="majorBidi"/>
          <w:b/>
          <w:bCs/>
          <w:color w:val="000000"/>
        </w:rPr>
        <w:br/>
      </w:r>
      <w:r w:rsidRPr="00024F37">
        <w:rPr>
          <w:rFonts w:asciiTheme="majorBidi" w:hAnsiTheme="majorBidi" w:cstheme="majorBidi"/>
          <w:color w:val="000000"/>
        </w:rPr>
        <w:t>Introduction and importance of logic;</w:t>
      </w:r>
      <w:r w:rsidRPr="00024F37">
        <w:rPr>
          <w:rFonts w:asciiTheme="majorBidi" w:hAnsiTheme="majorBidi" w:cstheme="majorBidi"/>
          <w:color w:val="000000"/>
        </w:rPr>
        <w:br/>
        <w:t>Inductive, deductive and abductive approaches of reasoning;</w:t>
      </w:r>
      <w:r w:rsidRPr="00024F37">
        <w:rPr>
          <w:rFonts w:asciiTheme="majorBidi" w:hAnsiTheme="majorBidi" w:cstheme="majorBidi"/>
          <w:color w:val="000000"/>
        </w:rPr>
        <w:br/>
        <w:t>Propositions, arguments (valid; invalid), logical connectives, truth tables and propositional</w:t>
      </w:r>
      <w:r w:rsidRPr="00024F37">
        <w:rPr>
          <w:rFonts w:asciiTheme="majorBidi" w:hAnsiTheme="majorBidi" w:cstheme="majorBidi"/>
          <w:color w:val="000000"/>
        </w:rPr>
        <w:br/>
      </w:r>
      <w:r w:rsidR="002E1E4B">
        <w:rPr>
          <w:rFonts w:asciiTheme="majorBidi" w:hAnsiTheme="majorBidi" w:cstheme="majorBidi"/>
          <w:color w:val="000000"/>
        </w:rPr>
        <w:t>equivalences</w:t>
      </w:r>
      <w:r w:rsidRPr="00024F37">
        <w:rPr>
          <w:rFonts w:asciiTheme="majorBidi" w:hAnsiTheme="majorBidi" w:cstheme="majorBidi"/>
          <w:color w:val="000000"/>
        </w:rPr>
        <w:t>;</w:t>
      </w:r>
      <w:r w:rsidRPr="00024F37">
        <w:rPr>
          <w:rFonts w:asciiTheme="majorBidi" w:hAnsiTheme="majorBidi" w:cstheme="majorBidi"/>
          <w:color w:val="000000"/>
        </w:rPr>
        <w:br/>
        <w:t>Logical fallacies;</w:t>
      </w:r>
      <w:r w:rsidRPr="00024F37">
        <w:rPr>
          <w:rFonts w:asciiTheme="majorBidi" w:hAnsiTheme="majorBidi" w:cstheme="majorBidi"/>
          <w:color w:val="000000"/>
        </w:rPr>
        <w:br/>
        <w:t>Venn Diagrams;</w:t>
      </w:r>
      <w:r w:rsidRPr="00024F37">
        <w:rPr>
          <w:rFonts w:asciiTheme="majorBidi" w:hAnsiTheme="majorBidi" w:cstheme="majorBidi"/>
          <w:color w:val="000000"/>
        </w:rPr>
        <w:br/>
        <w:t>Predicates and quantifiers;</w:t>
      </w:r>
      <w:r w:rsidRPr="00024F37">
        <w:rPr>
          <w:rFonts w:asciiTheme="majorBidi" w:hAnsiTheme="majorBidi" w:cstheme="majorBidi"/>
          <w:color w:val="000000"/>
        </w:rPr>
        <w:br/>
        <w:t>Quantitative reasoning exercises using logical reasoning concepts and techniques.</w:t>
      </w:r>
      <w:r w:rsidRPr="00024F37">
        <w:rPr>
          <w:rFonts w:asciiTheme="majorBidi" w:hAnsiTheme="majorBidi" w:cstheme="majorBidi"/>
          <w:color w:val="000000"/>
        </w:rPr>
        <w:br/>
      </w:r>
      <w:r w:rsidRPr="00024F37">
        <w:rPr>
          <w:rFonts w:asciiTheme="majorBidi" w:hAnsiTheme="majorBidi" w:cstheme="majorBidi"/>
          <w:b/>
          <w:bCs/>
          <w:color w:val="000000"/>
        </w:rPr>
        <w:t>2. Mathematical Modeling and Analyses</w:t>
      </w:r>
      <w:r w:rsidRPr="00024F37">
        <w:rPr>
          <w:rFonts w:asciiTheme="majorBidi" w:hAnsiTheme="majorBidi" w:cstheme="majorBidi"/>
          <w:b/>
          <w:bCs/>
          <w:color w:val="000000"/>
        </w:rPr>
        <w:br/>
      </w:r>
      <w:r w:rsidRPr="00024F37">
        <w:rPr>
          <w:rFonts w:asciiTheme="majorBidi" w:hAnsiTheme="majorBidi" w:cstheme="majorBidi"/>
          <w:color w:val="000000"/>
        </w:rPr>
        <w:t>Introduction to deterministic models;</w:t>
      </w:r>
      <w:r w:rsidRPr="00024F37">
        <w:rPr>
          <w:rFonts w:asciiTheme="majorBidi" w:hAnsiTheme="majorBidi" w:cstheme="majorBidi"/>
          <w:color w:val="000000"/>
        </w:rPr>
        <w:br/>
        <w:t>Use of linear functions for modeling in real-world situations;</w:t>
      </w:r>
      <w:r w:rsidRPr="00024F37">
        <w:rPr>
          <w:rFonts w:asciiTheme="majorBidi" w:hAnsiTheme="majorBidi" w:cstheme="majorBidi"/>
          <w:color w:val="000000"/>
        </w:rPr>
        <w:br/>
        <w:t>Modeling with the system of linear equations and their solutions;</w:t>
      </w:r>
      <w:r w:rsidRPr="00024F37">
        <w:rPr>
          <w:rFonts w:asciiTheme="majorBidi" w:hAnsiTheme="majorBidi" w:cstheme="majorBidi"/>
          <w:color w:val="000000"/>
        </w:rPr>
        <w:br/>
        <w:t>Elementary introduction to derivatives in mathematical modeling;</w:t>
      </w:r>
      <w:r w:rsidRPr="00024F37">
        <w:rPr>
          <w:rFonts w:asciiTheme="majorBidi" w:hAnsiTheme="majorBidi" w:cstheme="majorBidi"/>
          <w:color w:val="000000"/>
        </w:rPr>
        <w:br/>
        <w:t>Linear and exponential growth and decay models;</w:t>
      </w:r>
      <w:r w:rsidRPr="00024F37">
        <w:rPr>
          <w:rFonts w:asciiTheme="majorBidi" w:hAnsiTheme="majorBidi" w:cstheme="majorBidi"/>
          <w:color w:val="000000"/>
        </w:rPr>
        <w:br/>
        <w:t>Quantitative reasoning exercises using mathematical modeling.</w:t>
      </w:r>
      <w:r w:rsidRPr="00024F37">
        <w:rPr>
          <w:rFonts w:asciiTheme="majorBidi" w:hAnsiTheme="majorBidi" w:cstheme="majorBidi"/>
          <w:color w:val="000000"/>
        </w:rPr>
        <w:br/>
      </w:r>
      <w:r w:rsidRPr="00024F37">
        <w:rPr>
          <w:rFonts w:asciiTheme="majorBidi" w:hAnsiTheme="majorBidi" w:cstheme="majorBidi"/>
          <w:b/>
          <w:bCs/>
          <w:color w:val="000000"/>
        </w:rPr>
        <w:t>3. Statistical Modeling and Analyses</w:t>
      </w:r>
      <w:r w:rsidRPr="00024F37">
        <w:rPr>
          <w:rFonts w:asciiTheme="majorBidi" w:hAnsiTheme="majorBidi" w:cstheme="majorBidi"/>
          <w:b/>
          <w:bCs/>
          <w:color w:val="000000"/>
        </w:rPr>
        <w:br/>
      </w:r>
      <w:r w:rsidRPr="00024F37">
        <w:rPr>
          <w:rFonts w:asciiTheme="majorBidi" w:hAnsiTheme="majorBidi" w:cstheme="majorBidi"/>
          <w:color w:val="000000"/>
        </w:rPr>
        <w:t>Introduction to probabilistic models;</w:t>
      </w:r>
      <w:r w:rsidRPr="00024F37">
        <w:rPr>
          <w:rFonts w:asciiTheme="majorBidi" w:hAnsiTheme="majorBidi" w:cstheme="majorBidi"/>
          <w:color w:val="000000"/>
        </w:rPr>
        <w:br/>
        <w:t>Bivariate analysis, scatter plots;</w:t>
      </w:r>
    </w:p>
    <w:p w14:paraId="04CC6FAA" w14:textId="77777777" w:rsidR="002E1E4B" w:rsidRDefault="00AA7067" w:rsidP="00AE3DAE">
      <w:pPr>
        <w:autoSpaceDE w:val="0"/>
        <w:autoSpaceDN w:val="0"/>
        <w:adjustRightInd w:val="0"/>
        <w:spacing w:line="360" w:lineRule="auto"/>
        <w:rPr>
          <w:rFonts w:asciiTheme="majorBidi" w:hAnsiTheme="majorBidi" w:cstheme="majorBidi"/>
          <w:color w:val="000000"/>
        </w:rPr>
      </w:pPr>
      <w:r w:rsidRPr="00024F37">
        <w:rPr>
          <w:rFonts w:asciiTheme="majorBidi" w:hAnsiTheme="majorBidi" w:cstheme="majorBidi"/>
          <w:color w:val="000000"/>
        </w:rPr>
        <w:t>Simple linear regression model and correlation analysis;</w:t>
      </w:r>
      <w:r w:rsidRPr="00024F37">
        <w:rPr>
          <w:rFonts w:asciiTheme="majorBidi" w:hAnsiTheme="majorBidi" w:cstheme="majorBidi"/>
          <w:color w:val="000000"/>
        </w:rPr>
        <w:br/>
        <w:t>Basics of estimation and confidence interval;</w:t>
      </w:r>
    </w:p>
    <w:p w14:paraId="703DA8B9" w14:textId="19E8F920" w:rsidR="000707A9" w:rsidRDefault="00AA7067" w:rsidP="00AE3DAE">
      <w:pPr>
        <w:autoSpaceDE w:val="0"/>
        <w:autoSpaceDN w:val="0"/>
        <w:adjustRightInd w:val="0"/>
        <w:spacing w:line="360" w:lineRule="auto"/>
        <w:rPr>
          <w:rFonts w:asciiTheme="majorBidi" w:hAnsiTheme="majorBidi" w:cstheme="majorBidi"/>
          <w:color w:val="000000"/>
        </w:rPr>
      </w:pPr>
      <w:r w:rsidRPr="00024F37">
        <w:rPr>
          <w:rFonts w:asciiTheme="majorBidi" w:hAnsiTheme="majorBidi" w:cstheme="majorBidi"/>
          <w:color w:val="000000"/>
        </w:rPr>
        <w:t>Testing of hypothesis (z-test; t-test);</w:t>
      </w:r>
      <w:r w:rsidRPr="00024F37">
        <w:rPr>
          <w:rFonts w:asciiTheme="majorBidi" w:hAnsiTheme="majorBidi" w:cstheme="majorBidi"/>
          <w:color w:val="000000"/>
        </w:rPr>
        <w:br/>
        <w:t>Statistical inference in decision making;</w:t>
      </w:r>
      <w:r w:rsidRPr="00024F37">
        <w:rPr>
          <w:rFonts w:asciiTheme="majorBidi" w:hAnsiTheme="majorBidi" w:cstheme="majorBidi"/>
          <w:color w:val="000000"/>
        </w:rPr>
        <w:br/>
        <w:t>Quantitative reasoning exercises using statistical modeling.</w:t>
      </w:r>
    </w:p>
    <w:p w14:paraId="0CE58A9B" w14:textId="0D863220" w:rsidR="00AA7067" w:rsidRPr="00024F37" w:rsidRDefault="00AA7067" w:rsidP="00AE3DAE">
      <w:pPr>
        <w:autoSpaceDE w:val="0"/>
        <w:autoSpaceDN w:val="0"/>
        <w:adjustRightInd w:val="0"/>
        <w:spacing w:line="360" w:lineRule="auto"/>
        <w:rPr>
          <w:rFonts w:asciiTheme="majorBidi" w:hAnsiTheme="majorBidi" w:cstheme="majorBidi"/>
          <w:b/>
        </w:rPr>
      </w:pPr>
      <w:r w:rsidRPr="00024F37">
        <w:rPr>
          <w:rFonts w:asciiTheme="majorBidi" w:hAnsiTheme="majorBidi" w:cstheme="majorBidi"/>
          <w:color w:val="000000"/>
        </w:rPr>
        <w:lastRenderedPageBreak/>
        <w:br/>
      </w:r>
      <w:r w:rsidRPr="00024F37">
        <w:rPr>
          <w:rFonts w:asciiTheme="majorBidi" w:hAnsiTheme="majorBidi" w:cstheme="majorBidi"/>
          <w:b/>
          <w:bCs/>
        </w:rPr>
        <w:t>SUGGESTED INSTRUCTIONAL / READING MATERIALS</w:t>
      </w:r>
      <w:r w:rsidRPr="00024F37">
        <w:rPr>
          <w:rFonts w:asciiTheme="majorBidi" w:hAnsiTheme="majorBidi" w:cstheme="majorBidi"/>
          <w:b/>
          <w:bCs/>
          <w:color w:val="FFFFFF"/>
        </w:rPr>
        <w:br/>
      </w:r>
      <w:r w:rsidRPr="00024F37">
        <w:rPr>
          <w:rFonts w:asciiTheme="majorBidi" w:hAnsiTheme="majorBidi" w:cstheme="majorBidi"/>
          <w:color w:val="000000"/>
        </w:rPr>
        <w:t>1. “Using and Understanding Mathematics: A Quantitative Reasoning Approach’" by Bennett, J .</w:t>
      </w:r>
      <w:r w:rsidR="001D769C">
        <w:rPr>
          <w:rFonts w:asciiTheme="majorBidi" w:hAnsiTheme="majorBidi" w:cstheme="majorBidi"/>
          <w:color w:val="000000"/>
        </w:rPr>
        <w:t xml:space="preserve"> </w:t>
      </w:r>
      <w:r w:rsidRPr="00024F37">
        <w:rPr>
          <w:rFonts w:asciiTheme="majorBidi" w:hAnsiTheme="majorBidi" w:cstheme="majorBidi"/>
          <w:color w:val="000000"/>
        </w:rPr>
        <w:t>O., Briggs, W. L., &amp; Badalamenti, A.</w:t>
      </w:r>
      <w:r w:rsidRPr="00024F37">
        <w:rPr>
          <w:rFonts w:asciiTheme="majorBidi" w:hAnsiTheme="majorBidi" w:cstheme="majorBidi"/>
          <w:color w:val="000000"/>
        </w:rPr>
        <w:br/>
        <w:t>2. “Discrete Mathematics and its Applications” by Kenneth H. Rosen .</w:t>
      </w:r>
      <w:r w:rsidRPr="00024F37">
        <w:rPr>
          <w:rFonts w:asciiTheme="majorBidi" w:hAnsiTheme="majorBidi" w:cstheme="majorBidi"/>
          <w:color w:val="000000"/>
        </w:rPr>
        <w:br/>
        <w:t>3. “Discrete Mathematics with Applications” by Susanna S. Epp.</w:t>
      </w:r>
      <w:r w:rsidRPr="00024F37">
        <w:rPr>
          <w:rFonts w:asciiTheme="majorBidi" w:hAnsiTheme="majorBidi" w:cstheme="majorBidi"/>
          <w:color w:val="000000"/>
        </w:rPr>
        <w:br/>
      </w:r>
      <w:r w:rsidR="001D769C">
        <w:rPr>
          <w:rFonts w:asciiTheme="majorBidi" w:hAnsiTheme="majorBidi" w:cstheme="majorBidi"/>
          <w:color w:val="000000"/>
        </w:rPr>
        <w:t xml:space="preserve">4. </w:t>
      </w:r>
      <w:r w:rsidRPr="00024F37">
        <w:rPr>
          <w:rFonts w:asciiTheme="majorBidi" w:hAnsiTheme="majorBidi" w:cstheme="majorBidi"/>
          <w:color w:val="000000"/>
        </w:rPr>
        <w:t>“Applied Mathematics for Business, Economics and Social Sciences” by Frank S Budnick.</w:t>
      </w:r>
      <w:r w:rsidRPr="00024F37">
        <w:rPr>
          <w:rFonts w:asciiTheme="majorBidi" w:hAnsiTheme="majorBidi" w:cstheme="majorBidi"/>
          <w:color w:val="000000"/>
        </w:rPr>
        <w:br/>
        <w:t>5. “Elementary Statistics: A Step by Step Approach” by Allan Bluman.</w:t>
      </w:r>
      <w:r w:rsidRPr="00024F37">
        <w:rPr>
          <w:rFonts w:asciiTheme="majorBidi" w:hAnsiTheme="majorBidi" w:cstheme="majorBidi"/>
          <w:color w:val="000000"/>
        </w:rPr>
        <w:br/>
        <w:t>6. “Introductory Statistics” by Prem S. Mann.</w:t>
      </w:r>
      <w:r w:rsidRPr="00024F37">
        <w:rPr>
          <w:rFonts w:asciiTheme="majorBidi" w:hAnsiTheme="majorBidi" w:cstheme="majorBidi"/>
          <w:color w:val="000000"/>
        </w:rPr>
        <w:br/>
      </w:r>
      <w:r w:rsidR="001D769C">
        <w:rPr>
          <w:rFonts w:asciiTheme="majorBidi" w:hAnsiTheme="majorBidi" w:cstheme="majorBidi"/>
          <w:color w:val="000000"/>
        </w:rPr>
        <w:t xml:space="preserve">7. </w:t>
      </w:r>
      <w:r w:rsidRPr="00024F37">
        <w:rPr>
          <w:rFonts w:asciiTheme="majorBidi" w:hAnsiTheme="majorBidi" w:cstheme="majorBidi"/>
          <w:color w:val="000000"/>
        </w:rPr>
        <w:t xml:space="preserve">“Applied Statistical Modeling” by Salvatore </w:t>
      </w:r>
      <w:proofErr w:type="spellStart"/>
      <w:r w:rsidRPr="00024F37">
        <w:rPr>
          <w:rFonts w:asciiTheme="majorBidi" w:hAnsiTheme="majorBidi" w:cstheme="majorBidi"/>
          <w:color w:val="000000"/>
        </w:rPr>
        <w:t>Babones</w:t>
      </w:r>
      <w:proofErr w:type="spellEnd"/>
      <w:r w:rsidRPr="00024F37">
        <w:rPr>
          <w:rFonts w:asciiTheme="majorBidi" w:hAnsiTheme="majorBidi" w:cstheme="majorBidi"/>
          <w:color w:val="000000"/>
        </w:rPr>
        <w:t>.</w:t>
      </w:r>
      <w:r w:rsidRPr="00024F37">
        <w:rPr>
          <w:rFonts w:asciiTheme="majorBidi" w:hAnsiTheme="majorBidi" w:cstheme="majorBidi"/>
          <w:color w:val="000000"/>
        </w:rPr>
        <w:br/>
      </w:r>
      <w:r w:rsidR="001D769C">
        <w:rPr>
          <w:rFonts w:asciiTheme="majorBidi" w:hAnsiTheme="majorBidi" w:cstheme="majorBidi"/>
          <w:color w:val="000000"/>
        </w:rPr>
        <w:t xml:space="preserve">8. </w:t>
      </w:r>
      <w:r w:rsidRPr="00024F37">
        <w:rPr>
          <w:rFonts w:asciiTheme="majorBidi" w:hAnsiTheme="majorBidi" w:cstheme="majorBidi"/>
          <w:color w:val="000000"/>
        </w:rPr>
        <w:t xml:space="preserve">“Barrons SAT” by Sharvon Weiner Green, M.A and Ira </w:t>
      </w:r>
      <w:proofErr w:type="spellStart"/>
      <w:r w:rsidRPr="00024F37">
        <w:rPr>
          <w:rFonts w:asciiTheme="majorBidi" w:hAnsiTheme="majorBidi" w:cstheme="majorBidi"/>
          <w:color w:val="000000"/>
        </w:rPr>
        <w:t>K.Wolf</w:t>
      </w:r>
      <w:proofErr w:type="spellEnd"/>
      <w:r w:rsidRPr="00024F37">
        <w:rPr>
          <w:rFonts w:asciiTheme="majorBidi" w:hAnsiTheme="majorBidi" w:cstheme="majorBidi"/>
          <w:color w:val="000000"/>
        </w:rPr>
        <w:t>.</w:t>
      </w:r>
    </w:p>
    <w:p w14:paraId="5BAD3763" w14:textId="77777777" w:rsidR="005E7F96" w:rsidRDefault="005E7F96" w:rsidP="00B05110">
      <w:pPr>
        <w:spacing w:line="360" w:lineRule="auto"/>
        <w:rPr>
          <w:rFonts w:asciiTheme="majorBidi" w:hAnsiTheme="majorBidi" w:cstheme="majorBidi"/>
          <w:b/>
        </w:rPr>
      </w:pPr>
    </w:p>
    <w:p w14:paraId="3A51297F" w14:textId="7E47E8C2" w:rsidR="00B05110" w:rsidRPr="00024F37" w:rsidRDefault="00B05110" w:rsidP="00B05110">
      <w:pPr>
        <w:spacing w:line="360" w:lineRule="auto"/>
        <w:rPr>
          <w:rFonts w:asciiTheme="majorBidi" w:hAnsiTheme="majorBidi" w:cstheme="majorBidi"/>
          <w:b/>
          <w:u w:val="single"/>
        </w:rPr>
      </w:pPr>
      <w:r>
        <w:rPr>
          <w:rFonts w:asciiTheme="majorBidi" w:hAnsiTheme="majorBidi" w:cstheme="majorBidi"/>
          <w:b/>
        </w:rPr>
        <w:t>GEC-</w:t>
      </w:r>
      <w:r w:rsidR="005E7F96">
        <w:rPr>
          <w:rFonts w:asciiTheme="majorBidi" w:hAnsiTheme="majorBidi" w:cstheme="majorBidi"/>
          <w:b/>
        </w:rPr>
        <w:t>233</w:t>
      </w:r>
      <w:r w:rsidRPr="00024F37">
        <w:rPr>
          <w:rFonts w:asciiTheme="majorBidi" w:hAnsiTheme="majorBidi" w:cstheme="majorBidi"/>
        </w:rPr>
        <w:t xml:space="preserve">                </w:t>
      </w:r>
      <w:r w:rsidRPr="00024F37">
        <w:rPr>
          <w:rFonts w:asciiTheme="majorBidi" w:hAnsiTheme="majorBidi" w:cstheme="majorBidi"/>
          <w:b/>
        </w:rPr>
        <w:t xml:space="preserve">An Introduction to Philosophy        </w:t>
      </w:r>
      <w:r>
        <w:rPr>
          <w:rFonts w:asciiTheme="majorBidi" w:hAnsiTheme="majorBidi" w:cstheme="majorBidi"/>
          <w:b/>
        </w:rPr>
        <w:tab/>
      </w:r>
      <w:r>
        <w:rPr>
          <w:rFonts w:asciiTheme="majorBidi" w:hAnsiTheme="majorBidi" w:cstheme="majorBidi"/>
          <w:b/>
        </w:rPr>
        <w:tab/>
        <w:t>2</w:t>
      </w:r>
      <w:r w:rsidRPr="00024F37">
        <w:rPr>
          <w:rFonts w:asciiTheme="majorBidi" w:hAnsiTheme="majorBidi" w:cstheme="majorBidi"/>
          <w:b/>
        </w:rPr>
        <w:t xml:space="preserve"> Cr. Hrs.</w:t>
      </w:r>
    </w:p>
    <w:p w14:paraId="56B1B045" w14:textId="77777777" w:rsidR="00B05110" w:rsidRPr="00024F37" w:rsidRDefault="00B05110" w:rsidP="00B05110">
      <w:pPr>
        <w:spacing w:line="360" w:lineRule="auto"/>
        <w:rPr>
          <w:rFonts w:asciiTheme="majorBidi" w:hAnsiTheme="majorBidi" w:cstheme="majorBidi"/>
          <w:b/>
        </w:rPr>
      </w:pPr>
    </w:p>
    <w:p w14:paraId="79C43DAD"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Definition of Philosophy.</w:t>
      </w:r>
    </w:p>
    <w:p w14:paraId="787F044A"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Scope of Philosophy.</w:t>
      </w:r>
    </w:p>
    <w:p w14:paraId="3BD48132"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Ontology.</w:t>
      </w:r>
    </w:p>
    <w:p w14:paraId="626D2DCF"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Epistemology</w:t>
      </w:r>
    </w:p>
    <w:p w14:paraId="11834574"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Axiology, Logic, Aesthetics, Ethics.</w:t>
      </w:r>
    </w:p>
    <w:p w14:paraId="740C3227"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Value and importance of Philosophy</w:t>
      </w:r>
    </w:p>
    <w:p w14:paraId="12ECF928"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Philosophy and Religion</w:t>
      </w:r>
    </w:p>
    <w:p w14:paraId="281F3818"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Philosophy and Science.</w:t>
      </w:r>
    </w:p>
    <w:p w14:paraId="50B7ABE9"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Theories of knowledge:</w:t>
      </w:r>
    </w:p>
    <w:p w14:paraId="314AF684" w14:textId="77777777" w:rsidR="00B05110" w:rsidRPr="00024F37" w:rsidRDefault="00B05110" w:rsidP="00B05110">
      <w:pPr>
        <w:spacing w:line="360" w:lineRule="auto"/>
        <w:ind w:left="1140"/>
        <w:rPr>
          <w:rFonts w:asciiTheme="majorBidi" w:hAnsiTheme="majorBidi" w:cstheme="majorBidi"/>
        </w:rPr>
      </w:pPr>
      <w:r w:rsidRPr="00024F37">
        <w:rPr>
          <w:rFonts w:asciiTheme="majorBidi" w:hAnsiTheme="majorBidi" w:cstheme="majorBidi"/>
        </w:rPr>
        <w:t>Rationalism, Empiricism, Authoritarianism or Testimony, Mysticism,</w:t>
      </w:r>
    </w:p>
    <w:p w14:paraId="23DFFCDF" w14:textId="77777777" w:rsidR="00B05110" w:rsidRPr="00024F37" w:rsidRDefault="00B05110" w:rsidP="00B05110">
      <w:pPr>
        <w:spacing w:line="360" w:lineRule="auto"/>
        <w:ind w:left="1140"/>
        <w:rPr>
          <w:rFonts w:asciiTheme="majorBidi" w:hAnsiTheme="majorBidi" w:cstheme="majorBidi"/>
        </w:rPr>
      </w:pPr>
      <w:r w:rsidRPr="00024F37">
        <w:rPr>
          <w:rFonts w:asciiTheme="majorBidi" w:hAnsiTheme="majorBidi" w:cstheme="majorBidi"/>
        </w:rPr>
        <w:t>Idealism and kinds of idealism—Subjective idealism, Objectivism,</w:t>
      </w:r>
    </w:p>
    <w:p w14:paraId="62F4C576" w14:textId="77777777" w:rsidR="00B05110" w:rsidRPr="00024F37" w:rsidRDefault="00B05110" w:rsidP="00B05110">
      <w:pPr>
        <w:spacing w:line="360" w:lineRule="auto"/>
        <w:ind w:left="1140"/>
        <w:rPr>
          <w:rFonts w:asciiTheme="majorBidi" w:hAnsiTheme="majorBidi" w:cstheme="majorBidi"/>
        </w:rPr>
      </w:pPr>
      <w:r w:rsidRPr="00024F37">
        <w:rPr>
          <w:rFonts w:asciiTheme="majorBidi" w:hAnsiTheme="majorBidi" w:cstheme="majorBidi"/>
        </w:rPr>
        <w:t>Personal idealism. Critical evaluation of idealism.</w:t>
      </w:r>
    </w:p>
    <w:p w14:paraId="63482086" w14:textId="77777777" w:rsidR="00B05110" w:rsidRPr="00024F37" w:rsidRDefault="00B05110" w:rsidP="00B05110">
      <w:pPr>
        <w:spacing w:line="360" w:lineRule="auto"/>
        <w:ind w:left="1140"/>
        <w:rPr>
          <w:rFonts w:asciiTheme="majorBidi" w:hAnsiTheme="majorBidi" w:cstheme="majorBidi"/>
        </w:rPr>
      </w:pPr>
      <w:r w:rsidRPr="00024F37">
        <w:rPr>
          <w:rFonts w:asciiTheme="majorBidi" w:hAnsiTheme="majorBidi" w:cstheme="majorBidi"/>
        </w:rPr>
        <w:t>Materialism and Naturalism.</w:t>
      </w:r>
    </w:p>
    <w:p w14:paraId="61149AA8" w14:textId="77777777" w:rsidR="00B05110" w:rsidRPr="00024F37" w:rsidRDefault="00B05110" w:rsidP="00B05110">
      <w:pPr>
        <w:spacing w:line="360" w:lineRule="auto"/>
        <w:ind w:left="1140"/>
        <w:rPr>
          <w:rFonts w:asciiTheme="majorBidi" w:hAnsiTheme="majorBidi" w:cstheme="majorBidi"/>
        </w:rPr>
      </w:pPr>
      <w:r w:rsidRPr="00024F37">
        <w:rPr>
          <w:rFonts w:asciiTheme="majorBidi" w:hAnsiTheme="majorBidi" w:cstheme="majorBidi"/>
        </w:rPr>
        <w:t>Mechanical Materialism and Dialectical Materialism.</w:t>
      </w:r>
    </w:p>
    <w:p w14:paraId="6E7E0109" w14:textId="77777777" w:rsidR="00B05110" w:rsidRPr="00024F37" w:rsidRDefault="00B05110" w:rsidP="00B05110">
      <w:pPr>
        <w:numPr>
          <w:ilvl w:val="0"/>
          <w:numId w:val="4"/>
        </w:numPr>
        <w:spacing w:line="360" w:lineRule="auto"/>
        <w:rPr>
          <w:rFonts w:asciiTheme="majorBidi" w:hAnsiTheme="majorBidi" w:cstheme="majorBidi"/>
          <w:b/>
        </w:rPr>
      </w:pPr>
      <w:r w:rsidRPr="00024F37">
        <w:rPr>
          <w:rFonts w:asciiTheme="majorBidi" w:hAnsiTheme="majorBidi" w:cstheme="majorBidi"/>
          <w:b/>
        </w:rPr>
        <w:t>Metaphysical problems of Philosophy.</w:t>
      </w:r>
    </w:p>
    <w:p w14:paraId="72FAA696"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Existence of God, Pantheism, Deism.</w:t>
      </w:r>
    </w:p>
    <w:p w14:paraId="14D5AD20"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 xml:space="preserve">Proofs for the existence of God (Cosmological, </w:t>
      </w:r>
    </w:p>
    <w:p w14:paraId="645F5600" w14:textId="77777777" w:rsidR="00B05110" w:rsidRPr="00024F37" w:rsidRDefault="00B05110" w:rsidP="00B05110">
      <w:pPr>
        <w:spacing w:line="360" w:lineRule="auto"/>
        <w:ind w:left="2220"/>
        <w:rPr>
          <w:rFonts w:asciiTheme="majorBidi" w:hAnsiTheme="majorBidi" w:cstheme="majorBidi"/>
        </w:rPr>
      </w:pPr>
      <w:r w:rsidRPr="00024F37">
        <w:rPr>
          <w:rFonts w:asciiTheme="majorBidi" w:hAnsiTheme="majorBidi" w:cstheme="majorBidi"/>
        </w:rPr>
        <w:t>Ontological, Teleological Arguments)</w:t>
      </w:r>
    </w:p>
    <w:p w14:paraId="387332BD"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Human immortality.</w:t>
      </w:r>
    </w:p>
    <w:p w14:paraId="366E565A" w14:textId="77777777" w:rsidR="00B05110" w:rsidRPr="00024F37" w:rsidRDefault="00B05110" w:rsidP="00B05110">
      <w:pPr>
        <w:numPr>
          <w:ilvl w:val="1"/>
          <w:numId w:val="4"/>
        </w:numPr>
        <w:spacing w:line="360" w:lineRule="auto"/>
        <w:rPr>
          <w:rFonts w:asciiTheme="majorBidi" w:hAnsiTheme="majorBidi" w:cstheme="majorBidi"/>
        </w:rPr>
      </w:pPr>
      <w:r w:rsidRPr="00024F37">
        <w:rPr>
          <w:rFonts w:asciiTheme="majorBidi" w:hAnsiTheme="majorBidi" w:cstheme="majorBidi"/>
        </w:rPr>
        <w:t>Freedom of will.</w:t>
      </w:r>
    </w:p>
    <w:p w14:paraId="41F37E6E" w14:textId="77777777" w:rsidR="00B05110" w:rsidRPr="00024F37" w:rsidRDefault="00B05110" w:rsidP="00B05110">
      <w:pPr>
        <w:numPr>
          <w:ilvl w:val="0"/>
          <w:numId w:val="4"/>
        </w:numPr>
        <w:spacing w:line="360" w:lineRule="auto"/>
        <w:rPr>
          <w:rFonts w:asciiTheme="majorBidi" w:hAnsiTheme="majorBidi" w:cstheme="majorBidi"/>
        </w:rPr>
      </w:pPr>
      <w:r w:rsidRPr="00024F37">
        <w:rPr>
          <w:rFonts w:asciiTheme="majorBidi" w:hAnsiTheme="majorBidi" w:cstheme="majorBidi"/>
          <w:b/>
        </w:rPr>
        <w:lastRenderedPageBreak/>
        <w:t>Evolution</w:t>
      </w:r>
      <w:r w:rsidRPr="00024F37">
        <w:rPr>
          <w:rFonts w:asciiTheme="majorBidi" w:hAnsiTheme="majorBidi" w:cstheme="majorBidi"/>
        </w:rPr>
        <w:t>.</w:t>
      </w:r>
    </w:p>
    <w:p w14:paraId="35462398" w14:textId="77777777" w:rsidR="00B05110" w:rsidRPr="00024F37" w:rsidRDefault="00B05110" w:rsidP="00B05110">
      <w:pPr>
        <w:spacing w:line="360" w:lineRule="auto"/>
        <w:rPr>
          <w:rFonts w:asciiTheme="majorBidi" w:hAnsiTheme="majorBidi" w:cstheme="majorBidi"/>
        </w:rPr>
      </w:pPr>
      <w:r w:rsidRPr="00024F37">
        <w:rPr>
          <w:rFonts w:asciiTheme="majorBidi" w:hAnsiTheme="majorBidi" w:cstheme="majorBidi"/>
        </w:rPr>
        <w:t xml:space="preserve">                          (i) Kinds of evolution: (Mechanical Evolution, Teleological Evolution, </w:t>
      </w:r>
    </w:p>
    <w:p w14:paraId="5ED04BB1" w14:textId="77777777" w:rsidR="00B05110" w:rsidRPr="00024F37" w:rsidRDefault="00B05110" w:rsidP="00B05110">
      <w:pPr>
        <w:spacing w:line="360" w:lineRule="auto"/>
        <w:rPr>
          <w:rFonts w:asciiTheme="majorBidi" w:hAnsiTheme="majorBidi" w:cstheme="majorBidi"/>
        </w:rPr>
      </w:pPr>
      <w:r w:rsidRPr="00024F37">
        <w:rPr>
          <w:rFonts w:asciiTheme="majorBidi" w:hAnsiTheme="majorBidi" w:cstheme="majorBidi"/>
        </w:rPr>
        <w:t xml:space="preserve">                               Creative Evolution.)</w:t>
      </w:r>
    </w:p>
    <w:p w14:paraId="77F4BE75" w14:textId="77777777" w:rsidR="00B05110" w:rsidRPr="00024F37" w:rsidRDefault="00B05110" w:rsidP="00B05110">
      <w:pPr>
        <w:spacing w:line="360" w:lineRule="auto"/>
        <w:rPr>
          <w:rFonts w:asciiTheme="majorBidi" w:hAnsiTheme="majorBidi" w:cstheme="majorBidi"/>
        </w:rPr>
      </w:pPr>
      <w:r w:rsidRPr="00024F37">
        <w:rPr>
          <w:rFonts w:asciiTheme="majorBidi" w:hAnsiTheme="majorBidi" w:cstheme="majorBidi"/>
        </w:rPr>
        <w:t xml:space="preserve">                          (ii) Theories of Evolution.</w:t>
      </w:r>
    </w:p>
    <w:p w14:paraId="033B83B2" w14:textId="77777777" w:rsidR="00B05110" w:rsidRPr="00024F37" w:rsidRDefault="00B05110" w:rsidP="00B05110">
      <w:pPr>
        <w:numPr>
          <w:ilvl w:val="0"/>
          <w:numId w:val="6"/>
        </w:numPr>
        <w:spacing w:line="360" w:lineRule="auto"/>
        <w:rPr>
          <w:rFonts w:asciiTheme="majorBidi" w:hAnsiTheme="majorBidi" w:cstheme="majorBidi"/>
        </w:rPr>
      </w:pPr>
      <w:r w:rsidRPr="00024F37">
        <w:rPr>
          <w:rFonts w:asciiTheme="majorBidi" w:hAnsiTheme="majorBidi" w:cstheme="majorBidi"/>
        </w:rPr>
        <w:t>Darwinian Theory of Evolution</w:t>
      </w:r>
    </w:p>
    <w:p w14:paraId="1D37FA70" w14:textId="77777777" w:rsidR="00B05110" w:rsidRPr="00024F37" w:rsidRDefault="00B05110" w:rsidP="00B05110">
      <w:pPr>
        <w:spacing w:line="360" w:lineRule="auto"/>
        <w:ind w:left="2220"/>
        <w:rPr>
          <w:rFonts w:asciiTheme="majorBidi" w:hAnsiTheme="majorBidi" w:cstheme="majorBidi"/>
        </w:rPr>
      </w:pPr>
      <w:r w:rsidRPr="00024F37">
        <w:rPr>
          <w:rFonts w:asciiTheme="majorBidi" w:hAnsiTheme="majorBidi" w:cstheme="majorBidi"/>
        </w:rPr>
        <w:t>(Struggle for existence, survival of the fittest, Natural</w:t>
      </w:r>
    </w:p>
    <w:p w14:paraId="078F6C11" w14:textId="77777777" w:rsidR="00B05110" w:rsidRPr="00024F37" w:rsidRDefault="00B05110" w:rsidP="00B05110">
      <w:pPr>
        <w:spacing w:line="360" w:lineRule="auto"/>
        <w:ind w:left="2220"/>
        <w:rPr>
          <w:rFonts w:asciiTheme="majorBidi" w:hAnsiTheme="majorBidi" w:cstheme="majorBidi"/>
        </w:rPr>
      </w:pPr>
      <w:r w:rsidRPr="00024F37">
        <w:rPr>
          <w:rFonts w:asciiTheme="majorBidi" w:hAnsiTheme="majorBidi" w:cstheme="majorBidi"/>
        </w:rPr>
        <w:t>selection)</w:t>
      </w:r>
    </w:p>
    <w:p w14:paraId="24317655" w14:textId="77777777" w:rsidR="00B05110" w:rsidRPr="00024F37" w:rsidRDefault="00B05110" w:rsidP="00B05110">
      <w:pPr>
        <w:numPr>
          <w:ilvl w:val="0"/>
          <w:numId w:val="6"/>
        </w:numPr>
        <w:spacing w:line="360" w:lineRule="auto"/>
        <w:rPr>
          <w:rFonts w:asciiTheme="majorBidi" w:hAnsiTheme="majorBidi" w:cstheme="majorBidi"/>
        </w:rPr>
      </w:pPr>
      <w:r w:rsidRPr="00024F37">
        <w:rPr>
          <w:rFonts w:asciiTheme="majorBidi" w:hAnsiTheme="majorBidi" w:cstheme="majorBidi"/>
        </w:rPr>
        <w:t>Lamarckian theory of Evolution.</w:t>
      </w:r>
    </w:p>
    <w:p w14:paraId="18957086" w14:textId="77777777" w:rsidR="00B05110" w:rsidRPr="00024F37" w:rsidRDefault="00B05110" w:rsidP="00B05110">
      <w:pPr>
        <w:numPr>
          <w:ilvl w:val="0"/>
          <w:numId w:val="6"/>
        </w:numPr>
        <w:spacing w:line="360" w:lineRule="auto"/>
        <w:rPr>
          <w:rFonts w:asciiTheme="majorBidi" w:hAnsiTheme="majorBidi" w:cstheme="majorBidi"/>
        </w:rPr>
      </w:pPr>
      <w:r w:rsidRPr="00024F37">
        <w:rPr>
          <w:rFonts w:asciiTheme="majorBidi" w:hAnsiTheme="majorBidi" w:cstheme="majorBidi"/>
        </w:rPr>
        <w:t>Maulana Rumi’s concept of Evolution.</w:t>
      </w:r>
    </w:p>
    <w:p w14:paraId="380A8FC2" w14:textId="77777777" w:rsidR="00B05110" w:rsidRPr="00024F37" w:rsidRDefault="00B05110" w:rsidP="00B05110">
      <w:pPr>
        <w:numPr>
          <w:ilvl w:val="0"/>
          <w:numId w:val="6"/>
        </w:numPr>
        <w:spacing w:line="360" w:lineRule="auto"/>
        <w:rPr>
          <w:rFonts w:asciiTheme="majorBidi" w:hAnsiTheme="majorBidi" w:cstheme="majorBidi"/>
        </w:rPr>
      </w:pPr>
      <w:proofErr w:type="spellStart"/>
      <w:r w:rsidRPr="00024F37">
        <w:rPr>
          <w:rFonts w:asciiTheme="majorBidi" w:hAnsiTheme="majorBidi" w:cstheme="majorBidi"/>
        </w:rPr>
        <w:t>Miskawaih</w:t>
      </w:r>
      <w:proofErr w:type="spellEnd"/>
      <w:r w:rsidRPr="00024F37">
        <w:rPr>
          <w:rFonts w:asciiTheme="majorBidi" w:hAnsiTheme="majorBidi" w:cstheme="majorBidi"/>
        </w:rPr>
        <w:t xml:space="preserve"> concept of Evolution.</w:t>
      </w:r>
    </w:p>
    <w:p w14:paraId="0839DF78" w14:textId="77777777" w:rsidR="00B05110" w:rsidRPr="00024F37" w:rsidRDefault="00B05110" w:rsidP="00B05110">
      <w:pPr>
        <w:numPr>
          <w:ilvl w:val="0"/>
          <w:numId w:val="6"/>
        </w:numPr>
        <w:spacing w:line="360" w:lineRule="auto"/>
        <w:rPr>
          <w:rFonts w:asciiTheme="majorBidi" w:hAnsiTheme="majorBidi" w:cstheme="majorBidi"/>
        </w:rPr>
      </w:pPr>
      <w:r w:rsidRPr="00024F37">
        <w:rPr>
          <w:rFonts w:asciiTheme="majorBidi" w:hAnsiTheme="majorBidi" w:cstheme="majorBidi"/>
        </w:rPr>
        <w:t>Allama Iqbal concept of Evolution.</w:t>
      </w:r>
    </w:p>
    <w:p w14:paraId="2F3EB7D7" w14:textId="77777777" w:rsidR="00B05110" w:rsidRPr="00024F37" w:rsidRDefault="00B05110" w:rsidP="00B05110">
      <w:pPr>
        <w:spacing w:line="360" w:lineRule="auto"/>
        <w:rPr>
          <w:rFonts w:asciiTheme="majorBidi" w:hAnsiTheme="majorBidi" w:cstheme="majorBidi"/>
        </w:rPr>
      </w:pPr>
    </w:p>
    <w:p w14:paraId="141F8441" w14:textId="77777777" w:rsidR="00B05110" w:rsidRDefault="00B05110" w:rsidP="00B05110">
      <w:pPr>
        <w:spacing w:line="360" w:lineRule="auto"/>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18218097" w14:textId="77777777" w:rsidR="00B05110" w:rsidRPr="00024F37" w:rsidRDefault="00B05110" w:rsidP="00B05110">
      <w:pPr>
        <w:numPr>
          <w:ilvl w:val="0"/>
          <w:numId w:val="5"/>
        </w:numPr>
        <w:spacing w:line="360" w:lineRule="auto"/>
        <w:rPr>
          <w:rFonts w:asciiTheme="majorBidi" w:hAnsiTheme="majorBidi" w:cstheme="majorBidi"/>
        </w:rPr>
      </w:pPr>
      <w:r w:rsidRPr="00024F37">
        <w:rPr>
          <w:rFonts w:asciiTheme="majorBidi" w:hAnsiTheme="majorBidi" w:cstheme="majorBidi"/>
        </w:rPr>
        <w:t>Elements of Philosophy, by Dr. Abdul Khaliq.</w:t>
      </w:r>
    </w:p>
    <w:p w14:paraId="584EE590" w14:textId="77777777" w:rsidR="00B05110" w:rsidRPr="00024F37" w:rsidRDefault="00B05110" w:rsidP="00B05110">
      <w:pPr>
        <w:numPr>
          <w:ilvl w:val="0"/>
          <w:numId w:val="5"/>
        </w:numPr>
        <w:spacing w:line="360" w:lineRule="auto"/>
        <w:rPr>
          <w:rFonts w:asciiTheme="majorBidi" w:hAnsiTheme="majorBidi" w:cstheme="majorBidi"/>
        </w:rPr>
      </w:pPr>
      <w:r w:rsidRPr="00024F37">
        <w:rPr>
          <w:rFonts w:asciiTheme="majorBidi" w:hAnsiTheme="majorBidi" w:cstheme="majorBidi"/>
        </w:rPr>
        <w:t xml:space="preserve">Fundamentals of Philosophy by David Stewart/ </w:t>
      </w:r>
      <w:proofErr w:type="spellStart"/>
      <w:r w:rsidRPr="00024F37">
        <w:rPr>
          <w:rFonts w:asciiTheme="majorBidi" w:hAnsiTheme="majorBidi" w:cstheme="majorBidi"/>
        </w:rPr>
        <w:t>H.Gene</w:t>
      </w:r>
      <w:proofErr w:type="spellEnd"/>
      <w:r w:rsidRPr="00024F37">
        <w:rPr>
          <w:rFonts w:asciiTheme="majorBidi" w:hAnsiTheme="majorBidi" w:cstheme="majorBidi"/>
        </w:rPr>
        <w:t xml:space="preserve"> Blocker (Second edition)</w:t>
      </w:r>
    </w:p>
    <w:p w14:paraId="65C9B4CE" w14:textId="77777777" w:rsidR="00B05110" w:rsidRPr="00024F37" w:rsidRDefault="00B05110" w:rsidP="00B05110">
      <w:pPr>
        <w:numPr>
          <w:ilvl w:val="0"/>
          <w:numId w:val="5"/>
        </w:numPr>
        <w:spacing w:line="360" w:lineRule="auto"/>
        <w:rPr>
          <w:rFonts w:asciiTheme="majorBidi" w:hAnsiTheme="majorBidi" w:cstheme="majorBidi"/>
        </w:rPr>
      </w:pPr>
      <w:r w:rsidRPr="00024F37">
        <w:rPr>
          <w:rFonts w:asciiTheme="majorBidi" w:hAnsiTheme="majorBidi" w:cstheme="majorBidi"/>
        </w:rPr>
        <w:t>Introduction to Philosophy by Patrick, G.T.W</w:t>
      </w:r>
    </w:p>
    <w:p w14:paraId="062A2778" w14:textId="77777777" w:rsidR="00B05110" w:rsidRPr="00024F37" w:rsidRDefault="00B05110" w:rsidP="00B05110">
      <w:pPr>
        <w:spacing w:line="360" w:lineRule="auto"/>
        <w:rPr>
          <w:rFonts w:asciiTheme="majorBidi" w:hAnsiTheme="majorBidi" w:cstheme="majorBidi"/>
        </w:rPr>
      </w:pPr>
      <w:r w:rsidRPr="00024F37">
        <w:rPr>
          <w:rFonts w:asciiTheme="majorBidi" w:hAnsiTheme="majorBidi" w:cstheme="majorBidi"/>
        </w:rPr>
        <w:t xml:space="preserve">      (4)  Iqbal, Allama M., </w:t>
      </w:r>
      <w:r w:rsidRPr="00024F37">
        <w:rPr>
          <w:rFonts w:asciiTheme="majorBidi" w:hAnsiTheme="majorBidi" w:cstheme="majorBidi"/>
          <w:i/>
          <w:iCs/>
        </w:rPr>
        <w:t xml:space="preserve">The Reconstruction </w:t>
      </w:r>
      <w:proofErr w:type="gramStart"/>
      <w:r w:rsidRPr="00024F37">
        <w:rPr>
          <w:rFonts w:asciiTheme="majorBidi" w:hAnsiTheme="majorBidi" w:cstheme="majorBidi"/>
          <w:i/>
          <w:iCs/>
        </w:rPr>
        <w:t>Of</w:t>
      </w:r>
      <w:proofErr w:type="gramEnd"/>
      <w:r w:rsidRPr="00024F37">
        <w:rPr>
          <w:rFonts w:asciiTheme="majorBidi" w:hAnsiTheme="majorBidi" w:cstheme="majorBidi"/>
          <w:i/>
          <w:iCs/>
        </w:rPr>
        <w:t xml:space="preserve"> Religious Thought in Islam</w:t>
      </w:r>
      <w:r w:rsidRPr="00024F37">
        <w:rPr>
          <w:rFonts w:asciiTheme="majorBidi" w:hAnsiTheme="majorBidi" w:cstheme="majorBidi"/>
        </w:rPr>
        <w:t xml:space="preserve">, Lahore,  </w:t>
      </w:r>
    </w:p>
    <w:p w14:paraId="1A38D7E6" w14:textId="77777777" w:rsidR="00B05110" w:rsidRPr="00024F37" w:rsidRDefault="00B05110" w:rsidP="00B05110">
      <w:pPr>
        <w:spacing w:line="360" w:lineRule="auto"/>
        <w:rPr>
          <w:rFonts w:asciiTheme="majorBidi" w:hAnsiTheme="majorBidi" w:cstheme="majorBidi"/>
        </w:rPr>
      </w:pPr>
      <w:r w:rsidRPr="00024F37">
        <w:rPr>
          <w:rFonts w:asciiTheme="majorBidi" w:hAnsiTheme="majorBidi" w:cstheme="majorBidi"/>
        </w:rPr>
        <w:t xml:space="preserve">            1989.</w:t>
      </w:r>
    </w:p>
    <w:p w14:paraId="11BF59F7" w14:textId="77777777" w:rsidR="00B05110" w:rsidRPr="00024F37" w:rsidRDefault="00B05110" w:rsidP="00B05110">
      <w:pPr>
        <w:spacing w:line="360" w:lineRule="auto"/>
        <w:ind w:left="360"/>
        <w:rPr>
          <w:rFonts w:asciiTheme="majorBidi" w:hAnsiTheme="majorBidi" w:cstheme="majorBidi"/>
        </w:rPr>
      </w:pPr>
      <w:r w:rsidRPr="00024F37">
        <w:rPr>
          <w:rFonts w:asciiTheme="majorBidi" w:hAnsiTheme="majorBidi" w:cstheme="majorBidi"/>
        </w:rPr>
        <w:t>(5) R.A. Nicholson.(tr.),</w:t>
      </w:r>
      <w:r w:rsidRPr="00024F37">
        <w:rPr>
          <w:rFonts w:asciiTheme="majorBidi" w:hAnsiTheme="majorBidi" w:cstheme="majorBidi"/>
          <w:i/>
        </w:rPr>
        <w:t xml:space="preserve">The </w:t>
      </w:r>
      <w:proofErr w:type="spellStart"/>
      <w:r w:rsidRPr="00024F37">
        <w:rPr>
          <w:rFonts w:asciiTheme="majorBidi" w:hAnsiTheme="majorBidi" w:cstheme="majorBidi"/>
          <w:i/>
        </w:rPr>
        <w:t>Mathnawi</w:t>
      </w:r>
      <w:proofErr w:type="spellEnd"/>
      <w:r w:rsidRPr="00024F37">
        <w:rPr>
          <w:rFonts w:asciiTheme="majorBidi" w:hAnsiTheme="majorBidi" w:cstheme="majorBidi"/>
          <w:i/>
        </w:rPr>
        <w:t xml:space="preserve"> of </w:t>
      </w:r>
      <w:proofErr w:type="spellStart"/>
      <w:r w:rsidRPr="00024F37">
        <w:rPr>
          <w:rFonts w:asciiTheme="majorBidi" w:hAnsiTheme="majorBidi" w:cstheme="majorBidi"/>
          <w:i/>
        </w:rPr>
        <w:t>Jalaluddin</w:t>
      </w:r>
      <w:proofErr w:type="spellEnd"/>
      <w:r w:rsidRPr="00024F37">
        <w:rPr>
          <w:rFonts w:asciiTheme="majorBidi" w:hAnsiTheme="majorBidi" w:cstheme="majorBidi"/>
          <w:i/>
        </w:rPr>
        <w:t xml:space="preserve"> Rumi, </w:t>
      </w:r>
      <w:r w:rsidRPr="00024F37">
        <w:rPr>
          <w:rFonts w:asciiTheme="majorBidi" w:hAnsiTheme="majorBidi" w:cstheme="majorBidi"/>
        </w:rPr>
        <w:t>Lahore, 1989.</w:t>
      </w:r>
    </w:p>
    <w:p w14:paraId="74EB102D" w14:textId="77777777" w:rsidR="00B05110" w:rsidRPr="00024F37" w:rsidRDefault="00B05110" w:rsidP="00B05110">
      <w:pPr>
        <w:spacing w:line="360" w:lineRule="auto"/>
        <w:rPr>
          <w:rFonts w:asciiTheme="majorBidi" w:hAnsiTheme="majorBidi" w:cstheme="majorBidi"/>
          <w:b/>
        </w:rPr>
      </w:pPr>
    </w:p>
    <w:p w14:paraId="2E0DD08E" w14:textId="163781EC" w:rsidR="00BA067A" w:rsidRDefault="009E7685" w:rsidP="00AE3DAE">
      <w:pPr>
        <w:autoSpaceDE w:val="0"/>
        <w:autoSpaceDN w:val="0"/>
        <w:adjustRightInd w:val="0"/>
        <w:spacing w:line="360" w:lineRule="auto"/>
        <w:rPr>
          <w:rFonts w:asciiTheme="majorBidi" w:hAnsiTheme="majorBidi" w:cstheme="majorBidi"/>
          <w:b/>
        </w:rPr>
      </w:pPr>
      <w:r w:rsidRPr="00024F37">
        <w:rPr>
          <w:rFonts w:asciiTheme="majorBidi" w:hAnsiTheme="majorBidi" w:cstheme="majorBidi"/>
          <w:b/>
        </w:rPr>
        <w:t>PSY-</w:t>
      </w:r>
      <w:r w:rsidR="00BA067A">
        <w:rPr>
          <w:rFonts w:asciiTheme="majorBidi" w:hAnsiTheme="majorBidi" w:cstheme="majorBidi"/>
          <w:b/>
        </w:rPr>
        <w:t>234</w:t>
      </w:r>
      <w:r w:rsidR="00BA067A">
        <w:rPr>
          <w:rFonts w:asciiTheme="majorBidi" w:hAnsiTheme="majorBidi" w:cstheme="majorBidi"/>
          <w:b/>
        </w:rPr>
        <w:tab/>
      </w:r>
      <w:r w:rsidR="00BA067A">
        <w:rPr>
          <w:rFonts w:asciiTheme="majorBidi" w:hAnsiTheme="majorBidi" w:cstheme="majorBidi"/>
          <w:b/>
        </w:rPr>
        <w:tab/>
      </w:r>
      <w:r w:rsidR="00BA067A">
        <w:rPr>
          <w:rFonts w:asciiTheme="majorBidi" w:hAnsiTheme="majorBidi" w:cstheme="majorBidi"/>
          <w:b/>
        </w:rPr>
        <w:tab/>
      </w:r>
      <w:r w:rsidRPr="00024F37">
        <w:rPr>
          <w:rFonts w:asciiTheme="majorBidi" w:hAnsiTheme="majorBidi" w:cstheme="majorBidi"/>
          <w:b/>
        </w:rPr>
        <w:t xml:space="preserve"> Behavioral Neuroscience</w:t>
      </w:r>
      <w:r w:rsidRPr="00024F37">
        <w:rPr>
          <w:rFonts w:asciiTheme="majorBidi" w:hAnsiTheme="majorBidi" w:cstheme="majorBidi"/>
          <w:b/>
        </w:rPr>
        <w:tab/>
      </w:r>
      <w:r w:rsidRPr="00024F37">
        <w:rPr>
          <w:rFonts w:asciiTheme="majorBidi" w:hAnsiTheme="majorBidi" w:cstheme="majorBidi"/>
          <w:b/>
        </w:rPr>
        <w:tab/>
      </w:r>
      <w:r w:rsidR="00BA067A">
        <w:rPr>
          <w:rFonts w:asciiTheme="majorBidi" w:hAnsiTheme="majorBidi" w:cstheme="majorBidi"/>
          <w:b/>
        </w:rPr>
        <w:tab/>
      </w:r>
      <w:r w:rsidR="00BA067A">
        <w:rPr>
          <w:rFonts w:asciiTheme="majorBidi" w:hAnsiTheme="majorBidi" w:cstheme="majorBidi"/>
          <w:b/>
          <w:bCs/>
        </w:rPr>
        <w:t>3</w:t>
      </w:r>
      <w:r w:rsidR="00BA067A" w:rsidRPr="00024F37">
        <w:rPr>
          <w:rFonts w:asciiTheme="majorBidi" w:hAnsiTheme="majorBidi" w:cstheme="majorBidi"/>
          <w:b/>
          <w:bCs/>
        </w:rPr>
        <w:t xml:space="preserve"> Cr. Hrs.</w:t>
      </w:r>
    </w:p>
    <w:p w14:paraId="0042F7A5" w14:textId="27B94BFF" w:rsidR="00D5458F" w:rsidRPr="005B613B" w:rsidRDefault="009E7685" w:rsidP="005E7F96">
      <w:pPr>
        <w:autoSpaceDE w:val="0"/>
        <w:autoSpaceDN w:val="0"/>
        <w:adjustRightInd w:val="0"/>
        <w:spacing w:line="360" w:lineRule="auto"/>
        <w:rPr>
          <w:rFonts w:eastAsia="Calibri"/>
          <w:bCs/>
          <w:lang w:val="en-GB"/>
        </w:rPr>
      </w:pPr>
      <w:r w:rsidRPr="00024F37">
        <w:rPr>
          <w:rFonts w:asciiTheme="majorBidi" w:hAnsiTheme="majorBidi" w:cstheme="majorBidi"/>
          <w:b/>
        </w:rPr>
        <w:tab/>
      </w:r>
    </w:p>
    <w:p w14:paraId="24233741" w14:textId="77777777" w:rsidR="00D5458F" w:rsidRPr="005B613B" w:rsidRDefault="00D5458F" w:rsidP="00D5458F">
      <w:pPr>
        <w:numPr>
          <w:ilvl w:val="0"/>
          <w:numId w:val="76"/>
        </w:numPr>
        <w:autoSpaceDE w:val="0"/>
        <w:autoSpaceDN w:val="0"/>
        <w:adjustRightInd w:val="0"/>
        <w:rPr>
          <w:rFonts w:eastAsia="Calibri"/>
          <w:bCs/>
          <w:lang w:val="en-GB"/>
        </w:rPr>
      </w:pPr>
      <w:r w:rsidRPr="005B613B">
        <w:rPr>
          <w:rFonts w:eastAsia="Calibri"/>
          <w:b/>
          <w:bCs/>
          <w:lang w:val="en-GB"/>
        </w:rPr>
        <w:t xml:space="preserve">INTRODUCTION TO BEHAVIOURAL NEUROSCIENCE: </w:t>
      </w:r>
    </w:p>
    <w:p w14:paraId="760B88EF"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Definition, </w:t>
      </w:r>
    </w:p>
    <w:p w14:paraId="33913CA0"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History, </w:t>
      </w:r>
    </w:p>
    <w:p w14:paraId="65CF8D15"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Scope</w:t>
      </w:r>
    </w:p>
    <w:p w14:paraId="666438FE"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Contribution of behavioural neuroscientists. </w:t>
      </w:r>
    </w:p>
    <w:p w14:paraId="35AA6054" w14:textId="77777777" w:rsidR="00D5458F" w:rsidRPr="005B613B" w:rsidRDefault="00D5458F" w:rsidP="00D5458F">
      <w:pPr>
        <w:autoSpaceDE w:val="0"/>
        <w:autoSpaceDN w:val="0"/>
        <w:adjustRightInd w:val="0"/>
        <w:ind w:left="720"/>
        <w:rPr>
          <w:rFonts w:eastAsia="Calibri"/>
          <w:bCs/>
          <w:lang w:val="en-GB"/>
        </w:rPr>
      </w:pPr>
    </w:p>
    <w:p w14:paraId="643E475D" w14:textId="77777777" w:rsidR="00D5458F" w:rsidRPr="005B613B" w:rsidRDefault="00D5458F" w:rsidP="00D5458F">
      <w:pPr>
        <w:numPr>
          <w:ilvl w:val="0"/>
          <w:numId w:val="76"/>
        </w:numPr>
        <w:autoSpaceDE w:val="0"/>
        <w:autoSpaceDN w:val="0"/>
        <w:adjustRightInd w:val="0"/>
        <w:rPr>
          <w:rFonts w:eastAsia="Calibri"/>
          <w:bCs/>
          <w:lang w:val="en-GB"/>
        </w:rPr>
      </w:pPr>
      <w:r w:rsidRPr="005B613B">
        <w:rPr>
          <w:rFonts w:eastAsia="Calibri"/>
          <w:b/>
          <w:bCs/>
          <w:lang w:val="en-GB"/>
        </w:rPr>
        <w:t>FOUNDATIONS OF BEHAVIOURAL NEUROSCIENCE:</w:t>
      </w:r>
      <w:r w:rsidRPr="005B613B">
        <w:rPr>
          <w:rFonts w:eastAsia="Calibri"/>
          <w:bCs/>
          <w:lang w:val="en-GB"/>
        </w:rPr>
        <w:t xml:space="preserve"> </w:t>
      </w:r>
    </w:p>
    <w:p w14:paraId="44449440"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Anatomy of the Nervous </w:t>
      </w:r>
      <w:proofErr w:type="gramStart"/>
      <w:r w:rsidRPr="005B613B">
        <w:rPr>
          <w:rFonts w:eastAsia="Calibri"/>
          <w:bCs/>
          <w:lang w:val="en-GB"/>
        </w:rPr>
        <w:t>System;</w:t>
      </w:r>
      <w:proofErr w:type="gramEnd"/>
    </w:p>
    <w:p w14:paraId="15F83072"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Neural Conduction and Synaptic Transmission, </w:t>
      </w:r>
    </w:p>
    <w:p w14:paraId="6D674D0B" w14:textId="77777777" w:rsidR="00D5458F" w:rsidRPr="005B613B" w:rsidRDefault="00D5458F" w:rsidP="00D5458F">
      <w:pPr>
        <w:autoSpaceDE w:val="0"/>
        <w:autoSpaceDN w:val="0"/>
        <w:adjustRightInd w:val="0"/>
        <w:ind w:left="1080"/>
        <w:rPr>
          <w:rFonts w:eastAsia="Calibri"/>
          <w:bCs/>
          <w:lang w:val="en-GB"/>
        </w:rPr>
      </w:pPr>
      <w:r w:rsidRPr="005B613B">
        <w:rPr>
          <w:rFonts w:eastAsia="Calibri"/>
          <w:bCs/>
          <w:lang w:val="en-GB"/>
        </w:rPr>
        <w:t xml:space="preserve">Neurotransmitters  </w:t>
      </w:r>
    </w:p>
    <w:p w14:paraId="2F0391B6" w14:textId="77777777" w:rsidR="00D5458F" w:rsidRPr="005B613B" w:rsidRDefault="00D5458F" w:rsidP="00D5458F">
      <w:pPr>
        <w:autoSpaceDE w:val="0"/>
        <w:autoSpaceDN w:val="0"/>
        <w:adjustRightInd w:val="0"/>
        <w:rPr>
          <w:rFonts w:eastAsia="Calibri"/>
          <w:b/>
          <w:bCs/>
          <w:lang w:val="en-GB"/>
        </w:rPr>
      </w:pPr>
    </w:p>
    <w:p w14:paraId="28C29E78" w14:textId="77777777" w:rsidR="00D5458F" w:rsidRPr="005B613B" w:rsidRDefault="00D5458F" w:rsidP="00D5458F">
      <w:pPr>
        <w:numPr>
          <w:ilvl w:val="0"/>
          <w:numId w:val="76"/>
        </w:numPr>
        <w:autoSpaceDE w:val="0"/>
        <w:autoSpaceDN w:val="0"/>
        <w:adjustRightInd w:val="0"/>
        <w:rPr>
          <w:rFonts w:eastAsia="Calibri"/>
          <w:b/>
          <w:bCs/>
          <w:lang w:val="en-GB"/>
        </w:rPr>
      </w:pPr>
      <w:r w:rsidRPr="005B613B">
        <w:rPr>
          <w:rFonts w:eastAsia="Calibri"/>
          <w:b/>
          <w:bCs/>
          <w:lang w:val="en-GB"/>
        </w:rPr>
        <w:t xml:space="preserve">ENDOCRINE GLANDS AND THEIR EFFECTS ON BEHAVIOUR: </w:t>
      </w:r>
    </w:p>
    <w:p w14:paraId="4D4634FD" w14:textId="77777777" w:rsidR="00D5458F" w:rsidRPr="005B613B" w:rsidRDefault="00D5458F" w:rsidP="00D5458F">
      <w:pPr>
        <w:autoSpaceDE w:val="0"/>
        <w:autoSpaceDN w:val="0"/>
        <w:adjustRightInd w:val="0"/>
        <w:ind w:left="1080"/>
        <w:rPr>
          <w:rFonts w:eastAsia="Calibri"/>
          <w:b/>
          <w:bCs/>
          <w:lang w:val="en-GB"/>
        </w:rPr>
      </w:pPr>
      <w:r w:rsidRPr="005B613B">
        <w:rPr>
          <w:rFonts w:eastAsia="Calibri"/>
          <w:bCs/>
          <w:lang w:val="en-GB"/>
        </w:rPr>
        <w:t>Role in development and behaviour</w:t>
      </w:r>
    </w:p>
    <w:p w14:paraId="196BAE1F" w14:textId="77777777" w:rsidR="00D5458F" w:rsidRPr="005B613B" w:rsidRDefault="00D5458F" w:rsidP="00D5458F">
      <w:pPr>
        <w:autoSpaceDE w:val="0"/>
        <w:autoSpaceDN w:val="0"/>
        <w:adjustRightInd w:val="0"/>
        <w:rPr>
          <w:rFonts w:eastAsia="Calibri"/>
          <w:bCs/>
          <w:lang w:val="en-GB"/>
        </w:rPr>
      </w:pPr>
    </w:p>
    <w:p w14:paraId="308421D6" w14:textId="77777777" w:rsidR="00D5458F" w:rsidRPr="005B613B" w:rsidRDefault="00D5458F" w:rsidP="00D5458F">
      <w:pPr>
        <w:numPr>
          <w:ilvl w:val="0"/>
          <w:numId w:val="76"/>
        </w:numPr>
        <w:autoSpaceDE w:val="0"/>
        <w:autoSpaceDN w:val="0"/>
        <w:adjustRightInd w:val="0"/>
        <w:rPr>
          <w:rFonts w:eastAsia="Calibri"/>
          <w:bCs/>
          <w:lang w:val="en-GB"/>
        </w:rPr>
      </w:pPr>
      <w:r w:rsidRPr="005B613B">
        <w:rPr>
          <w:rFonts w:eastAsia="Calibri"/>
          <w:b/>
          <w:bCs/>
          <w:lang w:val="en-GB"/>
        </w:rPr>
        <w:t>GENETICS AND BRAIN PLASTICITY:</w:t>
      </w:r>
      <w:r w:rsidRPr="005B613B">
        <w:rPr>
          <w:rFonts w:eastAsia="Calibri"/>
          <w:bCs/>
          <w:lang w:val="en-GB"/>
        </w:rPr>
        <w:t xml:space="preserve"> </w:t>
      </w:r>
    </w:p>
    <w:p w14:paraId="5812E61C" w14:textId="77777777" w:rsidR="00D5458F" w:rsidRPr="005B613B" w:rsidRDefault="00D5458F" w:rsidP="00D5458F">
      <w:pPr>
        <w:numPr>
          <w:ilvl w:val="0"/>
          <w:numId w:val="77"/>
        </w:numPr>
        <w:autoSpaceDE w:val="0"/>
        <w:autoSpaceDN w:val="0"/>
        <w:adjustRightInd w:val="0"/>
        <w:rPr>
          <w:rFonts w:eastAsia="Calibri"/>
          <w:bCs/>
          <w:lang w:val="en-GB"/>
        </w:rPr>
      </w:pPr>
      <w:r w:rsidRPr="005B613B">
        <w:rPr>
          <w:rFonts w:eastAsia="Calibri"/>
          <w:bCs/>
          <w:lang w:val="en-GB"/>
        </w:rPr>
        <w:t xml:space="preserve">Development of the Nervous </w:t>
      </w:r>
      <w:proofErr w:type="gramStart"/>
      <w:r w:rsidRPr="005B613B">
        <w:rPr>
          <w:rFonts w:eastAsia="Calibri"/>
          <w:bCs/>
          <w:lang w:val="en-GB"/>
        </w:rPr>
        <w:t>System;</w:t>
      </w:r>
      <w:proofErr w:type="gramEnd"/>
      <w:r w:rsidRPr="005B613B">
        <w:rPr>
          <w:rFonts w:eastAsia="Calibri"/>
          <w:bCs/>
          <w:lang w:val="en-GB"/>
        </w:rPr>
        <w:t xml:space="preserve"> </w:t>
      </w:r>
    </w:p>
    <w:p w14:paraId="68129211" w14:textId="77777777" w:rsidR="00D5458F" w:rsidRPr="005B613B" w:rsidRDefault="00D5458F" w:rsidP="00D5458F">
      <w:pPr>
        <w:numPr>
          <w:ilvl w:val="0"/>
          <w:numId w:val="77"/>
        </w:numPr>
        <w:autoSpaceDE w:val="0"/>
        <w:autoSpaceDN w:val="0"/>
        <w:adjustRightInd w:val="0"/>
        <w:rPr>
          <w:rFonts w:eastAsia="Calibri"/>
          <w:bCs/>
          <w:lang w:val="en-GB"/>
        </w:rPr>
      </w:pPr>
      <w:r w:rsidRPr="005B613B">
        <w:rPr>
          <w:rFonts w:eastAsia="Calibri"/>
          <w:bCs/>
          <w:lang w:val="en-GB"/>
        </w:rPr>
        <w:t xml:space="preserve">Brain Damage/ disorders of brain, </w:t>
      </w:r>
    </w:p>
    <w:p w14:paraId="2B7A8479" w14:textId="77777777" w:rsidR="00D5458F" w:rsidRPr="005B613B" w:rsidRDefault="00D5458F" w:rsidP="00D5458F">
      <w:pPr>
        <w:numPr>
          <w:ilvl w:val="0"/>
          <w:numId w:val="77"/>
        </w:numPr>
        <w:autoSpaceDE w:val="0"/>
        <w:autoSpaceDN w:val="0"/>
        <w:adjustRightInd w:val="0"/>
        <w:rPr>
          <w:rFonts w:eastAsia="Calibri"/>
          <w:bCs/>
          <w:lang w:val="en-GB"/>
        </w:rPr>
      </w:pPr>
      <w:r w:rsidRPr="005B613B">
        <w:rPr>
          <w:rFonts w:eastAsia="Calibri"/>
          <w:bCs/>
          <w:lang w:val="en-GB"/>
        </w:rPr>
        <w:lastRenderedPageBreak/>
        <w:t xml:space="preserve">chromosomal abnormalities and </w:t>
      </w:r>
    </w:p>
    <w:p w14:paraId="1638D7D2" w14:textId="77777777" w:rsidR="00D5458F" w:rsidRPr="005B613B" w:rsidRDefault="00D5458F" w:rsidP="00D5458F">
      <w:pPr>
        <w:numPr>
          <w:ilvl w:val="0"/>
          <w:numId w:val="77"/>
        </w:numPr>
        <w:autoSpaceDE w:val="0"/>
        <w:autoSpaceDN w:val="0"/>
        <w:adjustRightInd w:val="0"/>
        <w:rPr>
          <w:rFonts w:eastAsia="Calibri"/>
          <w:bCs/>
          <w:lang w:val="en-GB"/>
        </w:rPr>
      </w:pPr>
      <w:r w:rsidRPr="005B613B">
        <w:rPr>
          <w:rFonts w:eastAsia="Calibri"/>
          <w:bCs/>
          <w:lang w:val="en-GB"/>
        </w:rPr>
        <w:t xml:space="preserve">Neuroplasticity </w:t>
      </w:r>
    </w:p>
    <w:p w14:paraId="5EC21308" w14:textId="77777777" w:rsidR="00D5458F" w:rsidRPr="005B613B" w:rsidRDefault="00D5458F" w:rsidP="00D5458F">
      <w:pPr>
        <w:autoSpaceDE w:val="0"/>
        <w:autoSpaceDN w:val="0"/>
        <w:adjustRightInd w:val="0"/>
        <w:ind w:left="720"/>
        <w:rPr>
          <w:rFonts w:eastAsia="Calibri"/>
          <w:bCs/>
          <w:lang w:val="en-GB"/>
        </w:rPr>
      </w:pPr>
    </w:p>
    <w:p w14:paraId="566109B3" w14:textId="77777777" w:rsidR="00D5458F" w:rsidRPr="005B613B" w:rsidRDefault="00D5458F" w:rsidP="00D5458F">
      <w:pPr>
        <w:numPr>
          <w:ilvl w:val="0"/>
          <w:numId w:val="76"/>
        </w:numPr>
        <w:autoSpaceDE w:val="0"/>
        <w:autoSpaceDN w:val="0"/>
        <w:adjustRightInd w:val="0"/>
        <w:rPr>
          <w:rFonts w:eastAsia="Calibri"/>
          <w:bCs/>
          <w:lang w:val="en-GB"/>
        </w:rPr>
      </w:pPr>
      <w:r w:rsidRPr="005B613B">
        <w:rPr>
          <w:rFonts w:eastAsia="Calibri"/>
          <w:b/>
          <w:bCs/>
          <w:lang w:val="en-GB"/>
        </w:rPr>
        <w:t xml:space="preserve">PHYSIOLOGICAL MEASURES OF BEHAVIOUR: </w:t>
      </w:r>
    </w:p>
    <w:p w14:paraId="63BDF22A" w14:textId="77777777" w:rsidR="00D5458F" w:rsidRPr="005B613B" w:rsidRDefault="00D5458F" w:rsidP="00D5458F">
      <w:pPr>
        <w:numPr>
          <w:ilvl w:val="0"/>
          <w:numId w:val="78"/>
        </w:numPr>
        <w:autoSpaceDE w:val="0"/>
        <w:autoSpaceDN w:val="0"/>
        <w:adjustRightInd w:val="0"/>
        <w:rPr>
          <w:rFonts w:eastAsia="Calibri"/>
          <w:bCs/>
          <w:lang w:val="en-GB"/>
        </w:rPr>
      </w:pPr>
      <w:r w:rsidRPr="005B613B">
        <w:rPr>
          <w:rFonts w:eastAsia="Calibri"/>
          <w:bCs/>
          <w:lang w:val="en-GB"/>
        </w:rPr>
        <w:t xml:space="preserve">EEG, CT scan, MRI, PET, FMRI, GSR, Polygraph </w:t>
      </w:r>
    </w:p>
    <w:p w14:paraId="090022CF" w14:textId="77777777" w:rsidR="00D5458F" w:rsidRPr="005B613B" w:rsidRDefault="00D5458F" w:rsidP="00D5458F">
      <w:pPr>
        <w:autoSpaceDE w:val="0"/>
        <w:autoSpaceDN w:val="0"/>
        <w:adjustRightInd w:val="0"/>
        <w:rPr>
          <w:rFonts w:eastAsia="Calibri"/>
          <w:bCs/>
          <w:lang w:val="en-GB"/>
        </w:rPr>
      </w:pPr>
    </w:p>
    <w:p w14:paraId="654401BD" w14:textId="77777777" w:rsidR="00D5458F" w:rsidRPr="005B613B" w:rsidRDefault="00D5458F" w:rsidP="00D5458F">
      <w:pPr>
        <w:numPr>
          <w:ilvl w:val="0"/>
          <w:numId w:val="79"/>
        </w:numPr>
        <w:autoSpaceDE w:val="0"/>
        <w:autoSpaceDN w:val="0"/>
        <w:adjustRightInd w:val="0"/>
        <w:rPr>
          <w:rFonts w:eastAsia="Calibri"/>
          <w:b/>
          <w:bCs/>
          <w:lang w:val="en-GB"/>
        </w:rPr>
      </w:pPr>
      <w:r w:rsidRPr="005B613B">
        <w:rPr>
          <w:rFonts w:eastAsia="Calibri"/>
          <w:b/>
          <w:bCs/>
          <w:lang w:val="en-GB"/>
        </w:rPr>
        <w:t xml:space="preserve">Cognition: Lateralization, </w:t>
      </w:r>
      <w:proofErr w:type="gramStart"/>
      <w:r w:rsidRPr="005B613B">
        <w:rPr>
          <w:rFonts w:eastAsia="Calibri"/>
          <w:b/>
          <w:bCs/>
          <w:lang w:val="en-GB"/>
        </w:rPr>
        <w:t>language</w:t>
      </w:r>
      <w:proofErr w:type="gramEnd"/>
      <w:r w:rsidRPr="005B613B">
        <w:rPr>
          <w:rFonts w:eastAsia="Calibri"/>
          <w:b/>
          <w:bCs/>
          <w:lang w:val="en-GB"/>
        </w:rPr>
        <w:t xml:space="preserve"> and the split brain</w:t>
      </w:r>
    </w:p>
    <w:p w14:paraId="7D03A5BE"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Distribution of functions and brain localities</w:t>
      </w:r>
    </w:p>
    <w:p w14:paraId="0FFA746B"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The Split brain</w:t>
      </w:r>
    </w:p>
    <w:p w14:paraId="1650F33B"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Localization of language</w:t>
      </w:r>
    </w:p>
    <w:p w14:paraId="3A8FE76A"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Language comprehension</w:t>
      </w:r>
    </w:p>
    <w:p w14:paraId="3DADA433"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Aphasia</w:t>
      </w:r>
    </w:p>
    <w:p w14:paraId="4981186F" w14:textId="77777777" w:rsidR="00D5458F" w:rsidRPr="005B613B" w:rsidRDefault="00D5458F" w:rsidP="00D5458F">
      <w:pPr>
        <w:numPr>
          <w:ilvl w:val="0"/>
          <w:numId w:val="80"/>
        </w:numPr>
        <w:autoSpaceDE w:val="0"/>
        <w:autoSpaceDN w:val="0"/>
        <w:adjustRightInd w:val="0"/>
        <w:rPr>
          <w:rFonts w:eastAsia="Calibri"/>
          <w:bCs/>
          <w:lang w:val="en-GB"/>
        </w:rPr>
      </w:pPr>
      <w:r w:rsidRPr="005B613B">
        <w:rPr>
          <w:rFonts w:eastAsia="Calibri"/>
          <w:bCs/>
          <w:lang w:val="en-GB"/>
        </w:rPr>
        <w:t>Dyslexia</w:t>
      </w:r>
    </w:p>
    <w:p w14:paraId="78934757" w14:textId="77777777" w:rsidR="00D5458F" w:rsidRPr="005B613B" w:rsidRDefault="00D5458F" w:rsidP="00D5458F">
      <w:pPr>
        <w:autoSpaceDE w:val="0"/>
        <w:autoSpaceDN w:val="0"/>
        <w:adjustRightInd w:val="0"/>
        <w:rPr>
          <w:rFonts w:eastAsia="Calibri"/>
          <w:b/>
          <w:bCs/>
          <w:sz w:val="20"/>
          <w:szCs w:val="20"/>
          <w:lang w:val="en-GB"/>
        </w:rPr>
      </w:pPr>
    </w:p>
    <w:p w14:paraId="4524DFD2" w14:textId="77777777" w:rsidR="00D5458F" w:rsidRPr="005B613B" w:rsidRDefault="00D5458F" w:rsidP="00D5458F">
      <w:pPr>
        <w:autoSpaceDE w:val="0"/>
        <w:autoSpaceDN w:val="0"/>
        <w:adjustRightInd w:val="0"/>
        <w:rPr>
          <w:rFonts w:eastAsia="Calibri"/>
          <w:b/>
          <w:bCs/>
          <w:sz w:val="20"/>
          <w:szCs w:val="20"/>
          <w:lang w:val="en-GB"/>
        </w:rPr>
      </w:pPr>
    </w:p>
    <w:p w14:paraId="74C20411" w14:textId="77777777" w:rsidR="00D5458F" w:rsidRPr="005B613B" w:rsidRDefault="00D5458F" w:rsidP="00D5458F">
      <w:pPr>
        <w:jc w:val="both"/>
        <w:rPr>
          <w:b/>
          <w:i/>
          <w:iCs/>
        </w:rPr>
      </w:pPr>
    </w:p>
    <w:p w14:paraId="721214B7" w14:textId="77777777" w:rsidR="00176CFB" w:rsidRDefault="00176CFB" w:rsidP="00AE3DAE">
      <w:pPr>
        <w:spacing w:line="360" w:lineRule="auto"/>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15B26020" w14:textId="5A11A5CA" w:rsidR="009E7685" w:rsidRPr="00024F37" w:rsidRDefault="009E7685" w:rsidP="00AE3DAE">
      <w:pPr>
        <w:spacing w:line="360" w:lineRule="auto"/>
        <w:rPr>
          <w:rFonts w:asciiTheme="majorBidi" w:hAnsiTheme="majorBidi" w:cstheme="majorBidi"/>
        </w:rPr>
      </w:pPr>
      <w:r w:rsidRPr="00024F37">
        <w:rPr>
          <w:rFonts w:asciiTheme="majorBidi" w:hAnsiTheme="majorBidi" w:cstheme="majorBidi"/>
        </w:rPr>
        <w:t xml:space="preserve">Beatty, J. (1995). </w:t>
      </w:r>
      <w:r w:rsidRPr="00024F37">
        <w:rPr>
          <w:rFonts w:asciiTheme="majorBidi" w:hAnsiTheme="majorBidi" w:cstheme="majorBidi"/>
          <w:i/>
        </w:rPr>
        <w:t>Principles of behavioral neuroscience.</w:t>
      </w:r>
      <w:r w:rsidRPr="00024F37">
        <w:rPr>
          <w:rFonts w:asciiTheme="majorBidi" w:hAnsiTheme="majorBidi" w:cstheme="majorBidi"/>
        </w:rPr>
        <w:t xml:space="preserve"> Brown &amp; Benchmark, Dubuque, 1A</w:t>
      </w:r>
    </w:p>
    <w:p w14:paraId="771E75E0" w14:textId="77777777" w:rsidR="009E7685" w:rsidRPr="00024F37" w:rsidRDefault="009E7685" w:rsidP="00AE3DAE">
      <w:pPr>
        <w:spacing w:line="360" w:lineRule="auto"/>
        <w:rPr>
          <w:rFonts w:asciiTheme="majorBidi" w:hAnsiTheme="majorBidi" w:cstheme="majorBidi"/>
        </w:rPr>
      </w:pPr>
      <w:r w:rsidRPr="00024F37">
        <w:rPr>
          <w:rFonts w:asciiTheme="majorBidi" w:hAnsiTheme="majorBidi" w:cstheme="majorBidi"/>
        </w:rPr>
        <w:t xml:space="preserve">Brown, T.S., &amp; </w:t>
      </w:r>
      <w:proofErr w:type="spellStart"/>
      <w:r w:rsidRPr="00024F37">
        <w:rPr>
          <w:rFonts w:asciiTheme="majorBidi" w:hAnsiTheme="majorBidi" w:cstheme="majorBidi"/>
        </w:rPr>
        <w:t>Waltace</w:t>
      </w:r>
      <w:proofErr w:type="spellEnd"/>
      <w:r w:rsidRPr="00024F37">
        <w:rPr>
          <w:rFonts w:asciiTheme="majorBidi" w:hAnsiTheme="majorBidi" w:cstheme="majorBidi"/>
        </w:rPr>
        <w:t xml:space="preserve">, P.M. (1980) </w:t>
      </w:r>
      <w:r w:rsidRPr="00024F37">
        <w:rPr>
          <w:rFonts w:asciiTheme="majorBidi" w:hAnsiTheme="majorBidi" w:cstheme="majorBidi"/>
          <w:i/>
        </w:rPr>
        <w:t>Physiological Psychology</w:t>
      </w:r>
      <w:r w:rsidRPr="00024F37">
        <w:rPr>
          <w:rFonts w:asciiTheme="majorBidi" w:hAnsiTheme="majorBidi" w:cstheme="majorBidi"/>
        </w:rPr>
        <w:t>. New York: Academic Press.</w:t>
      </w:r>
    </w:p>
    <w:p w14:paraId="669D12CD" w14:textId="77777777" w:rsidR="009E7685" w:rsidRPr="00024F37" w:rsidRDefault="009E7685"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Curtis, B.A., </w:t>
      </w:r>
      <w:proofErr w:type="spellStart"/>
      <w:r w:rsidRPr="00024F37">
        <w:rPr>
          <w:rFonts w:asciiTheme="majorBidi" w:hAnsiTheme="majorBidi" w:cstheme="majorBidi"/>
        </w:rPr>
        <w:t>Jacbson</w:t>
      </w:r>
      <w:proofErr w:type="spellEnd"/>
      <w:r w:rsidRPr="00024F37">
        <w:rPr>
          <w:rFonts w:asciiTheme="majorBidi" w:hAnsiTheme="majorBidi" w:cstheme="majorBidi"/>
        </w:rPr>
        <w:t xml:space="preserve">, S.J., &amp; Marcus, E.M. (1992). </w:t>
      </w:r>
      <w:r w:rsidRPr="00024F37">
        <w:rPr>
          <w:rFonts w:asciiTheme="majorBidi" w:hAnsiTheme="majorBidi" w:cstheme="majorBidi"/>
          <w:iCs/>
        </w:rPr>
        <w:t>An Introduction to the Neurosciences, Philadelphia.</w:t>
      </w:r>
      <w:r w:rsidRPr="00024F37">
        <w:rPr>
          <w:rFonts w:asciiTheme="majorBidi" w:hAnsiTheme="majorBidi" w:cstheme="majorBidi"/>
        </w:rPr>
        <w:t xml:space="preserve"> W.B. Saunders.</w:t>
      </w:r>
    </w:p>
    <w:p w14:paraId="32E72933" w14:textId="77777777" w:rsidR="009E7685" w:rsidRPr="00024F37" w:rsidRDefault="009E7685" w:rsidP="00AE3DAE">
      <w:pPr>
        <w:spacing w:line="360" w:lineRule="auto"/>
        <w:ind w:left="426" w:hanging="426"/>
        <w:jc w:val="both"/>
        <w:rPr>
          <w:rFonts w:asciiTheme="majorBidi" w:hAnsiTheme="majorBidi" w:cstheme="majorBidi"/>
        </w:rPr>
      </w:pPr>
      <w:proofErr w:type="spellStart"/>
      <w:r w:rsidRPr="00024F37">
        <w:rPr>
          <w:rFonts w:asciiTheme="majorBidi" w:hAnsiTheme="majorBidi" w:cstheme="majorBidi"/>
        </w:rPr>
        <w:t>Koib</w:t>
      </w:r>
      <w:proofErr w:type="spellEnd"/>
      <w:r w:rsidRPr="00024F37">
        <w:rPr>
          <w:rFonts w:asciiTheme="majorBidi" w:hAnsiTheme="majorBidi" w:cstheme="majorBidi"/>
        </w:rPr>
        <w:t xml:space="preserve">, B., &amp; </w:t>
      </w:r>
      <w:proofErr w:type="spellStart"/>
      <w:r w:rsidRPr="00024F37">
        <w:rPr>
          <w:rFonts w:asciiTheme="majorBidi" w:hAnsiTheme="majorBidi" w:cstheme="majorBidi"/>
        </w:rPr>
        <w:t>Whishawa</w:t>
      </w:r>
      <w:proofErr w:type="spellEnd"/>
      <w:r w:rsidRPr="00024F37">
        <w:rPr>
          <w:rFonts w:asciiTheme="majorBidi" w:hAnsiTheme="majorBidi" w:cstheme="majorBidi"/>
        </w:rPr>
        <w:t xml:space="preserve">, </w:t>
      </w:r>
      <w:proofErr w:type="spellStart"/>
      <w:r w:rsidRPr="00024F37">
        <w:rPr>
          <w:rFonts w:asciiTheme="majorBidi" w:hAnsiTheme="majorBidi" w:cstheme="majorBidi"/>
        </w:rPr>
        <w:t>l.Q</w:t>
      </w:r>
      <w:proofErr w:type="spellEnd"/>
      <w:r w:rsidRPr="00024F37">
        <w:rPr>
          <w:rFonts w:asciiTheme="majorBidi" w:hAnsiTheme="majorBidi" w:cstheme="majorBidi"/>
        </w:rPr>
        <w:t xml:space="preserve">. (2003). </w:t>
      </w:r>
      <w:r w:rsidRPr="00024F37">
        <w:rPr>
          <w:rFonts w:asciiTheme="majorBidi" w:hAnsiTheme="majorBidi" w:cstheme="majorBidi"/>
          <w:i/>
        </w:rPr>
        <w:t>Fundamentals of Human Neuropsychology</w:t>
      </w:r>
      <w:r w:rsidRPr="00024F37">
        <w:rPr>
          <w:rFonts w:asciiTheme="majorBidi" w:hAnsiTheme="majorBidi" w:cstheme="majorBidi"/>
        </w:rPr>
        <w:t xml:space="preserve"> (4</w:t>
      </w:r>
      <w:r w:rsidRPr="00024F37">
        <w:rPr>
          <w:rFonts w:asciiTheme="majorBidi" w:hAnsiTheme="majorBidi" w:cstheme="majorBidi"/>
          <w:vertAlign w:val="superscript"/>
        </w:rPr>
        <w:t>th</w:t>
      </w:r>
      <w:r w:rsidRPr="00024F37">
        <w:rPr>
          <w:rFonts w:asciiTheme="majorBidi" w:hAnsiTheme="majorBidi" w:cstheme="majorBidi"/>
        </w:rPr>
        <w:t xml:space="preserve"> ed.). W.H. Freeman and Company.</w:t>
      </w:r>
    </w:p>
    <w:p w14:paraId="6924647D" w14:textId="77777777" w:rsidR="009E7685" w:rsidRPr="00024F37" w:rsidRDefault="009E7685"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Pinel, J.P. J (2000) </w:t>
      </w:r>
      <w:r w:rsidRPr="00024F37">
        <w:rPr>
          <w:rFonts w:asciiTheme="majorBidi" w:hAnsiTheme="majorBidi" w:cstheme="majorBidi"/>
          <w:i/>
        </w:rPr>
        <w:t xml:space="preserve">Biopsychology </w:t>
      </w:r>
      <w:r w:rsidRPr="00024F37">
        <w:rPr>
          <w:rFonts w:asciiTheme="majorBidi" w:hAnsiTheme="majorBidi" w:cstheme="majorBidi"/>
        </w:rPr>
        <w:t>(8</w:t>
      </w:r>
      <w:r w:rsidRPr="00024F37">
        <w:rPr>
          <w:rFonts w:asciiTheme="majorBidi" w:hAnsiTheme="majorBidi" w:cstheme="majorBidi"/>
          <w:vertAlign w:val="superscript"/>
        </w:rPr>
        <w:t>th</w:t>
      </w:r>
      <w:r w:rsidRPr="00024F37">
        <w:rPr>
          <w:rFonts w:asciiTheme="majorBidi" w:hAnsiTheme="majorBidi" w:cstheme="majorBidi"/>
        </w:rPr>
        <w:t xml:space="preserve"> ed.). Boston: Allyn and Bacon.</w:t>
      </w:r>
    </w:p>
    <w:p w14:paraId="342FFCE2" w14:textId="77777777" w:rsidR="009E7685" w:rsidRPr="00024F37" w:rsidRDefault="009E7685" w:rsidP="00AE3DAE">
      <w:pPr>
        <w:spacing w:line="360" w:lineRule="auto"/>
        <w:ind w:left="426" w:hanging="426"/>
        <w:jc w:val="both"/>
        <w:rPr>
          <w:rFonts w:asciiTheme="majorBidi" w:hAnsiTheme="majorBidi" w:cstheme="majorBidi"/>
        </w:rPr>
      </w:pPr>
      <w:proofErr w:type="spellStart"/>
      <w:r w:rsidRPr="00024F37">
        <w:rPr>
          <w:rFonts w:asciiTheme="majorBidi" w:hAnsiTheme="majorBidi" w:cstheme="majorBidi"/>
        </w:rPr>
        <w:t>SchneIder</w:t>
      </w:r>
      <w:proofErr w:type="spellEnd"/>
      <w:r w:rsidRPr="00024F37">
        <w:rPr>
          <w:rFonts w:asciiTheme="majorBidi" w:hAnsiTheme="majorBidi" w:cstheme="majorBidi"/>
        </w:rPr>
        <w:t>, A.E. Tarshis, B. (1995</w:t>
      </w:r>
      <w:r w:rsidRPr="00024F37">
        <w:rPr>
          <w:rFonts w:asciiTheme="majorBidi" w:hAnsiTheme="majorBidi" w:cstheme="majorBidi"/>
          <w:i/>
        </w:rPr>
        <w:t>). Elements of Physiological Psychology</w:t>
      </w:r>
      <w:r w:rsidRPr="00024F37">
        <w:rPr>
          <w:rFonts w:asciiTheme="majorBidi" w:hAnsiTheme="majorBidi" w:cstheme="majorBidi"/>
        </w:rPr>
        <w:t>. New York: McGraw Hill.</w:t>
      </w:r>
    </w:p>
    <w:p w14:paraId="5C0531CE" w14:textId="77777777" w:rsidR="009E7685" w:rsidRPr="00024F37" w:rsidRDefault="009E7685" w:rsidP="00AE3DAE">
      <w:pPr>
        <w:autoSpaceDE w:val="0"/>
        <w:autoSpaceDN w:val="0"/>
        <w:adjustRightInd w:val="0"/>
        <w:spacing w:line="360" w:lineRule="auto"/>
        <w:rPr>
          <w:rFonts w:asciiTheme="majorBidi" w:hAnsiTheme="majorBidi" w:cstheme="majorBidi"/>
          <w:b/>
          <w:bCs/>
        </w:rPr>
      </w:pPr>
    </w:p>
    <w:p w14:paraId="495B7EC4" w14:textId="3440FCF3" w:rsidR="00BA067A" w:rsidRDefault="009E7685" w:rsidP="00BA067A">
      <w:pPr>
        <w:autoSpaceDE w:val="0"/>
        <w:autoSpaceDN w:val="0"/>
        <w:adjustRightInd w:val="0"/>
        <w:spacing w:line="360" w:lineRule="auto"/>
        <w:rPr>
          <w:rFonts w:asciiTheme="majorBidi" w:hAnsiTheme="majorBidi" w:cstheme="majorBidi"/>
          <w:b/>
        </w:rPr>
      </w:pPr>
      <w:r w:rsidRPr="00024F37">
        <w:rPr>
          <w:rFonts w:asciiTheme="majorBidi" w:hAnsiTheme="majorBidi" w:cstheme="majorBidi"/>
          <w:b/>
          <w:bCs/>
        </w:rPr>
        <w:t>PSY-</w:t>
      </w:r>
      <w:r w:rsidR="00BA067A">
        <w:rPr>
          <w:rFonts w:asciiTheme="majorBidi" w:hAnsiTheme="majorBidi" w:cstheme="majorBidi"/>
          <w:b/>
          <w:bCs/>
        </w:rPr>
        <w:t>235</w:t>
      </w:r>
      <w:r w:rsidR="00BA067A">
        <w:rPr>
          <w:rFonts w:asciiTheme="majorBidi" w:hAnsiTheme="majorBidi" w:cstheme="majorBidi"/>
          <w:b/>
          <w:bCs/>
        </w:rPr>
        <w:tab/>
      </w:r>
      <w:r w:rsidR="00BA067A">
        <w:rPr>
          <w:rFonts w:asciiTheme="majorBidi" w:hAnsiTheme="majorBidi" w:cstheme="majorBidi"/>
          <w:b/>
          <w:bCs/>
        </w:rPr>
        <w:tab/>
      </w:r>
      <w:r w:rsidRPr="00024F37">
        <w:rPr>
          <w:rFonts w:asciiTheme="majorBidi" w:hAnsiTheme="majorBidi" w:cstheme="majorBidi"/>
          <w:b/>
          <w:bCs/>
        </w:rPr>
        <w:t xml:space="preserve"> </w:t>
      </w:r>
      <w:r w:rsidR="00BA067A">
        <w:rPr>
          <w:rFonts w:asciiTheme="majorBidi" w:hAnsiTheme="majorBidi" w:cstheme="majorBidi"/>
          <w:b/>
          <w:bCs/>
        </w:rPr>
        <w:tab/>
      </w:r>
      <w:r w:rsidRPr="00024F37">
        <w:rPr>
          <w:rFonts w:asciiTheme="majorBidi" w:hAnsiTheme="majorBidi" w:cstheme="majorBidi"/>
          <w:b/>
          <w:bCs/>
        </w:rPr>
        <w:t>Ethics in Psychology</w:t>
      </w:r>
      <w:r w:rsidRPr="00024F37">
        <w:rPr>
          <w:rFonts w:asciiTheme="majorBidi" w:hAnsiTheme="majorBidi" w:cstheme="majorBidi"/>
          <w:b/>
          <w:bCs/>
        </w:rPr>
        <w:tab/>
      </w:r>
      <w:r w:rsidRPr="00024F37">
        <w:rPr>
          <w:rFonts w:asciiTheme="majorBidi" w:hAnsiTheme="majorBidi" w:cstheme="majorBidi"/>
          <w:b/>
          <w:bCs/>
        </w:rPr>
        <w:tab/>
      </w:r>
      <w:r w:rsidRPr="00024F37">
        <w:rPr>
          <w:rFonts w:asciiTheme="majorBidi" w:hAnsiTheme="majorBidi" w:cstheme="majorBidi"/>
          <w:b/>
          <w:bCs/>
        </w:rPr>
        <w:tab/>
      </w:r>
      <w:r w:rsidR="00DB214A">
        <w:rPr>
          <w:rFonts w:asciiTheme="majorBidi" w:hAnsiTheme="majorBidi" w:cstheme="majorBidi"/>
          <w:b/>
          <w:bCs/>
        </w:rPr>
        <w:t>2</w:t>
      </w:r>
      <w:r w:rsidR="00BA067A" w:rsidRPr="00024F37">
        <w:rPr>
          <w:rFonts w:asciiTheme="majorBidi" w:hAnsiTheme="majorBidi" w:cstheme="majorBidi"/>
          <w:b/>
          <w:bCs/>
        </w:rPr>
        <w:t xml:space="preserve"> Cr. Hrs.</w:t>
      </w:r>
    </w:p>
    <w:p w14:paraId="3BC1EBC7" w14:textId="561B07BC" w:rsidR="009E7685" w:rsidRPr="00024F37" w:rsidRDefault="009E7685" w:rsidP="00AE3DAE">
      <w:pPr>
        <w:autoSpaceDE w:val="0"/>
        <w:autoSpaceDN w:val="0"/>
        <w:adjustRightInd w:val="0"/>
        <w:spacing w:line="360" w:lineRule="auto"/>
        <w:rPr>
          <w:rFonts w:asciiTheme="majorBidi" w:hAnsiTheme="majorBidi" w:cstheme="majorBidi"/>
          <w:b/>
          <w:bCs/>
        </w:rPr>
      </w:pPr>
    </w:p>
    <w:p w14:paraId="398A6CA5" w14:textId="311CD60F" w:rsidR="009E7685" w:rsidRPr="00024F37" w:rsidRDefault="009E7685"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Ethical Principles of Psychologist; Ethical Standard; Privacy and Confidentiality; Classroom Materials; Research Data, Assessment Materials; Psychologists and Social Responsibility; Ethics in Psychotherapy; Therapists’ obligations; Sexually Intimated Behaviour with clients, dual relationship; Conflict of interest situation; Psychologists and advertising; Acceptable advertisement; Unacceptable advertisement; Ethical issues involved in experimentation with human and animal subjects; Relationship with colleagues; Monitoring conduct of colleagues;</w:t>
      </w:r>
    </w:p>
    <w:p w14:paraId="0E76CFA2" w14:textId="3A4CDAE3" w:rsidR="009E7685" w:rsidRPr="00024F37" w:rsidRDefault="009E7685" w:rsidP="00301758">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 xml:space="preserve">Vindictive/ difficult colleague; relationship with students/ </w:t>
      </w:r>
      <w:proofErr w:type="gramStart"/>
      <w:r w:rsidRPr="00024F37">
        <w:rPr>
          <w:rFonts w:asciiTheme="majorBidi" w:hAnsiTheme="majorBidi" w:cstheme="majorBidi"/>
        </w:rPr>
        <w:t>employees;</w:t>
      </w:r>
      <w:proofErr w:type="gramEnd"/>
      <w:r w:rsidRPr="00024F37">
        <w:rPr>
          <w:rFonts w:asciiTheme="majorBidi" w:hAnsiTheme="majorBidi" w:cstheme="majorBidi"/>
        </w:rPr>
        <w:t xml:space="preserve"> </w:t>
      </w:r>
    </w:p>
    <w:p w14:paraId="7F083D95" w14:textId="4C053038" w:rsidR="009E7685" w:rsidRPr="00024F37" w:rsidRDefault="00176CFB" w:rsidP="00AE3DAE">
      <w:pPr>
        <w:spacing w:line="360" w:lineRule="auto"/>
        <w:rPr>
          <w:rFonts w:asciiTheme="majorBidi" w:hAnsiTheme="majorBidi" w:cstheme="majorBidi"/>
          <w:b/>
        </w:rPr>
      </w:pPr>
      <w:r w:rsidRPr="00543BBF">
        <w:rPr>
          <w:b/>
          <w:bCs/>
        </w:rPr>
        <w:t xml:space="preserve">Recommended </w:t>
      </w:r>
      <w:r>
        <w:rPr>
          <w:b/>
          <w:bCs/>
        </w:rPr>
        <w:t>Readings</w:t>
      </w:r>
    </w:p>
    <w:p w14:paraId="0C12EA2E" w14:textId="77777777" w:rsidR="009E7685" w:rsidRPr="00024F37" w:rsidRDefault="009E7685" w:rsidP="00AE3DAE">
      <w:pPr>
        <w:autoSpaceDE w:val="0"/>
        <w:autoSpaceDN w:val="0"/>
        <w:adjustRightInd w:val="0"/>
        <w:spacing w:line="360" w:lineRule="auto"/>
        <w:ind w:left="426" w:hanging="426"/>
        <w:rPr>
          <w:rFonts w:asciiTheme="majorBidi" w:hAnsiTheme="majorBidi" w:cstheme="majorBidi"/>
          <w:lang w:val="de-DE"/>
        </w:rPr>
      </w:pPr>
      <w:r w:rsidRPr="00024F37">
        <w:rPr>
          <w:rFonts w:asciiTheme="majorBidi" w:hAnsiTheme="majorBidi" w:cstheme="majorBidi"/>
        </w:rPr>
        <w:t xml:space="preserve">Austin, K. M., Moline, M.E., &amp; Williams, G. T. (1990). </w:t>
      </w:r>
      <w:r w:rsidRPr="00024F37">
        <w:rPr>
          <w:rFonts w:asciiTheme="majorBidi" w:hAnsiTheme="majorBidi" w:cstheme="majorBidi"/>
          <w:i/>
          <w:iCs/>
        </w:rPr>
        <w:t>Confronting malpractice: Legal &amp; ethical dilemmas in psychotherapy</w:t>
      </w:r>
      <w:r w:rsidRPr="00024F37">
        <w:rPr>
          <w:rFonts w:asciiTheme="majorBidi" w:hAnsiTheme="majorBidi" w:cstheme="majorBidi"/>
        </w:rPr>
        <w:t xml:space="preserve">. </w:t>
      </w:r>
      <w:r w:rsidRPr="00024F37">
        <w:rPr>
          <w:rFonts w:asciiTheme="majorBidi" w:hAnsiTheme="majorBidi" w:cstheme="majorBidi"/>
          <w:lang w:val="de-DE"/>
        </w:rPr>
        <w:t>Newbury Park: CA. Sage.</w:t>
      </w:r>
    </w:p>
    <w:p w14:paraId="4CAE9A30" w14:textId="77777777" w:rsidR="009E7685" w:rsidRPr="00024F37" w:rsidRDefault="009E7685" w:rsidP="00AE3DAE">
      <w:pPr>
        <w:autoSpaceDE w:val="0"/>
        <w:autoSpaceDN w:val="0"/>
        <w:adjustRightInd w:val="0"/>
        <w:spacing w:line="360" w:lineRule="auto"/>
        <w:ind w:left="426" w:hanging="426"/>
        <w:rPr>
          <w:rFonts w:asciiTheme="majorBidi" w:hAnsiTheme="majorBidi" w:cstheme="majorBidi"/>
        </w:rPr>
      </w:pPr>
      <w:r w:rsidRPr="00024F37">
        <w:rPr>
          <w:rFonts w:asciiTheme="majorBidi" w:hAnsiTheme="majorBidi" w:cstheme="majorBidi"/>
          <w:lang w:val="de-DE"/>
        </w:rPr>
        <w:lastRenderedPageBreak/>
        <w:t xml:space="preserve">Spiegel, P. K., &amp; Koocher, G. P. (1998). </w:t>
      </w:r>
      <w:r w:rsidRPr="00024F37">
        <w:rPr>
          <w:rFonts w:asciiTheme="majorBidi" w:hAnsiTheme="majorBidi" w:cstheme="majorBidi"/>
          <w:i/>
          <w:iCs/>
        </w:rPr>
        <w:t>Ethics in psychology</w:t>
      </w:r>
      <w:r w:rsidRPr="00024F37">
        <w:rPr>
          <w:rFonts w:asciiTheme="majorBidi" w:hAnsiTheme="majorBidi" w:cstheme="majorBidi"/>
        </w:rPr>
        <w:t>. New York: Oxford University Press.</w:t>
      </w:r>
    </w:p>
    <w:p w14:paraId="6A800057" w14:textId="0F0AC4B6" w:rsidR="00B05110" w:rsidRPr="00024F37" w:rsidRDefault="00B05110" w:rsidP="00B05110">
      <w:pPr>
        <w:autoSpaceDE w:val="0"/>
        <w:autoSpaceDN w:val="0"/>
        <w:adjustRightInd w:val="0"/>
        <w:spacing w:line="360" w:lineRule="auto"/>
        <w:jc w:val="both"/>
        <w:rPr>
          <w:rStyle w:val="fontstyle01"/>
          <w:rFonts w:asciiTheme="majorBidi" w:hAnsiTheme="majorBidi" w:cstheme="majorBidi"/>
          <w:sz w:val="24"/>
          <w:szCs w:val="24"/>
        </w:rPr>
      </w:pPr>
      <w:r>
        <w:rPr>
          <w:rFonts w:asciiTheme="majorBidi" w:hAnsiTheme="majorBidi" w:cstheme="majorBidi"/>
          <w:b/>
        </w:rPr>
        <w:t>GEC-</w:t>
      </w:r>
      <w:r w:rsidR="005E7F96">
        <w:rPr>
          <w:rFonts w:asciiTheme="majorBidi" w:hAnsiTheme="majorBidi" w:cstheme="majorBidi"/>
          <w:b/>
        </w:rPr>
        <w:t>236</w:t>
      </w:r>
      <w:r w:rsidRPr="00024F37">
        <w:rPr>
          <w:rStyle w:val="fontstyle01"/>
          <w:rFonts w:asciiTheme="majorBidi" w:hAnsiTheme="majorBidi" w:cstheme="majorBidi"/>
          <w:sz w:val="24"/>
          <w:szCs w:val="24"/>
        </w:rPr>
        <w:tab/>
      </w:r>
      <w:r w:rsidRPr="00024F37">
        <w:rPr>
          <w:rStyle w:val="fontstyle01"/>
          <w:rFonts w:asciiTheme="majorBidi" w:hAnsiTheme="majorBidi" w:cstheme="majorBidi"/>
          <w:sz w:val="24"/>
          <w:szCs w:val="24"/>
        </w:rPr>
        <w:tab/>
      </w:r>
      <w:r w:rsidRPr="00024F37">
        <w:rPr>
          <w:rStyle w:val="fontstyle01"/>
          <w:rFonts w:asciiTheme="majorBidi" w:hAnsiTheme="majorBidi" w:cstheme="majorBidi"/>
          <w:sz w:val="24"/>
          <w:szCs w:val="24"/>
        </w:rPr>
        <w:tab/>
      </w:r>
      <w:r>
        <w:rPr>
          <w:rStyle w:val="fontstyle01"/>
          <w:rFonts w:asciiTheme="majorBidi" w:hAnsiTheme="majorBidi" w:cstheme="majorBidi"/>
          <w:sz w:val="24"/>
          <w:szCs w:val="24"/>
        </w:rPr>
        <w:t>Biology</w:t>
      </w:r>
      <w:r>
        <w:rPr>
          <w:rStyle w:val="fontstyle01"/>
          <w:rFonts w:asciiTheme="majorBidi" w:hAnsiTheme="majorBidi" w:cstheme="majorBidi"/>
          <w:sz w:val="24"/>
          <w:szCs w:val="24"/>
        </w:rPr>
        <w:tab/>
        <w:t xml:space="preserve"> </w:t>
      </w:r>
      <w:r>
        <w:rPr>
          <w:rStyle w:val="fontstyle01"/>
          <w:rFonts w:asciiTheme="majorBidi" w:hAnsiTheme="majorBidi" w:cstheme="majorBidi"/>
          <w:sz w:val="24"/>
          <w:szCs w:val="24"/>
        </w:rPr>
        <w:tab/>
      </w:r>
      <w:r w:rsidRPr="00024F37">
        <w:rPr>
          <w:rFonts w:asciiTheme="majorBidi" w:hAnsiTheme="majorBidi" w:cstheme="majorBidi"/>
          <w:b/>
        </w:rPr>
        <w:tab/>
        <w:t xml:space="preserve">3 Cr. </w:t>
      </w:r>
      <w:proofErr w:type="spellStart"/>
      <w:r w:rsidRPr="00024F37">
        <w:rPr>
          <w:rFonts w:asciiTheme="majorBidi" w:hAnsiTheme="majorBidi" w:cstheme="majorBidi"/>
          <w:b/>
        </w:rPr>
        <w:t>Hrs</w:t>
      </w:r>
      <w:proofErr w:type="spellEnd"/>
    </w:p>
    <w:p w14:paraId="4B99FFFE" w14:textId="77777777" w:rsidR="00B05110" w:rsidRDefault="00B05110" w:rsidP="00B05110">
      <w:pPr>
        <w:spacing w:line="360" w:lineRule="auto"/>
      </w:pPr>
    </w:p>
    <w:p w14:paraId="6DFE8CCF" w14:textId="77777777" w:rsidR="00B05110" w:rsidRDefault="00B05110" w:rsidP="00B05110">
      <w:pPr>
        <w:spacing w:line="360" w:lineRule="auto"/>
      </w:pPr>
      <w:r>
        <w:t>Biology and its major fields, Cell organization and division, Enzymes as catalysts, Genes and Chromosomes, DNA structure and function, Mendelian inheritance, Variety of Living organisms, Plant diversity, Animal diversity, Evolution and its theories, Animal reproductive and development systems, Ethology, Human central and peripheral nervous system, Major human endocrine glands, Role of nutrition, Principles of biotechnology and applications, Ecosystem, Population and Environment.</w:t>
      </w:r>
    </w:p>
    <w:p w14:paraId="596CE3B9" w14:textId="77777777" w:rsidR="00B05110" w:rsidRPr="00543BBF" w:rsidRDefault="00B05110" w:rsidP="00B05110">
      <w:pPr>
        <w:spacing w:line="360" w:lineRule="auto"/>
        <w:rPr>
          <w:b/>
          <w:bCs/>
        </w:rPr>
      </w:pPr>
      <w:r w:rsidRPr="00543BBF">
        <w:rPr>
          <w:b/>
          <w:bCs/>
        </w:rPr>
        <w:t xml:space="preserve">Recommended </w:t>
      </w:r>
      <w:r>
        <w:rPr>
          <w:b/>
          <w:bCs/>
        </w:rPr>
        <w:t>Readings</w:t>
      </w:r>
      <w:r w:rsidRPr="00543BBF">
        <w:rPr>
          <w:b/>
          <w:bCs/>
        </w:rPr>
        <w:t xml:space="preserve">: </w:t>
      </w:r>
    </w:p>
    <w:p w14:paraId="41691A3B" w14:textId="77777777" w:rsidR="00B05110" w:rsidRDefault="00B05110" w:rsidP="00B05110">
      <w:pPr>
        <w:pStyle w:val="ListParagraph"/>
        <w:numPr>
          <w:ilvl w:val="0"/>
          <w:numId w:val="61"/>
        </w:numPr>
        <w:spacing w:line="360" w:lineRule="auto"/>
      </w:pPr>
      <w:r>
        <w:t xml:space="preserve">Brooker, R., Widmaier, E., Graham, L and </w:t>
      </w:r>
      <w:proofErr w:type="spellStart"/>
      <w:r>
        <w:t>Stiling</w:t>
      </w:r>
      <w:proofErr w:type="spellEnd"/>
      <w:r>
        <w:t xml:space="preserve">, P. 2010. Biology, 2nd Edition, McGraw-Hill Science/Engineering/Math. </w:t>
      </w:r>
    </w:p>
    <w:p w14:paraId="78202418" w14:textId="77777777" w:rsidR="00B05110" w:rsidRDefault="00B05110" w:rsidP="00B05110">
      <w:pPr>
        <w:pStyle w:val="ListParagraph"/>
        <w:numPr>
          <w:ilvl w:val="0"/>
          <w:numId w:val="61"/>
        </w:numPr>
        <w:spacing w:line="360" w:lineRule="auto"/>
      </w:pPr>
      <w:r>
        <w:t xml:space="preserve">Ravan, P., Johnson, G., Mason, K and </w:t>
      </w:r>
      <w:proofErr w:type="spellStart"/>
      <w:r>
        <w:t>Losos</w:t>
      </w:r>
      <w:proofErr w:type="spellEnd"/>
      <w:r>
        <w:t xml:space="preserve">, J. 2007. Biology, 8th Edition, McGraw-Hill Science/Engineering/Math. </w:t>
      </w:r>
    </w:p>
    <w:p w14:paraId="0415A4AF" w14:textId="77777777" w:rsidR="00B05110" w:rsidRDefault="00B05110" w:rsidP="00B05110">
      <w:pPr>
        <w:pStyle w:val="ListParagraph"/>
        <w:numPr>
          <w:ilvl w:val="0"/>
          <w:numId w:val="61"/>
        </w:numPr>
        <w:spacing w:line="360" w:lineRule="auto"/>
      </w:pPr>
      <w:r>
        <w:t xml:space="preserve">Reece, J.B., Urry, L.A., Cain, M.L and Wasserman, S.A. 2010. Campbell Biology, 9th Edition, Benjamin Cummings. </w:t>
      </w:r>
    </w:p>
    <w:p w14:paraId="4D5B79B5" w14:textId="77777777" w:rsidR="00B05110" w:rsidRPr="00E3304F" w:rsidRDefault="00B05110" w:rsidP="00B05110">
      <w:pPr>
        <w:pStyle w:val="ListParagraph"/>
        <w:numPr>
          <w:ilvl w:val="0"/>
          <w:numId w:val="61"/>
        </w:numPr>
        <w:spacing w:line="360" w:lineRule="auto"/>
        <w:rPr>
          <w:rFonts w:asciiTheme="majorBidi" w:hAnsiTheme="majorBidi" w:cstheme="majorBidi"/>
          <w:b/>
        </w:rPr>
      </w:pPr>
      <w:r>
        <w:t>Mader, S.S. 2009. Biology, 10th Edition, McGraw-Hill Science/Engineering/Math. Campbell, N.A., Reece, J.B., Taylor, M.R and Simon, E.J. 2008. Biology: Concepts and Connections, 6th Edition, Benjamin Cummings.</w:t>
      </w:r>
    </w:p>
    <w:p w14:paraId="51FB964D" w14:textId="77777777" w:rsidR="009E7685" w:rsidRPr="00024F37" w:rsidRDefault="009E7685" w:rsidP="00AE3DAE">
      <w:pPr>
        <w:autoSpaceDE w:val="0"/>
        <w:autoSpaceDN w:val="0"/>
        <w:adjustRightInd w:val="0"/>
        <w:spacing w:line="360" w:lineRule="auto"/>
        <w:rPr>
          <w:rFonts w:asciiTheme="majorBidi" w:hAnsiTheme="majorBidi" w:cstheme="majorBidi"/>
          <w:b/>
          <w:bCs/>
        </w:rPr>
      </w:pPr>
    </w:p>
    <w:p w14:paraId="314EAC9E" w14:textId="77777777" w:rsidR="00654C91" w:rsidRPr="00024F37" w:rsidRDefault="00654C91" w:rsidP="00AE3DAE">
      <w:pPr>
        <w:spacing w:line="360" w:lineRule="auto"/>
        <w:rPr>
          <w:rFonts w:asciiTheme="majorBidi" w:hAnsiTheme="majorBidi" w:cstheme="majorBidi"/>
        </w:rPr>
      </w:pPr>
    </w:p>
    <w:p w14:paraId="7F1B3B63" w14:textId="77777777" w:rsidR="00654C91" w:rsidRPr="00024F37" w:rsidRDefault="00654C91" w:rsidP="00AE3DAE">
      <w:pPr>
        <w:spacing w:line="360" w:lineRule="auto"/>
        <w:rPr>
          <w:rFonts w:asciiTheme="majorBidi" w:hAnsiTheme="majorBidi" w:cstheme="majorBidi"/>
        </w:rPr>
      </w:pPr>
    </w:p>
    <w:p w14:paraId="7FF02ADE" w14:textId="77777777" w:rsidR="00654C91" w:rsidRPr="00024F37" w:rsidRDefault="00654C91" w:rsidP="00AE3DAE">
      <w:pPr>
        <w:spacing w:line="360" w:lineRule="auto"/>
        <w:rPr>
          <w:rFonts w:asciiTheme="majorBidi" w:hAnsiTheme="majorBidi" w:cstheme="majorBidi"/>
        </w:rPr>
      </w:pPr>
    </w:p>
    <w:p w14:paraId="70DB140C" w14:textId="77777777" w:rsidR="00654C91" w:rsidRPr="00024F37" w:rsidRDefault="00654C91" w:rsidP="00AE3DAE">
      <w:pPr>
        <w:spacing w:line="360" w:lineRule="auto"/>
        <w:rPr>
          <w:rFonts w:asciiTheme="majorBidi" w:hAnsiTheme="majorBidi" w:cstheme="majorBidi"/>
        </w:rPr>
      </w:pPr>
    </w:p>
    <w:p w14:paraId="655AEF9C" w14:textId="77777777" w:rsidR="00654C91" w:rsidRPr="00024F37" w:rsidRDefault="00654C91" w:rsidP="00AE3DAE">
      <w:pPr>
        <w:spacing w:line="360" w:lineRule="auto"/>
        <w:rPr>
          <w:rFonts w:asciiTheme="majorBidi" w:hAnsiTheme="majorBidi" w:cstheme="majorBidi"/>
        </w:rPr>
      </w:pPr>
    </w:p>
    <w:p w14:paraId="62B22A3F" w14:textId="77777777" w:rsidR="00654C91" w:rsidRPr="00024F37" w:rsidRDefault="00654C91" w:rsidP="00AE3DAE">
      <w:pPr>
        <w:spacing w:line="360" w:lineRule="auto"/>
        <w:rPr>
          <w:rFonts w:asciiTheme="majorBidi" w:hAnsiTheme="majorBidi" w:cstheme="majorBidi"/>
        </w:rPr>
      </w:pPr>
    </w:p>
    <w:p w14:paraId="22611C5C" w14:textId="77777777" w:rsidR="00654C91" w:rsidRPr="00024F37" w:rsidRDefault="00654C91" w:rsidP="00AE3DAE">
      <w:pPr>
        <w:spacing w:line="360" w:lineRule="auto"/>
        <w:rPr>
          <w:rFonts w:asciiTheme="majorBidi" w:hAnsiTheme="majorBidi" w:cstheme="majorBidi"/>
        </w:rPr>
      </w:pPr>
    </w:p>
    <w:p w14:paraId="7854B7E0" w14:textId="77777777" w:rsidR="00654C91" w:rsidRPr="00024F37" w:rsidRDefault="00654C91" w:rsidP="00AE3DAE">
      <w:pPr>
        <w:spacing w:line="360" w:lineRule="auto"/>
        <w:rPr>
          <w:rFonts w:asciiTheme="majorBidi" w:hAnsiTheme="majorBidi" w:cstheme="majorBidi"/>
        </w:rPr>
      </w:pPr>
    </w:p>
    <w:p w14:paraId="72D0B6D6" w14:textId="77777777" w:rsidR="00654C91" w:rsidRPr="00024F37" w:rsidRDefault="00654C91" w:rsidP="00AE3DAE">
      <w:pPr>
        <w:spacing w:line="360" w:lineRule="auto"/>
        <w:rPr>
          <w:rFonts w:asciiTheme="majorBidi" w:hAnsiTheme="majorBidi" w:cstheme="majorBidi"/>
        </w:rPr>
      </w:pPr>
    </w:p>
    <w:p w14:paraId="2DE6702E" w14:textId="77777777" w:rsidR="00654C91" w:rsidRPr="00024F37" w:rsidRDefault="00654C91" w:rsidP="00AE3DAE">
      <w:pPr>
        <w:spacing w:line="360" w:lineRule="auto"/>
        <w:rPr>
          <w:rFonts w:asciiTheme="majorBidi" w:hAnsiTheme="majorBidi" w:cstheme="majorBidi"/>
        </w:rPr>
      </w:pPr>
    </w:p>
    <w:p w14:paraId="1AC98144" w14:textId="77777777" w:rsidR="00654C91" w:rsidRPr="00024F37" w:rsidRDefault="00654C91" w:rsidP="00AE3DAE">
      <w:pPr>
        <w:spacing w:line="360" w:lineRule="auto"/>
        <w:rPr>
          <w:rFonts w:asciiTheme="majorBidi" w:hAnsiTheme="majorBidi" w:cstheme="majorBidi"/>
        </w:rPr>
      </w:pPr>
    </w:p>
    <w:p w14:paraId="676FE830" w14:textId="77777777" w:rsidR="00654C91" w:rsidRPr="00024F37" w:rsidRDefault="00654C91" w:rsidP="00AE3DAE">
      <w:pPr>
        <w:spacing w:line="360" w:lineRule="auto"/>
        <w:rPr>
          <w:rFonts w:asciiTheme="majorBidi" w:hAnsiTheme="majorBidi" w:cstheme="majorBidi"/>
        </w:rPr>
      </w:pPr>
    </w:p>
    <w:p w14:paraId="58C79539" w14:textId="77777777" w:rsidR="00654C91" w:rsidRPr="00024F37" w:rsidRDefault="00654C91" w:rsidP="00AE3DAE">
      <w:pPr>
        <w:spacing w:line="360" w:lineRule="auto"/>
        <w:rPr>
          <w:rFonts w:asciiTheme="majorBidi" w:hAnsiTheme="majorBidi" w:cstheme="majorBidi"/>
        </w:rPr>
      </w:pPr>
    </w:p>
    <w:p w14:paraId="574BDF57" w14:textId="77777777" w:rsidR="00654C91" w:rsidRPr="00024F37" w:rsidRDefault="00654C91" w:rsidP="00AE3DAE">
      <w:pPr>
        <w:spacing w:line="360" w:lineRule="auto"/>
        <w:rPr>
          <w:rFonts w:asciiTheme="majorBidi" w:hAnsiTheme="majorBidi" w:cstheme="majorBidi"/>
        </w:rPr>
      </w:pPr>
    </w:p>
    <w:p w14:paraId="2DA7DF51" w14:textId="77777777" w:rsidR="00E442DB" w:rsidRPr="00024F37" w:rsidRDefault="00E442DB" w:rsidP="00AE3DAE">
      <w:pPr>
        <w:spacing w:line="360" w:lineRule="auto"/>
        <w:rPr>
          <w:rFonts w:asciiTheme="majorBidi" w:hAnsiTheme="majorBidi" w:cstheme="majorBidi"/>
          <w:b/>
          <w:bCs/>
        </w:rPr>
      </w:pPr>
    </w:p>
    <w:p w14:paraId="50F67036" w14:textId="77777777" w:rsidR="00E442DB" w:rsidRPr="00024F37" w:rsidRDefault="00E442DB" w:rsidP="00AE3DAE">
      <w:pPr>
        <w:spacing w:line="360" w:lineRule="auto"/>
        <w:rPr>
          <w:rFonts w:asciiTheme="majorBidi" w:hAnsiTheme="majorBidi" w:cstheme="majorBidi"/>
          <w:b/>
          <w:bCs/>
        </w:rPr>
      </w:pPr>
    </w:p>
    <w:p w14:paraId="6265685B" w14:textId="77777777" w:rsidR="005D7FD8" w:rsidRDefault="005D7FD8" w:rsidP="00AE3DAE">
      <w:pPr>
        <w:spacing w:line="360" w:lineRule="auto"/>
        <w:jc w:val="center"/>
        <w:rPr>
          <w:rFonts w:asciiTheme="majorBidi" w:hAnsiTheme="majorBidi" w:cstheme="majorBidi"/>
          <w:b/>
          <w:bCs/>
          <w:sz w:val="80"/>
          <w:szCs w:val="80"/>
        </w:rPr>
      </w:pPr>
    </w:p>
    <w:p w14:paraId="1B380ABC" w14:textId="77777777" w:rsidR="005D7FD8" w:rsidRDefault="005D7FD8" w:rsidP="00AE3DAE">
      <w:pPr>
        <w:spacing w:line="360" w:lineRule="auto"/>
        <w:jc w:val="center"/>
        <w:rPr>
          <w:rFonts w:asciiTheme="majorBidi" w:hAnsiTheme="majorBidi" w:cstheme="majorBidi"/>
          <w:b/>
          <w:bCs/>
          <w:sz w:val="80"/>
          <w:szCs w:val="80"/>
        </w:rPr>
      </w:pPr>
    </w:p>
    <w:p w14:paraId="421A1117" w14:textId="77777777" w:rsidR="005D7FD8" w:rsidRDefault="005D7FD8" w:rsidP="00AE3DAE">
      <w:pPr>
        <w:spacing w:line="360" w:lineRule="auto"/>
        <w:jc w:val="center"/>
        <w:rPr>
          <w:rFonts w:asciiTheme="majorBidi" w:hAnsiTheme="majorBidi" w:cstheme="majorBidi"/>
          <w:b/>
          <w:bCs/>
          <w:sz w:val="80"/>
          <w:szCs w:val="80"/>
        </w:rPr>
      </w:pPr>
    </w:p>
    <w:p w14:paraId="2C75058F" w14:textId="77777777" w:rsidR="005D7FD8" w:rsidRDefault="005D7FD8" w:rsidP="00AE3DAE">
      <w:pPr>
        <w:spacing w:line="360" w:lineRule="auto"/>
        <w:jc w:val="center"/>
        <w:rPr>
          <w:rFonts w:asciiTheme="majorBidi" w:hAnsiTheme="majorBidi" w:cstheme="majorBidi"/>
          <w:b/>
          <w:bCs/>
          <w:sz w:val="80"/>
          <w:szCs w:val="80"/>
        </w:rPr>
      </w:pPr>
    </w:p>
    <w:p w14:paraId="63A45397" w14:textId="7D0E663C" w:rsidR="009E7685" w:rsidRPr="00AE3DAE" w:rsidRDefault="009E7685" w:rsidP="00AE3DAE">
      <w:pPr>
        <w:spacing w:line="360" w:lineRule="auto"/>
        <w:jc w:val="center"/>
        <w:rPr>
          <w:rFonts w:asciiTheme="majorBidi" w:hAnsiTheme="majorBidi" w:cstheme="majorBidi"/>
          <w:b/>
          <w:bCs/>
          <w:sz w:val="80"/>
          <w:szCs w:val="80"/>
        </w:rPr>
      </w:pPr>
      <w:r w:rsidRPr="00AE3DAE">
        <w:rPr>
          <w:rFonts w:asciiTheme="majorBidi" w:hAnsiTheme="majorBidi" w:cstheme="majorBidi"/>
          <w:b/>
          <w:bCs/>
          <w:sz w:val="80"/>
          <w:szCs w:val="80"/>
        </w:rPr>
        <w:t>SEMESTER 4</w:t>
      </w:r>
      <w:r w:rsidRPr="00AE3DAE">
        <w:rPr>
          <w:rFonts w:asciiTheme="majorBidi" w:hAnsiTheme="majorBidi" w:cstheme="majorBidi"/>
          <w:b/>
          <w:bCs/>
          <w:sz w:val="80"/>
          <w:szCs w:val="80"/>
          <w:vertAlign w:val="superscript"/>
        </w:rPr>
        <w:t>th</w:t>
      </w:r>
    </w:p>
    <w:p w14:paraId="260AFAE2" w14:textId="77777777" w:rsidR="009E7685" w:rsidRPr="00024F37" w:rsidRDefault="009E7685" w:rsidP="00AE3DAE">
      <w:pPr>
        <w:spacing w:line="360" w:lineRule="auto"/>
        <w:rPr>
          <w:rFonts w:asciiTheme="majorBidi" w:hAnsiTheme="majorBidi" w:cstheme="majorBidi"/>
        </w:rPr>
      </w:pPr>
    </w:p>
    <w:p w14:paraId="66E3127C" w14:textId="77777777" w:rsidR="009E7685" w:rsidRPr="00024F37" w:rsidRDefault="009E7685" w:rsidP="00AE3DAE">
      <w:pPr>
        <w:spacing w:line="360" w:lineRule="auto"/>
        <w:rPr>
          <w:rFonts w:asciiTheme="majorBidi" w:hAnsiTheme="majorBidi" w:cstheme="majorBidi"/>
        </w:rPr>
      </w:pPr>
    </w:p>
    <w:p w14:paraId="7B38E5DB" w14:textId="77777777" w:rsidR="009E7685" w:rsidRPr="00024F37" w:rsidRDefault="009E7685" w:rsidP="00AE3DAE">
      <w:pPr>
        <w:spacing w:line="360" w:lineRule="auto"/>
        <w:rPr>
          <w:rFonts w:asciiTheme="majorBidi" w:hAnsiTheme="majorBidi" w:cstheme="majorBidi"/>
        </w:rPr>
      </w:pPr>
    </w:p>
    <w:p w14:paraId="64387D15" w14:textId="77777777" w:rsidR="009E7685" w:rsidRPr="00024F37" w:rsidRDefault="009E7685" w:rsidP="00AE3DAE">
      <w:pPr>
        <w:spacing w:line="360" w:lineRule="auto"/>
        <w:rPr>
          <w:rFonts w:asciiTheme="majorBidi" w:hAnsiTheme="majorBidi" w:cstheme="majorBidi"/>
        </w:rPr>
      </w:pPr>
    </w:p>
    <w:p w14:paraId="7CD2370E" w14:textId="77777777" w:rsidR="009E7685" w:rsidRPr="00024F37" w:rsidRDefault="009E7685" w:rsidP="00AE3DAE">
      <w:pPr>
        <w:spacing w:line="360" w:lineRule="auto"/>
        <w:rPr>
          <w:rFonts w:asciiTheme="majorBidi" w:hAnsiTheme="majorBidi" w:cstheme="majorBidi"/>
        </w:rPr>
      </w:pPr>
    </w:p>
    <w:p w14:paraId="6BC6B79F" w14:textId="77777777" w:rsidR="009E7685" w:rsidRPr="00024F37" w:rsidRDefault="009E7685" w:rsidP="00AE3DAE">
      <w:pPr>
        <w:spacing w:line="360" w:lineRule="auto"/>
        <w:rPr>
          <w:rFonts w:asciiTheme="majorBidi" w:hAnsiTheme="majorBidi" w:cstheme="majorBidi"/>
        </w:rPr>
      </w:pPr>
    </w:p>
    <w:p w14:paraId="4B1C5607" w14:textId="77777777" w:rsidR="009E7685" w:rsidRPr="00024F37" w:rsidRDefault="009E7685" w:rsidP="00AE3DAE">
      <w:pPr>
        <w:spacing w:line="360" w:lineRule="auto"/>
        <w:rPr>
          <w:rFonts w:asciiTheme="majorBidi" w:hAnsiTheme="majorBidi" w:cstheme="majorBidi"/>
        </w:rPr>
      </w:pPr>
    </w:p>
    <w:p w14:paraId="0E5731C9" w14:textId="77777777" w:rsidR="009E7685" w:rsidRPr="00024F37" w:rsidRDefault="009E7685" w:rsidP="00AE3DAE">
      <w:pPr>
        <w:spacing w:line="360" w:lineRule="auto"/>
        <w:rPr>
          <w:rFonts w:asciiTheme="majorBidi" w:hAnsiTheme="majorBidi" w:cstheme="majorBidi"/>
        </w:rPr>
      </w:pPr>
    </w:p>
    <w:p w14:paraId="05FDF6FE" w14:textId="77777777" w:rsidR="009E7685" w:rsidRPr="00024F37" w:rsidRDefault="009E7685" w:rsidP="00AE3DAE">
      <w:pPr>
        <w:spacing w:line="360" w:lineRule="auto"/>
        <w:rPr>
          <w:rFonts w:asciiTheme="majorBidi" w:hAnsiTheme="majorBidi" w:cstheme="majorBidi"/>
        </w:rPr>
      </w:pPr>
    </w:p>
    <w:p w14:paraId="393B1999" w14:textId="77777777" w:rsidR="00B71C7F" w:rsidRDefault="00B71C7F" w:rsidP="00752703">
      <w:pPr>
        <w:autoSpaceDE w:val="0"/>
        <w:autoSpaceDN w:val="0"/>
        <w:adjustRightInd w:val="0"/>
        <w:spacing w:line="360" w:lineRule="auto"/>
        <w:rPr>
          <w:rFonts w:asciiTheme="majorBidi" w:hAnsiTheme="majorBidi" w:cstheme="majorBidi"/>
          <w:b/>
        </w:rPr>
      </w:pPr>
    </w:p>
    <w:p w14:paraId="7F598334" w14:textId="77777777" w:rsidR="00B71C7F" w:rsidRDefault="00B71C7F" w:rsidP="00752703">
      <w:pPr>
        <w:autoSpaceDE w:val="0"/>
        <w:autoSpaceDN w:val="0"/>
        <w:adjustRightInd w:val="0"/>
        <w:spacing w:line="360" w:lineRule="auto"/>
        <w:rPr>
          <w:rFonts w:asciiTheme="majorBidi" w:hAnsiTheme="majorBidi" w:cstheme="majorBidi"/>
          <w:b/>
        </w:rPr>
      </w:pPr>
    </w:p>
    <w:p w14:paraId="575A68EA" w14:textId="77777777" w:rsidR="00B71C7F" w:rsidRDefault="00B71C7F" w:rsidP="00752703">
      <w:pPr>
        <w:autoSpaceDE w:val="0"/>
        <w:autoSpaceDN w:val="0"/>
        <w:adjustRightInd w:val="0"/>
        <w:spacing w:line="360" w:lineRule="auto"/>
        <w:rPr>
          <w:rFonts w:asciiTheme="majorBidi" w:hAnsiTheme="majorBidi" w:cstheme="majorBidi"/>
          <w:b/>
        </w:rPr>
      </w:pPr>
    </w:p>
    <w:p w14:paraId="0961EEFA" w14:textId="77777777" w:rsidR="00B71C7F" w:rsidRDefault="00B71C7F" w:rsidP="00752703">
      <w:pPr>
        <w:autoSpaceDE w:val="0"/>
        <w:autoSpaceDN w:val="0"/>
        <w:adjustRightInd w:val="0"/>
        <w:spacing w:line="360" w:lineRule="auto"/>
        <w:rPr>
          <w:rFonts w:asciiTheme="majorBidi" w:hAnsiTheme="majorBidi" w:cstheme="majorBidi"/>
          <w:b/>
        </w:rPr>
      </w:pPr>
    </w:p>
    <w:p w14:paraId="2A443F80" w14:textId="77777777" w:rsidR="00B71C7F" w:rsidRDefault="00B71C7F" w:rsidP="00752703">
      <w:pPr>
        <w:autoSpaceDE w:val="0"/>
        <w:autoSpaceDN w:val="0"/>
        <w:adjustRightInd w:val="0"/>
        <w:spacing w:line="360" w:lineRule="auto"/>
        <w:rPr>
          <w:rFonts w:asciiTheme="majorBidi" w:hAnsiTheme="majorBidi" w:cstheme="majorBidi"/>
          <w:b/>
        </w:rPr>
      </w:pPr>
    </w:p>
    <w:p w14:paraId="7DF2ACFC" w14:textId="659C4A98" w:rsidR="00752703" w:rsidRDefault="00752703" w:rsidP="00752703">
      <w:pPr>
        <w:autoSpaceDE w:val="0"/>
        <w:autoSpaceDN w:val="0"/>
        <w:adjustRightInd w:val="0"/>
        <w:spacing w:line="360" w:lineRule="auto"/>
        <w:rPr>
          <w:rFonts w:asciiTheme="majorBidi" w:hAnsiTheme="majorBidi" w:cstheme="majorBidi"/>
          <w:b/>
        </w:rPr>
      </w:pPr>
      <w:r>
        <w:rPr>
          <w:rFonts w:asciiTheme="majorBidi" w:hAnsiTheme="majorBidi" w:cstheme="majorBidi"/>
          <w:b/>
        </w:rPr>
        <w:lastRenderedPageBreak/>
        <w:t>GEC-241</w:t>
      </w:r>
      <w:r>
        <w:rPr>
          <w:rFonts w:asciiTheme="majorBidi" w:hAnsiTheme="majorBidi" w:cstheme="majorBidi"/>
          <w:b/>
        </w:rPr>
        <w:tab/>
      </w:r>
      <w:r>
        <w:rPr>
          <w:rFonts w:asciiTheme="majorBidi" w:hAnsiTheme="majorBidi" w:cstheme="majorBidi"/>
          <w:b/>
        </w:rPr>
        <w:tab/>
      </w:r>
      <w:r>
        <w:rPr>
          <w:rFonts w:asciiTheme="majorBidi" w:hAnsiTheme="majorBidi" w:cstheme="majorBidi"/>
          <w:b/>
        </w:rPr>
        <w:tab/>
      </w:r>
      <w:r>
        <w:rPr>
          <w:rFonts w:asciiTheme="majorBidi" w:hAnsiTheme="majorBidi" w:cstheme="majorBidi"/>
          <w:b/>
        </w:rPr>
        <w:tab/>
        <w:t>Entrepreneurship</w:t>
      </w:r>
      <w:r w:rsidR="00024F37" w:rsidRPr="00024F37">
        <w:rPr>
          <w:rFonts w:asciiTheme="majorBidi" w:hAnsiTheme="majorBidi" w:cstheme="majorBidi"/>
          <w:b/>
        </w:rPr>
        <w:tab/>
      </w:r>
      <w:r>
        <w:rPr>
          <w:rFonts w:asciiTheme="majorBidi" w:hAnsiTheme="majorBidi" w:cstheme="majorBidi"/>
          <w:b/>
        </w:rPr>
        <w:tab/>
      </w:r>
      <w:r w:rsidR="00024F37" w:rsidRPr="00024F37">
        <w:rPr>
          <w:rFonts w:asciiTheme="majorBidi" w:hAnsiTheme="majorBidi" w:cstheme="majorBidi"/>
          <w:b/>
        </w:rPr>
        <w:tab/>
      </w:r>
      <w:r>
        <w:rPr>
          <w:rFonts w:asciiTheme="majorBidi" w:hAnsiTheme="majorBidi" w:cstheme="majorBidi"/>
          <w:b/>
          <w:bCs/>
        </w:rPr>
        <w:t>2</w:t>
      </w:r>
      <w:r w:rsidRPr="00024F37">
        <w:rPr>
          <w:rFonts w:asciiTheme="majorBidi" w:hAnsiTheme="majorBidi" w:cstheme="majorBidi"/>
          <w:b/>
          <w:bCs/>
        </w:rPr>
        <w:t xml:space="preserve"> Cr. Hrs.</w:t>
      </w:r>
    </w:p>
    <w:p w14:paraId="4F593313" w14:textId="61E344D8" w:rsidR="00024F37" w:rsidRPr="00024F37" w:rsidRDefault="00024F37" w:rsidP="00AE3DAE">
      <w:pPr>
        <w:autoSpaceDE w:val="0"/>
        <w:autoSpaceDN w:val="0"/>
        <w:adjustRightInd w:val="0"/>
        <w:spacing w:line="360" w:lineRule="auto"/>
        <w:rPr>
          <w:rFonts w:asciiTheme="majorBidi" w:hAnsiTheme="majorBidi" w:cstheme="majorBidi"/>
          <w:b/>
        </w:rPr>
      </w:pPr>
    </w:p>
    <w:p w14:paraId="03E49D9D" w14:textId="1E93FD64" w:rsidR="009E7685" w:rsidRPr="00024F37" w:rsidRDefault="00024F37" w:rsidP="00AE3DAE">
      <w:pPr>
        <w:spacing w:line="360" w:lineRule="auto"/>
        <w:rPr>
          <w:rFonts w:asciiTheme="majorBidi" w:hAnsiTheme="majorBidi" w:cstheme="majorBidi"/>
          <w:color w:val="000000"/>
        </w:rPr>
      </w:pPr>
      <w:r w:rsidRPr="00024F37">
        <w:rPr>
          <w:rFonts w:asciiTheme="majorBidi" w:hAnsiTheme="majorBidi" w:cstheme="majorBidi"/>
          <w:b/>
          <w:bCs/>
          <w:color w:val="000000"/>
        </w:rPr>
        <w:t>1. Introduction to Entrepreneurship:</w:t>
      </w:r>
      <w:r w:rsidRPr="00024F37">
        <w:rPr>
          <w:rFonts w:asciiTheme="majorBidi" w:hAnsiTheme="majorBidi" w:cstheme="majorBidi"/>
          <w:b/>
          <w:bCs/>
          <w:color w:val="000000"/>
        </w:rPr>
        <w:br/>
      </w:r>
      <w:r w:rsidRPr="00024F37">
        <w:rPr>
          <w:rFonts w:asciiTheme="majorBidi" w:hAnsiTheme="majorBidi" w:cstheme="majorBidi"/>
          <w:color w:val="000000"/>
        </w:rPr>
        <w:t>Definition and concept of entrepreneurship.</w:t>
      </w:r>
      <w:r w:rsidRPr="00024F37">
        <w:rPr>
          <w:rFonts w:asciiTheme="majorBidi" w:hAnsiTheme="majorBidi" w:cstheme="majorBidi"/>
          <w:color w:val="000000"/>
        </w:rPr>
        <w:br/>
        <w:t>Why to become an entrepreneur?</w:t>
      </w:r>
      <w:r w:rsidRPr="00024F37">
        <w:rPr>
          <w:rFonts w:asciiTheme="majorBidi" w:hAnsiTheme="majorBidi" w:cstheme="majorBidi"/>
          <w:color w:val="000000"/>
        </w:rPr>
        <w:br/>
        <w:t>Entrepreneurial process.</w:t>
      </w:r>
      <w:r w:rsidRPr="00024F37">
        <w:rPr>
          <w:rFonts w:asciiTheme="majorBidi" w:hAnsiTheme="majorBidi" w:cstheme="majorBidi"/>
          <w:color w:val="000000"/>
        </w:rPr>
        <w:br/>
        <w:t>Role of entrepreneurship in economic development.</w:t>
      </w:r>
      <w:r w:rsidRPr="00024F37">
        <w:rPr>
          <w:rFonts w:asciiTheme="majorBidi" w:hAnsiTheme="majorBidi" w:cstheme="majorBidi"/>
          <w:color w:val="000000"/>
        </w:rPr>
        <w:br/>
      </w:r>
      <w:r w:rsidRPr="00024F37">
        <w:rPr>
          <w:rFonts w:asciiTheme="majorBidi" w:hAnsiTheme="majorBidi" w:cstheme="majorBidi"/>
          <w:b/>
          <w:bCs/>
          <w:color w:val="000000"/>
        </w:rPr>
        <w:t>2. Entrepreneurial Skills:</w:t>
      </w:r>
      <w:r w:rsidRPr="00024F37">
        <w:rPr>
          <w:rFonts w:asciiTheme="majorBidi" w:hAnsiTheme="majorBidi" w:cstheme="majorBidi"/>
          <w:b/>
          <w:bCs/>
          <w:color w:val="000000"/>
        </w:rPr>
        <w:br/>
      </w:r>
      <w:r w:rsidRPr="00024F37">
        <w:rPr>
          <w:rFonts w:asciiTheme="majorBidi" w:hAnsiTheme="majorBidi" w:cstheme="majorBidi"/>
          <w:color w:val="000000"/>
        </w:rPr>
        <w:t>Characteristics and qualities of successful entrepreneurs (including stories of successes and</w:t>
      </w:r>
      <w:r w:rsidRPr="00024F37">
        <w:rPr>
          <w:rFonts w:asciiTheme="majorBidi" w:hAnsiTheme="majorBidi" w:cstheme="majorBidi"/>
          <w:color w:val="000000"/>
        </w:rPr>
        <w:br/>
        <w:t>failures).</w:t>
      </w:r>
      <w:r w:rsidRPr="00024F37">
        <w:rPr>
          <w:rFonts w:asciiTheme="majorBidi" w:hAnsiTheme="majorBidi" w:cstheme="majorBidi"/>
          <w:color w:val="000000"/>
        </w:rPr>
        <w:br/>
        <w:t>Areas of essential entrepreneurial skill and ability such as creative and critical thinking,</w:t>
      </w:r>
      <w:r w:rsidRPr="00024F37">
        <w:rPr>
          <w:rFonts w:asciiTheme="majorBidi" w:hAnsiTheme="majorBidi" w:cstheme="majorBidi"/>
          <w:color w:val="000000"/>
        </w:rPr>
        <w:br/>
        <w:t>innovation and risk taking abilities etc.</w:t>
      </w:r>
      <w:r w:rsidRPr="00024F37">
        <w:rPr>
          <w:rFonts w:asciiTheme="majorBidi" w:hAnsiTheme="majorBidi" w:cstheme="majorBidi"/>
          <w:color w:val="000000"/>
        </w:rPr>
        <w:br/>
      </w:r>
      <w:r w:rsidRPr="00024F37">
        <w:rPr>
          <w:rFonts w:asciiTheme="majorBidi" w:hAnsiTheme="majorBidi" w:cstheme="majorBidi"/>
          <w:b/>
          <w:bCs/>
          <w:color w:val="000000"/>
        </w:rPr>
        <w:t>3. Opportunity Recognition and Idea Generation:</w:t>
      </w:r>
      <w:r w:rsidRPr="00024F37">
        <w:rPr>
          <w:rFonts w:asciiTheme="majorBidi" w:hAnsiTheme="majorBidi" w:cstheme="majorBidi"/>
          <w:b/>
          <w:bCs/>
          <w:color w:val="000000"/>
        </w:rPr>
        <w:br/>
      </w:r>
      <w:r w:rsidRPr="00024F37">
        <w:rPr>
          <w:rFonts w:asciiTheme="majorBidi" w:hAnsiTheme="majorBidi" w:cstheme="majorBidi"/>
          <w:color w:val="000000"/>
        </w:rPr>
        <w:t>Opportunity identification, evaluation and exploitation;</w:t>
      </w:r>
      <w:r w:rsidRPr="00024F37">
        <w:rPr>
          <w:rFonts w:asciiTheme="majorBidi" w:hAnsiTheme="majorBidi" w:cstheme="majorBidi"/>
          <w:color w:val="000000"/>
        </w:rPr>
        <w:br/>
        <w:t>Innovative idea generation techniques for entrepreneurial ventures.</w:t>
      </w:r>
      <w:r w:rsidRPr="00024F37">
        <w:rPr>
          <w:rFonts w:asciiTheme="majorBidi" w:hAnsiTheme="majorBidi" w:cstheme="majorBidi"/>
          <w:color w:val="000000"/>
        </w:rPr>
        <w:br/>
      </w:r>
      <w:r w:rsidRPr="00024F37">
        <w:rPr>
          <w:rFonts w:asciiTheme="majorBidi" w:hAnsiTheme="majorBidi" w:cstheme="majorBidi"/>
          <w:b/>
          <w:bCs/>
          <w:color w:val="000000"/>
        </w:rPr>
        <w:t>4. Marketing and Sales</w:t>
      </w:r>
      <w:r w:rsidRPr="00024F37">
        <w:rPr>
          <w:rFonts w:asciiTheme="majorBidi" w:hAnsiTheme="majorBidi" w:cstheme="majorBidi"/>
          <w:b/>
          <w:bCs/>
          <w:color w:val="000000"/>
        </w:rPr>
        <w:br/>
      </w:r>
      <w:r w:rsidRPr="00024F37">
        <w:rPr>
          <w:rFonts w:asciiTheme="majorBidi" w:hAnsiTheme="majorBidi" w:cstheme="majorBidi"/>
          <w:color w:val="000000"/>
        </w:rPr>
        <w:t>Target market identification and segmentation;</w:t>
      </w:r>
      <w:r w:rsidRPr="00024F37">
        <w:rPr>
          <w:rFonts w:asciiTheme="majorBidi" w:hAnsiTheme="majorBidi" w:cstheme="majorBidi"/>
          <w:color w:val="000000"/>
        </w:rPr>
        <w:br/>
        <w:t>Four P’s of Marketing.</w:t>
      </w:r>
      <w:r w:rsidRPr="00024F37">
        <w:rPr>
          <w:rFonts w:asciiTheme="majorBidi" w:hAnsiTheme="majorBidi" w:cstheme="majorBidi"/>
          <w:color w:val="000000"/>
        </w:rPr>
        <w:br/>
        <w:t>Developing a marketing strategy.</w:t>
      </w:r>
      <w:r w:rsidRPr="00024F37">
        <w:rPr>
          <w:rFonts w:asciiTheme="majorBidi" w:hAnsiTheme="majorBidi" w:cstheme="majorBidi"/>
          <w:color w:val="000000"/>
        </w:rPr>
        <w:br/>
        <w:t>Branding.</w:t>
      </w:r>
    </w:p>
    <w:p w14:paraId="7515FCD7" w14:textId="54773A93" w:rsidR="00AE3DAE" w:rsidRDefault="00024F37" w:rsidP="00AE3DAE">
      <w:pPr>
        <w:spacing w:line="360" w:lineRule="auto"/>
        <w:rPr>
          <w:rFonts w:asciiTheme="majorBidi" w:hAnsiTheme="majorBidi" w:cstheme="majorBidi"/>
          <w:b/>
          <w:bCs/>
        </w:rPr>
      </w:pPr>
      <w:r w:rsidRPr="00024F37">
        <w:rPr>
          <w:rFonts w:asciiTheme="majorBidi" w:hAnsiTheme="majorBidi" w:cstheme="majorBidi"/>
          <w:b/>
          <w:bCs/>
          <w:color w:val="000000"/>
        </w:rPr>
        <w:t>5. Financial Literacy:</w:t>
      </w:r>
      <w:r w:rsidRPr="00024F37">
        <w:rPr>
          <w:rFonts w:asciiTheme="majorBidi" w:hAnsiTheme="majorBidi" w:cstheme="majorBidi"/>
          <w:b/>
          <w:bCs/>
          <w:color w:val="000000"/>
        </w:rPr>
        <w:br/>
      </w:r>
      <w:r w:rsidRPr="00024F37">
        <w:rPr>
          <w:rFonts w:asciiTheme="majorBidi" w:hAnsiTheme="majorBidi" w:cstheme="majorBidi"/>
          <w:color w:val="000000"/>
        </w:rPr>
        <w:t>Basic concepts of income, savings and investments.</w:t>
      </w:r>
      <w:r w:rsidRPr="00024F37">
        <w:rPr>
          <w:rFonts w:asciiTheme="majorBidi" w:hAnsiTheme="majorBidi" w:cstheme="majorBidi"/>
          <w:color w:val="000000"/>
        </w:rPr>
        <w:br/>
        <w:t>Basic concepts of assets, liabilities and equity.</w:t>
      </w:r>
      <w:r w:rsidRPr="00024F37">
        <w:rPr>
          <w:rFonts w:asciiTheme="majorBidi" w:hAnsiTheme="majorBidi" w:cstheme="majorBidi"/>
          <w:color w:val="000000"/>
        </w:rPr>
        <w:br/>
        <w:t>Basic concepts of revenue and expenses.</w:t>
      </w:r>
      <w:r w:rsidRPr="00024F37">
        <w:rPr>
          <w:rFonts w:asciiTheme="majorBidi" w:hAnsiTheme="majorBidi" w:cstheme="majorBidi"/>
          <w:color w:val="000000"/>
        </w:rPr>
        <w:br/>
        <w:t>Overview of cash-flows.</w:t>
      </w:r>
      <w:r w:rsidRPr="00024F37">
        <w:rPr>
          <w:rFonts w:asciiTheme="majorBidi" w:hAnsiTheme="majorBidi" w:cstheme="majorBidi"/>
          <w:color w:val="000000"/>
        </w:rPr>
        <w:br/>
        <w:t>Overview of banking products including Islamic modes of financing.</w:t>
      </w:r>
      <w:r w:rsidRPr="00024F37">
        <w:rPr>
          <w:rFonts w:asciiTheme="majorBidi" w:hAnsiTheme="majorBidi" w:cstheme="majorBidi"/>
          <w:color w:val="000000"/>
        </w:rPr>
        <w:br/>
        <w:t>Sources of funding for startups (angel financing, debt financing, equity financing etc.).</w:t>
      </w:r>
      <w:r w:rsidRPr="00024F37">
        <w:rPr>
          <w:rFonts w:asciiTheme="majorBidi" w:hAnsiTheme="majorBidi" w:cstheme="majorBidi"/>
          <w:color w:val="000000"/>
        </w:rPr>
        <w:br/>
      </w:r>
      <w:r w:rsidRPr="00024F37">
        <w:rPr>
          <w:rFonts w:asciiTheme="majorBidi" w:hAnsiTheme="majorBidi" w:cstheme="majorBidi"/>
          <w:b/>
          <w:bCs/>
          <w:color w:val="000000"/>
        </w:rPr>
        <w:t>6. Team Building for Startups:</w:t>
      </w:r>
      <w:r w:rsidRPr="00024F37">
        <w:rPr>
          <w:rFonts w:asciiTheme="majorBidi" w:hAnsiTheme="majorBidi" w:cstheme="majorBidi"/>
          <w:b/>
          <w:bCs/>
          <w:color w:val="000000"/>
        </w:rPr>
        <w:br/>
      </w:r>
      <w:r w:rsidRPr="00024F37">
        <w:rPr>
          <w:rFonts w:asciiTheme="majorBidi" w:hAnsiTheme="majorBidi" w:cstheme="majorBidi"/>
          <w:color w:val="000000"/>
        </w:rPr>
        <w:t>Characteristics and features of effective teams.</w:t>
      </w:r>
      <w:r w:rsidRPr="00024F37">
        <w:rPr>
          <w:rFonts w:asciiTheme="majorBidi" w:hAnsiTheme="majorBidi" w:cstheme="majorBidi"/>
          <w:color w:val="000000"/>
        </w:rPr>
        <w:br/>
        <w:t>Team building and effective leadership for startups.</w:t>
      </w:r>
      <w:r w:rsidRPr="00024F37">
        <w:rPr>
          <w:rFonts w:asciiTheme="majorBidi" w:hAnsiTheme="majorBidi" w:cstheme="majorBidi"/>
          <w:color w:val="000000"/>
        </w:rPr>
        <w:br/>
      </w:r>
      <w:r w:rsidRPr="00024F37">
        <w:rPr>
          <w:rFonts w:asciiTheme="majorBidi" w:hAnsiTheme="majorBidi" w:cstheme="majorBidi"/>
          <w:b/>
          <w:bCs/>
          <w:color w:val="000000"/>
        </w:rPr>
        <w:t>7. Regulatory Requirements to Establish Enterprises in Pakistan:</w:t>
      </w:r>
      <w:r w:rsidRPr="00024F37">
        <w:rPr>
          <w:rFonts w:asciiTheme="majorBidi" w:hAnsiTheme="majorBidi" w:cstheme="majorBidi"/>
          <w:b/>
          <w:bCs/>
          <w:color w:val="000000"/>
        </w:rPr>
        <w:br/>
      </w:r>
      <w:r w:rsidRPr="00024F37">
        <w:rPr>
          <w:rFonts w:asciiTheme="majorBidi" w:hAnsiTheme="majorBidi" w:cstheme="majorBidi"/>
          <w:color w:val="000000"/>
        </w:rPr>
        <w:t>Types of enterprises (e.g., sole proprietorship; partnership; private limited companies</w:t>
      </w:r>
      <w:r w:rsidRPr="00024F37">
        <w:rPr>
          <w:rFonts w:asciiTheme="majorBidi" w:hAnsiTheme="majorBidi" w:cstheme="majorBidi"/>
          <w:color w:val="000000"/>
        </w:rPr>
        <w:br/>
        <w:t>etc.).</w:t>
      </w:r>
      <w:r w:rsidRPr="00024F37">
        <w:rPr>
          <w:rFonts w:asciiTheme="majorBidi" w:hAnsiTheme="majorBidi" w:cstheme="majorBidi"/>
          <w:color w:val="000000"/>
        </w:rPr>
        <w:br/>
        <w:t>Intellectual property rights and protection.</w:t>
      </w:r>
      <w:r w:rsidRPr="00024F37">
        <w:rPr>
          <w:rFonts w:asciiTheme="majorBidi" w:hAnsiTheme="majorBidi" w:cstheme="majorBidi"/>
          <w:color w:val="000000"/>
        </w:rPr>
        <w:br/>
      </w:r>
      <w:r w:rsidRPr="00024F37">
        <w:rPr>
          <w:rFonts w:asciiTheme="majorBidi" w:hAnsiTheme="majorBidi" w:cstheme="majorBidi"/>
          <w:color w:val="000000"/>
        </w:rPr>
        <w:lastRenderedPageBreak/>
        <w:t>Regulatory requirements to register an enterprise in Pakistan, with special emphasis on</w:t>
      </w:r>
      <w:r w:rsidRPr="00024F37">
        <w:rPr>
          <w:rFonts w:asciiTheme="majorBidi" w:hAnsiTheme="majorBidi" w:cstheme="majorBidi"/>
          <w:color w:val="000000"/>
        </w:rPr>
        <w:br/>
        <w:t>export firms.</w:t>
      </w:r>
      <w:r w:rsidRPr="00024F37">
        <w:rPr>
          <w:rFonts w:asciiTheme="majorBidi" w:hAnsiTheme="majorBidi" w:cstheme="majorBidi"/>
          <w:color w:val="000000"/>
        </w:rPr>
        <w:br/>
        <w:t>Taxation and financial reporting obligation.</w:t>
      </w:r>
      <w:r w:rsidRPr="00024F37">
        <w:rPr>
          <w:rFonts w:asciiTheme="majorBidi" w:hAnsiTheme="majorBidi" w:cstheme="majorBidi"/>
          <w:color w:val="000000"/>
        </w:rPr>
        <w:br/>
      </w:r>
    </w:p>
    <w:p w14:paraId="21667B7F" w14:textId="77777777" w:rsidR="00AE3DAE" w:rsidRDefault="00024F37" w:rsidP="00AE3DAE">
      <w:pPr>
        <w:spacing w:line="360" w:lineRule="auto"/>
        <w:rPr>
          <w:rFonts w:asciiTheme="majorBidi" w:hAnsiTheme="majorBidi" w:cstheme="majorBidi"/>
          <w:b/>
          <w:bCs/>
        </w:rPr>
      </w:pPr>
      <w:r w:rsidRPr="00024F37">
        <w:rPr>
          <w:rFonts w:asciiTheme="majorBidi" w:hAnsiTheme="majorBidi" w:cstheme="majorBidi"/>
          <w:b/>
          <w:bCs/>
        </w:rPr>
        <w:t>SUGGESTED PRACTICAL ACTIVITIES (OPTIONAL)</w:t>
      </w:r>
      <w:r w:rsidRPr="00024F37">
        <w:rPr>
          <w:rFonts w:asciiTheme="majorBidi" w:hAnsiTheme="majorBidi" w:cstheme="majorBidi"/>
          <w:b/>
          <w:bCs/>
          <w:color w:val="FFFFFF"/>
        </w:rPr>
        <w:br/>
      </w:r>
      <w:r w:rsidRPr="00024F37">
        <w:rPr>
          <w:rFonts w:asciiTheme="majorBidi" w:hAnsiTheme="majorBidi" w:cstheme="majorBidi"/>
          <w:color w:val="000000"/>
        </w:rPr>
        <w:t>As part of the overall learning requirements, students shall be tasked with creating and presenting a</w:t>
      </w:r>
      <w:r w:rsidR="00AE3DAE">
        <w:rPr>
          <w:rFonts w:asciiTheme="majorBidi" w:hAnsiTheme="majorBidi" w:cstheme="majorBidi"/>
          <w:color w:val="000000"/>
        </w:rPr>
        <w:t xml:space="preserve"> </w:t>
      </w:r>
      <w:r w:rsidRPr="00024F37">
        <w:rPr>
          <w:rFonts w:asciiTheme="majorBidi" w:hAnsiTheme="majorBidi" w:cstheme="majorBidi"/>
          <w:color w:val="000000"/>
        </w:rPr>
        <w:t>comprehensive business plan at the end of the course for a hypothetical or real business idea. This</w:t>
      </w:r>
      <w:r w:rsidR="00AE3DAE">
        <w:rPr>
          <w:rFonts w:asciiTheme="majorBidi" w:hAnsiTheme="majorBidi" w:cstheme="majorBidi"/>
          <w:color w:val="000000"/>
        </w:rPr>
        <w:t xml:space="preserve"> </w:t>
      </w:r>
      <w:r w:rsidRPr="00024F37">
        <w:rPr>
          <w:rFonts w:asciiTheme="majorBidi" w:hAnsiTheme="majorBidi" w:cstheme="majorBidi"/>
          <w:color w:val="000000"/>
        </w:rPr>
        <w:t>practical exercise shall allow them to apply the knowledge, skills and competencies acquires in the</w:t>
      </w:r>
      <w:r w:rsidR="00AE3DAE">
        <w:rPr>
          <w:rFonts w:asciiTheme="majorBidi" w:hAnsiTheme="majorBidi" w:cstheme="majorBidi"/>
          <w:color w:val="000000"/>
        </w:rPr>
        <w:t xml:space="preserve"> </w:t>
      </w:r>
      <w:r w:rsidRPr="00024F37">
        <w:rPr>
          <w:rFonts w:asciiTheme="majorBidi" w:hAnsiTheme="majorBidi" w:cstheme="majorBidi"/>
          <w:color w:val="000000"/>
        </w:rPr>
        <w:t>course to develop a feasible business plan.</w:t>
      </w:r>
      <w:r w:rsidRPr="00024F37">
        <w:rPr>
          <w:rFonts w:asciiTheme="majorBidi" w:hAnsiTheme="majorBidi" w:cstheme="majorBidi"/>
          <w:color w:val="000000"/>
        </w:rPr>
        <w:br/>
      </w:r>
    </w:p>
    <w:p w14:paraId="4122FBD6" w14:textId="41F81ECC" w:rsidR="00024F37" w:rsidRPr="00024F37" w:rsidRDefault="00B71C7F" w:rsidP="00AE3DAE">
      <w:pPr>
        <w:spacing w:line="360" w:lineRule="auto"/>
        <w:rPr>
          <w:rFonts w:asciiTheme="majorBidi" w:hAnsiTheme="majorBidi" w:cstheme="majorBidi"/>
        </w:rPr>
      </w:pPr>
      <w:r w:rsidRPr="00543BBF">
        <w:rPr>
          <w:b/>
          <w:bCs/>
        </w:rPr>
        <w:t xml:space="preserve">Recommended </w:t>
      </w:r>
      <w:r>
        <w:rPr>
          <w:b/>
          <w:bCs/>
        </w:rPr>
        <w:t>Readings</w:t>
      </w:r>
      <w:r w:rsidR="00024F37" w:rsidRPr="00024F37">
        <w:rPr>
          <w:rFonts w:asciiTheme="majorBidi" w:hAnsiTheme="majorBidi" w:cstheme="majorBidi"/>
          <w:b/>
          <w:bCs/>
          <w:color w:val="FFFFFF"/>
        </w:rPr>
        <w:br/>
      </w:r>
      <w:r w:rsidR="00024F37" w:rsidRPr="00024F37">
        <w:rPr>
          <w:rFonts w:asciiTheme="majorBidi" w:hAnsiTheme="majorBidi" w:cstheme="majorBidi"/>
          <w:color w:val="000000"/>
        </w:rPr>
        <w:t>1. "Entrepreneurship: Successfully Launching New Ventures" by Bruce R. Barringer and R.</w:t>
      </w:r>
      <w:r w:rsidR="00024F37" w:rsidRPr="00024F37">
        <w:rPr>
          <w:rFonts w:asciiTheme="majorBidi" w:hAnsiTheme="majorBidi" w:cstheme="majorBidi"/>
          <w:color w:val="000000"/>
        </w:rPr>
        <w:br/>
        <w:t>Duane Ireland.</w:t>
      </w:r>
      <w:r w:rsidR="00024F37" w:rsidRPr="00024F37">
        <w:rPr>
          <w:rFonts w:asciiTheme="majorBidi" w:hAnsiTheme="majorBidi" w:cstheme="majorBidi"/>
          <w:color w:val="000000"/>
        </w:rPr>
        <w:br/>
        <w:t>2. "Entrepreneurship: Theory, Process, and Practice" by Donald F. Kuratko.</w:t>
      </w:r>
      <w:r w:rsidR="00024F37" w:rsidRPr="00024F37">
        <w:rPr>
          <w:rFonts w:asciiTheme="majorBidi" w:hAnsiTheme="majorBidi" w:cstheme="majorBidi"/>
          <w:color w:val="000000"/>
        </w:rPr>
        <w:br/>
        <w:t>3. "New Venture Creation: Entrepreneurship for the 21st Century" by Jeffry A. Timmons,</w:t>
      </w:r>
      <w:r w:rsidR="00024F37" w:rsidRPr="00024F37">
        <w:rPr>
          <w:rFonts w:asciiTheme="majorBidi" w:hAnsiTheme="majorBidi" w:cstheme="majorBidi"/>
          <w:color w:val="000000"/>
        </w:rPr>
        <w:br/>
        <w:t>Stephen Spinelli Jr., and Rob Adams.</w:t>
      </w:r>
      <w:r w:rsidR="00024F37" w:rsidRPr="00024F37">
        <w:rPr>
          <w:rFonts w:asciiTheme="majorBidi" w:hAnsiTheme="majorBidi" w:cstheme="majorBidi"/>
          <w:color w:val="000000"/>
        </w:rPr>
        <w:br/>
        <w:t>4. "Entrepreneurship: A Real-World Approach" by Rhonda Abrams.</w:t>
      </w:r>
      <w:r w:rsidR="00024F37" w:rsidRPr="00024F37">
        <w:rPr>
          <w:rFonts w:asciiTheme="majorBidi" w:hAnsiTheme="majorBidi" w:cstheme="majorBidi"/>
          <w:color w:val="000000"/>
        </w:rPr>
        <w:br/>
        <w:t>5. "The Lean Startup: How Today's Entrepreneurs Use Continuous Innovation to Create</w:t>
      </w:r>
      <w:r w:rsidR="00024F37" w:rsidRPr="00024F37">
        <w:rPr>
          <w:rFonts w:asciiTheme="majorBidi" w:hAnsiTheme="majorBidi" w:cstheme="majorBidi"/>
          <w:color w:val="000000"/>
        </w:rPr>
        <w:br/>
        <w:t>Radically Successful Businesses" by Eric Ries.</w:t>
      </w:r>
      <w:r w:rsidR="00024F37" w:rsidRPr="00024F37">
        <w:rPr>
          <w:rFonts w:asciiTheme="majorBidi" w:hAnsiTheme="majorBidi" w:cstheme="majorBidi"/>
          <w:color w:val="000000"/>
        </w:rPr>
        <w:br/>
        <w:t xml:space="preserve">6. "Effectual Entrepreneurship" by Stuart Read, Saras </w:t>
      </w:r>
      <w:proofErr w:type="spellStart"/>
      <w:r w:rsidR="00024F37" w:rsidRPr="00024F37">
        <w:rPr>
          <w:rFonts w:asciiTheme="majorBidi" w:hAnsiTheme="majorBidi" w:cstheme="majorBidi"/>
          <w:color w:val="000000"/>
        </w:rPr>
        <w:t>Sarasvathy</w:t>
      </w:r>
      <w:proofErr w:type="spellEnd"/>
      <w:r w:rsidR="00024F37" w:rsidRPr="00024F37">
        <w:rPr>
          <w:rFonts w:asciiTheme="majorBidi" w:hAnsiTheme="majorBidi" w:cstheme="majorBidi"/>
          <w:color w:val="000000"/>
        </w:rPr>
        <w:t>, Nick Dew, Robert Wiltbank,</w:t>
      </w:r>
      <w:r w:rsidR="00E814EC">
        <w:rPr>
          <w:rFonts w:asciiTheme="majorBidi" w:hAnsiTheme="majorBidi" w:cstheme="majorBidi"/>
          <w:color w:val="000000"/>
        </w:rPr>
        <w:t xml:space="preserve"> </w:t>
      </w:r>
      <w:r w:rsidR="00024F37" w:rsidRPr="00024F37">
        <w:rPr>
          <w:rFonts w:asciiTheme="majorBidi" w:hAnsiTheme="majorBidi" w:cstheme="majorBidi"/>
          <w:color w:val="000000"/>
        </w:rPr>
        <w:t>and Anne-Valerie Ohlsson.</w:t>
      </w:r>
    </w:p>
    <w:p w14:paraId="5378914D" w14:textId="77777777" w:rsidR="009E7685" w:rsidRPr="00024F37" w:rsidRDefault="009E7685" w:rsidP="00AE3DAE">
      <w:pPr>
        <w:spacing w:line="360" w:lineRule="auto"/>
        <w:rPr>
          <w:rFonts w:asciiTheme="majorBidi" w:hAnsiTheme="majorBidi" w:cstheme="majorBidi"/>
        </w:rPr>
      </w:pPr>
    </w:p>
    <w:p w14:paraId="03F1FDB7" w14:textId="20CE0B54" w:rsidR="00E814EC" w:rsidRDefault="00E814EC" w:rsidP="00E814EC">
      <w:pPr>
        <w:autoSpaceDE w:val="0"/>
        <w:autoSpaceDN w:val="0"/>
        <w:adjustRightInd w:val="0"/>
        <w:spacing w:line="360" w:lineRule="auto"/>
        <w:rPr>
          <w:rFonts w:asciiTheme="majorBidi" w:hAnsiTheme="majorBidi" w:cstheme="majorBidi"/>
          <w:b/>
        </w:rPr>
      </w:pPr>
      <w:r>
        <w:rPr>
          <w:rFonts w:asciiTheme="majorBidi" w:hAnsiTheme="majorBidi" w:cstheme="majorBidi"/>
          <w:b/>
        </w:rPr>
        <w:t>GEC-242</w:t>
      </w:r>
      <w:r w:rsidR="00024F37" w:rsidRPr="00024F37">
        <w:rPr>
          <w:rFonts w:asciiTheme="majorBidi" w:hAnsiTheme="majorBidi" w:cstheme="majorBidi"/>
          <w:b/>
        </w:rPr>
        <w:tab/>
      </w:r>
      <w:r>
        <w:rPr>
          <w:rFonts w:asciiTheme="majorBidi" w:hAnsiTheme="majorBidi" w:cstheme="majorBidi"/>
          <w:b/>
        </w:rPr>
        <w:tab/>
      </w:r>
      <w:r w:rsidR="00024F37" w:rsidRPr="00024F37">
        <w:rPr>
          <w:rFonts w:asciiTheme="majorBidi" w:hAnsiTheme="majorBidi" w:cstheme="majorBidi"/>
          <w:b/>
          <w:bCs/>
          <w:color w:val="000000"/>
        </w:rPr>
        <w:t>C</w:t>
      </w:r>
      <w:r>
        <w:rPr>
          <w:rFonts w:asciiTheme="majorBidi" w:hAnsiTheme="majorBidi" w:cstheme="majorBidi"/>
          <w:b/>
          <w:bCs/>
          <w:color w:val="000000"/>
        </w:rPr>
        <w:t>ivics</w:t>
      </w:r>
      <w:r w:rsidR="00024F37" w:rsidRPr="00024F37">
        <w:rPr>
          <w:rFonts w:asciiTheme="majorBidi" w:hAnsiTheme="majorBidi" w:cstheme="majorBidi"/>
          <w:b/>
          <w:bCs/>
          <w:color w:val="000000"/>
        </w:rPr>
        <w:t xml:space="preserve"> </w:t>
      </w:r>
      <w:r>
        <w:rPr>
          <w:rFonts w:asciiTheme="majorBidi" w:hAnsiTheme="majorBidi" w:cstheme="majorBidi"/>
          <w:b/>
          <w:bCs/>
          <w:color w:val="000000"/>
        </w:rPr>
        <w:t>and</w:t>
      </w:r>
      <w:r w:rsidR="00024F37" w:rsidRPr="00024F37">
        <w:rPr>
          <w:rFonts w:asciiTheme="majorBidi" w:hAnsiTheme="majorBidi" w:cstheme="majorBidi"/>
          <w:b/>
          <w:bCs/>
          <w:color w:val="000000"/>
        </w:rPr>
        <w:t xml:space="preserve"> </w:t>
      </w:r>
      <w:r>
        <w:rPr>
          <w:rFonts w:asciiTheme="majorBidi" w:hAnsiTheme="majorBidi" w:cstheme="majorBidi"/>
          <w:b/>
          <w:bCs/>
          <w:color w:val="000000"/>
        </w:rPr>
        <w:t>Community</w:t>
      </w:r>
      <w:r w:rsidR="00024F37" w:rsidRPr="00024F37">
        <w:rPr>
          <w:rFonts w:asciiTheme="majorBidi" w:hAnsiTheme="majorBidi" w:cstheme="majorBidi"/>
          <w:b/>
          <w:bCs/>
          <w:color w:val="000000"/>
        </w:rPr>
        <w:t xml:space="preserve"> </w:t>
      </w:r>
      <w:r w:rsidRPr="00024F37">
        <w:rPr>
          <w:rFonts w:asciiTheme="majorBidi" w:hAnsiTheme="majorBidi" w:cstheme="majorBidi"/>
          <w:b/>
          <w:bCs/>
          <w:color w:val="000000"/>
        </w:rPr>
        <w:t>E</w:t>
      </w:r>
      <w:r>
        <w:rPr>
          <w:rFonts w:asciiTheme="majorBidi" w:hAnsiTheme="majorBidi" w:cstheme="majorBidi"/>
          <w:b/>
          <w:bCs/>
          <w:color w:val="000000"/>
        </w:rPr>
        <w:t>ngagement</w:t>
      </w:r>
      <w:r w:rsidR="00024F37" w:rsidRPr="00024F37">
        <w:rPr>
          <w:rFonts w:asciiTheme="majorBidi" w:hAnsiTheme="majorBidi" w:cstheme="majorBidi"/>
          <w:b/>
          <w:bCs/>
          <w:color w:val="000000"/>
        </w:rPr>
        <w:tab/>
      </w:r>
      <w:r w:rsidR="00024F37" w:rsidRPr="00024F37">
        <w:rPr>
          <w:rFonts w:asciiTheme="majorBidi" w:hAnsiTheme="majorBidi" w:cstheme="majorBidi"/>
          <w:b/>
          <w:bCs/>
          <w:color w:val="000000"/>
        </w:rPr>
        <w:tab/>
      </w:r>
      <w:r>
        <w:rPr>
          <w:rFonts w:asciiTheme="majorBidi" w:hAnsiTheme="majorBidi" w:cstheme="majorBidi"/>
          <w:b/>
          <w:bCs/>
        </w:rPr>
        <w:t>2</w:t>
      </w:r>
      <w:r w:rsidRPr="00024F37">
        <w:rPr>
          <w:rFonts w:asciiTheme="majorBidi" w:hAnsiTheme="majorBidi" w:cstheme="majorBidi"/>
          <w:b/>
          <w:bCs/>
        </w:rPr>
        <w:t xml:space="preserve"> Cr. Hrs.</w:t>
      </w:r>
    </w:p>
    <w:p w14:paraId="7A0126BE" w14:textId="759F0B0D" w:rsidR="00024F37" w:rsidRPr="00024F37" w:rsidRDefault="00024F37" w:rsidP="00AE3DAE">
      <w:pPr>
        <w:autoSpaceDE w:val="0"/>
        <w:autoSpaceDN w:val="0"/>
        <w:adjustRightInd w:val="0"/>
        <w:spacing w:line="360" w:lineRule="auto"/>
        <w:rPr>
          <w:rFonts w:asciiTheme="majorBidi" w:hAnsiTheme="majorBidi" w:cstheme="majorBidi"/>
          <w:b/>
        </w:rPr>
      </w:pPr>
    </w:p>
    <w:p w14:paraId="4EEC3C2A" w14:textId="597E6B36" w:rsidR="009E7685" w:rsidRPr="00024F37" w:rsidRDefault="00024F37" w:rsidP="00AE3DAE">
      <w:pPr>
        <w:spacing w:line="360" w:lineRule="auto"/>
        <w:rPr>
          <w:rFonts w:asciiTheme="majorBidi" w:hAnsiTheme="majorBidi" w:cstheme="majorBidi"/>
          <w:color w:val="000000"/>
        </w:rPr>
      </w:pPr>
      <w:r w:rsidRPr="00024F37">
        <w:rPr>
          <w:rFonts w:asciiTheme="majorBidi" w:hAnsiTheme="majorBidi" w:cstheme="majorBidi"/>
          <w:b/>
          <w:bCs/>
          <w:color w:val="000000"/>
        </w:rPr>
        <w:t>1. Civics and Citizenship:</w:t>
      </w:r>
      <w:r w:rsidRPr="00024F37">
        <w:rPr>
          <w:rFonts w:asciiTheme="majorBidi" w:hAnsiTheme="majorBidi" w:cstheme="majorBidi"/>
          <w:b/>
          <w:bCs/>
          <w:color w:val="000000"/>
        </w:rPr>
        <w:br/>
      </w:r>
      <w:r w:rsidRPr="00024F37">
        <w:rPr>
          <w:rFonts w:asciiTheme="majorBidi" w:hAnsiTheme="majorBidi" w:cstheme="majorBidi"/>
          <w:color w:val="000000"/>
        </w:rPr>
        <w:t>Concepts of civics, citizenship, and civic engagement.</w:t>
      </w:r>
      <w:r w:rsidRPr="00024F37">
        <w:rPr>
          <w:rFonts w:asciiTheme="majorBidi" w:hAnsiTheme="majorBidi" w:cstheme="majorBidi"/>
          <w:color w:val="000000"/>
        </w:rPr>
        <w:br/>
        <w:t>Foundations of modern society and citizenship.</w:t>
      </w:r>
      <w:r w:rsidRPr="00024F37">
        <w:rPr>
          <w:rFonts w:asciiTheme="majorBidi" w:hAnsiTheme="majorBidi" w:cstheme="majorBidi"/>
          <w:color w:val="000000"/>
        </w:rPr>
        <w:br/>
        <w:t>Types of citizenship: active, participatory, digital, etc.</w:t>
      </w:r>
      <w:r w:rsidRPr="00024F37">
        <w:rPr>
          <w:rFonts w:asciiTheme="majorBidi" w:hAnsiTheme="majorBidi" w:cstheme="majorBidi"/>
          <w:color w:val="000000"/>
        </w:rPr>
        <w:br/>
      </w:r>
      <w:r w:rsidRPr="00024F37">
        <w:rPr>
          <w:rFonts w:asciiTheme="majorBidi" w:hAnsiTheme="majorBidi" w:cstheme="majorBidi"/>
          <w:b/>
          <w:bCs/>
          <w:color w:val="000000"/>
        </w:rPr>
        <w:t>2. State, Government and Civil Society:</w:t>
      </w:r>
      <w:r w:rsidRPr="00024F37">
        <w:rPr>
          <w:rFonts w:asciiTheme="majorBidi" w:hAnsiTheme="majorBidi" w:cstheme="majorBidi"/>
          <w:b/>
          <w:bCs/>
          <w:color w:val="000000"/>
        </w:rPr>
        <w:br/>
      </w:r>
      <w:r w:rsidRPr="00024F37">
        <w:rPr>
          <w:rFonts w:asciiTheme="majorBidi" w:hAnsiTheme="majorBidi" w:cstheme="majorBidi"/>
          <w:color w:val="000000"/>
        </w:rPr>
        <w:t>Structure and functions of government in Pakistan.</w:t>
      </w:r>
      <w:r w:rsidRPr="00024F37">
        <w:rPr>
          <w:rFonts w:asciiTheme="majorBidi" w:hAnsiTheme="majorBidi" w:cstheme="majorBidi"/>
          <w:color w:val="000000"/>
        </w:rPr>
        <w:br/>
        <w:t>The relationship between democracy and civil society.</w:t>
      </w:r>
      <w:r w:rsidRPr="00024F37">
        <w:rPr>
          <w:rFonts w:asciiTheme="majorBidi" w:hAnsiTheme="majorBidi" w:cstheme="majorBidi"/>
          <w:color w:val="000000"/>
        </w:rPr>
        <w:br/>
        <w:t>Right to vote and importance of political participation and representation.</w:t>
      </w:r>
      <w:r w:rsidRPr="00024F37">
        <w:rPr>
          <w:rFonts w:asciiTheme="majorBidi" w:hAnsiTheme="majorBidi" w:cstheme="majorBidi"/>
          <w:color w:val="000000"/>
        </w:rPr>
        <w:br/>
      </w:r>
      <w:r w:rsidRPr="00024F37">
        <w:rPr>
          <w:rFonts w:asciiTheme="majorBidi" w:hAnsiTheme="majorBidi" w:cstheme="majorBidi"/>
          <w:b/>
          <w:bCs/>
          <w:color w:val="000000"/>
        </w:rPr>
        <w:t>3. Rights and Responsibilities:</w:t>
      </w:r>
      <w:r w:rsidRPr="00024F37">
        <w:rPr>
          <w:rFonts w:asciiTheme="majorBidi" w:hAnsiTheme="majorBidi" w:cstheme="majorBidi"/>
          <w:b/>
          <w:bCs/>
          <w:color w:val="000000"/>
        </w:rPr>
        <w:br/>
      </w:r>
      <w:r w:rsidRPr="00024F37">
        <w:rPr>
          <w:rFonts w:asciiTheme="majorBidi" w:hAnsiTheme="majorBidi" w:cstheme="majorBidi"/>
          <w:color w:val="000000"/>
        </w:rPr>
        <w:t>Overview of fundamental rights and liberties of citizens under Constitution of Pakistan</w:t>
      </w:r>
      <w:r w:rsidRPr="00024F37">
        <w:rPr>
          <w:rFonts w:asciiTheme="majorBidi" w:hAnsiTheme="majorBidi" w:cstheme="majorBidi"/>
          <w:color w:val="000000"/>
        </w:rPr>
        <w:br/>
      </w:r>
      <w:r w:rsidRPr="00024F37">
        <w:rPr>
          <w:rFonts w:asciiTheme="majorBidi" w:hAnsiTheme="majorBidi" w:cstheme="majorBidi"/>
          <w:color w:val="000000"/>
        </w:rPr>
        <w:lastRenderedPageBreak/>
        <w:t>1973.</w:t>
      </w:r>
      <w:r w:rsidRPr="00024F37">
        <w:rPr>
          <w:rFonts w:asciiTheme="majorBidi" w:hAnsiTheme="majorBidi" w:cstheme="majorBidi"/>
          <w:color w:val="000000"/>
        </w:rPr>
        <w:br/>
        <w:t>Civic responsibilities and duties.</w:t>
      </w:r>
      <w:r w:rsidRPr="00024F37">
        <w:rPr>
          <w:rFonts w:asciiTheme="majorBidi" w:hAnsiTheme="majorBidi" w:cstheme="majorBidi"/>
          <w:color w:val="000000"/>
        </w:rPr>
        <w:br/>
        <w:t>Ethical considerations in civic engagement (accountability, non-violence, peaceful</w:t>
      </w:r>
      <w:r w:rsidRPr="00024F37">
        <w:rPr>
          <w:rFonts w:asciiTheme="majorBidi" w:hAnsiTheme="majorBidi" w:cstheme="majorBidi"/>
          <w:color w:val="000000"/>
        </w:rPr>
        <w:br/>
        <w:t>dialogue, civility, etc.)</w:t>
      </w:r>
      <w:r w:rsidRPr="00024F37">
        <w:rPr>
          <w:rFonts w:asciiTheme="majorBidi" w:hAnsiTheme="majorBidi" w:cstheme="majorBidi"/>
          <w:color w:val="000000"/>
        </w:rPr>
        <w:br/>
      </w:r>
      <w:r w:rsidRPr="00024F37">
        <w:rPr>
          <w:rFonts w:asciiTheme="majorBidi" w:hAnsiTheme="majorBidi" w:cstheme="majorBidi"/>
          <w:b/>
          <w:bCs/>
          <w:color w:val="000000"/>
        </w:rPr>
        <w:t>4. Community Engagement:</w:t>
      </w:r>
      <w:r w:rsidRPr="00024F37">
        <w:rPr>
          <w:rFonts w:asciiTheme="majorBidi" w:hAnsiTheme="majorBidi" w:cstheme="majorBidi"/>
          <w:b/>
          <w:bCs/>
          <w:color w:val="000000"/>
        </w:rPr>
        <w:br/>
      </w:r>
      <w:r w:rsidRPr="00024F37">
        <w:rPr>
          <w:rFonts w:asciiTheme="majorBidi" w:hAnsiTheme="majorBidi" w:cstheme="majorBidi"/>
          <w:color w:val="000000"/>
        </w:rPr>
        <w:t>Concept, nature and characteristics of community.</w:t>
      </w:r>
      <w:r w:rsidRPr="00024F37">
        <w:rPr>
          <w:rFonts w:asciiTheme="majorBidi" w:hAnsiTheme="majorBidi" w:cstheme="majorBidi"/>
          <w:color w:val="000000"/>
        </w:rPr>
        <w:br/>
        <w:t>Community development and social cohesion.</w:t>
      </w:r>
      <w:r w:rsidRPr="00024F37">
        <w:rPr>
          <w:rFonts w:asciiTheme="majorBidi" w:hAnsiTheme="majorBidi" w:cstheme="majorBidi"/>
          <w:color w:val="000000"/>
        </w:rPr>
        <w:br/>
        <w:t>Approaches to effective community engagement.</w:t>
      </w:r>
      <w:r w:rsidRPr="00024F37">
        <w:rPr>
          <w:rFonts w:asciiTheme="majorBidi" w:hAnsiTheme="majorBidi" w:cstheme="majorBidi"/>
          <w:color w:val="000000"/>
        </w:rPr>
        <w:br/>
        <w:t>Case studies of successful community driven initiatives.</w:t>
      </w:r>
      <w:r w:rsidRPr="00024F37">
        <w:rPr>
          <w:rFonts w:asciiTheme="majorBidi" w:hAnsiTheme="majorBidi" w:cstheme="majorBidi"/>
          <w:color w:val="000000"/>
        </w:rPr>
        <w:br/>
      </w:r>
      <w:r w:rsidRPr="00024F37">
        <w:rPr>
          <w:rFonts w:asciiTheme="majorBidi" w:hAnsiTheme="majorBidi" w:cstheme="majorBidi"/>
          <w:b/>
          <w:bCs/>
          <w:color w:val="000000"/>
        </w:rPr>
        <w:t>5. Advocacy and Activism:</w:t>
      </w:r>
      <w:r w:rsidRPr="00024F37">
        <w:rPr>
          <w:rFonts w:asciiTheme="majorBidi" w:hAnsiTheme="majorBidi" w:cstheme="majorBidi"/>
          <w:b/>
          <w:bCs/>
          <w:color w:val="000000"/>
        </w:rPr>
        <w:br/>
      </w:r>
      <w:r w:rsidRPr="00024F37">
        <w:rPr>
          <w:rFonts w:asciiTheme="majorBidi" w:hAnsiTheme="majorBidi" w:cstheme="majorBidi"/>
          <w:color w:val="000000"/>
        </w:rPr>
        <w:t>Public discourse and public opinion.</w:t>
      </w:r>
      <w:r w:rsidRPr="00024F37">
        <w:rPr>
          <w:rFonts w:asciiTheme="majorBidi" w:hAnsiTheme="majorBidi" w:cstheme="majorBidi"/>
          <w:color w:val="000000"/>
        </w:rPr>
        <w:br/>
        <w:t>Role of advocacy in addressing social issues.</w:t>
      </w:r>
      <w:r w:rsidRPr="00024F37">
        <w:rPr>
          <w:rFonts w:asciiTheme="majorBidi" w:hAnsiTheme="majorBidi" w:cstheme="majorBidi"/>
          <w:color w:val="000000"/>
        </w:rPr>
        <w:br/>
        <w:t>Social action movements.</w:t>
      </w:r>
      <w:r w:rsidRPr="00024F37">
        <w:rPr>
          <w:rFonts w:asciiTheme="majorBidi" w:hAnsiTheme="majorBidi" w:cstheme="majorBidi"/>
          <w:color w:val="000000"/>
        </w:rPr>
        <w:br/>
      </w:r>
      <w:r w:rsidRPr="00024F37">
        <w:rPr>
          <w:rFonts w:asciiTheme="majorBidi" w:hAnsiTheme="majorBidi" w:cstheme="majorBidi"/>
          <w:b/>
          <w:bCs/>
          <w:color w:val="000000"/>
        </w:rPr>
        <w:t>6. Digital Citizenship and Technology:</w:t>
      </w:r>
      <w:r w:rsidRPr="00024F37">
        <w:rPr>
          <w:rFonts w:asciiTheme="majorBidi" w:hAnsiTheme="majorBidi" w:cstheme="majorBidi"/>
          <w:b/>
          <w:bCs/>
          <w:color w:val="000000"/>
        </w:rPr>
        <w:br/>
      </w:r>
      <w:r w:rsidRPr="00024F37">
        <w:rPr>
          <w:rFonts w:asciiTheme="majorBidi" w:hAnsiTheme="majorBidi" w:cstheme="majorBidi"/>
          <w:color w:val="000000"/>
        </w:rPr>
        <w:t>The use of digital platforms for civic engagement.</w:t>
      </w:r>
      <w:r w:rsidRPr="00024F37">
        <w:rPr>
          <w:rFonts w:asciiTheme="majorBidi" w:hAnsiTheme="majorBidi" w:cstheme="majorBidi"/>
          <w:color w:val="000000"/>
        </w:rPr>
        <w:br/>
        <w:t>Cyber ethics and responsible use of social media.</w:t>
      </w:r>
    </w:p>
    <w:p w14:paraId="7CE92F49" w14:textId="23EFF7CB" w:rsidR="00396C4C" w:rsidRDefault="00024F37" w:rsidP="00AE3DAE">
      <w:pPr>
        <w:spacing w:line="360" w:lineRule="auto"/>
        <w:rPr>
          <w:rFonts w:asciiTheme="majorBidi" w:hAnsiTheme="majorBidi" w:cstheme="majorBidi"/>
          <w:b/>
          <w:bCs/>
        </w:rPr>
      </w:pPr>
      <w:r w:rsidRPr="00024F37">
        <w:rPr>
          <w:rFonts w:asciiTheme="majorBidi" w:hAnsiTheme="majorBidi" w:cstheme="majorBidi"/>
          <w:color w:val="000000"/>
        </w:rPr>
        <w:t>Digital divides and disparities (access, usage, socioeconomic, geographic, etc.) and their</w:t>
      </w:r>
      <w:r w:rsidRPr="00024F37">
        <w:rPr>
          <w:rFonts w:asciiTheme="majorBidi" w:hAnsiTheme="majorBidi" w:cstheme="majorBidi"/>
          <w:color w:val="000000"/>
        </w:rPr>
        <w:br/>
        <w:t>impacts on citizenship.</w:t>
      </w:r>
      <w:r w:rsidRPr="00024F37">
        <w:rPr>
          <w:rFonts w:asciiTheme="majorBidi" w:hAnsiTheme="majorBidi" w:cstheme="majorBidi"/>
          <w:color w:val="000000"/>
        </w:rPr>
        <w:br/>
      </w:r>
      <w:r w:rsidRPr="00024F37">
        <w:rPr>
          <w:rFonts w:asciiTheme="majorBidi" w:hAnsiTheme="majorBidi" w:cstheme="majorBidi"/>
          <w:b/>
          <w:bCs/>
          <w:color w:val="000000"/>
        </w:rPr>
        <w:t>7. Diversity, Inclusion and Social Justice:</w:t>
      </w:r>
      <w:r w:rsidRPr="00024F37">
        <w:rPr>
          <w:rFonts w:asciiTheme="majorBidi" w:hAnsiTheme="majorBidi" w:cstheme="majorBidi"/>
          <w:b/>
          <w:bCs/>
          <w:color w:val="000000"/>
        </w:rPr>
        <w:br/>
      </w:r>
      <w:r w:rsidRPr="00024F37">
        <w:rPr>
          <w:rFonts w:asciiTheme="majorBidi" w:hAnsiTheme="majorBidi" w:cstheme="majorBidi"/>
          <w:color w:val="000000"/>
        </w:rPr>
        <w:t>Understanding diversity in society (ethnic, cultural, economic, political etc.).</w:t>
      </w:r>
      <w:r w:rsidRPr="00024F37">
        <w:rPr>
          <w:rFonts w:asciiTheme="majorBidi" w:hAnsiTheme="majorBidi" w:cstheme="majorBidi"/>
          <w:color w:val="000000"/>
        </w:rPr>
        <w:br/>
        <w:t>Youth, women and minorities’ engagement in social development.</w:t>
      </w:r>
      <w:r w:rsidRPr="00024F37">
        <w:rPr>
          <w:rFonts w:asciiTheme="majorBidi" w:hAnsiTheme="majorBidi" w:cstheme="majorBidi"/>
          <w:color w:val="000000"/>
        </w:rPr>
        <w:br/>
        <w:t>Addressing social inequalities and injustices in Pakistan.</w:t>
      </w:r>
      <w:r w:rsidRPr="00024F37">
        <w:rPr>
          <w:rFonts w:asciiTheme="majorBidi" w:hAnsiTheme="majorBidi" w:cstheme="majorBidi"/>
          <w:color w:val="000000"/>
        </w:rPr>
        <w:br/>
        <w:t>Promoting inclusive citizenship and equal rights for societal harmony and peaceful coexistence.</w:t>
      </w:r>
      <w:r w:rsidRPr="00024F37">
        <w:rPr>
          <w:rFonts w:asciiTheme="majorBidi" w:hAnsiTheme="majorBidi" w:cstheme="majorBidi"/>
        </w:rPr>
        <w:br/>
      </w:r>
    </w:p>
    <w:p w14:paraId="14C15142" w14:textId="5B483A15" w:rsidR="00AE3DAE" w:rsidRDefault="00024F37" w:rsidP="00AE3DAE">
      <w:pPr>
        <w:spacing w:line="360" w:lineRule="auto"/>
        <w:rPr>
          <w:rFonts w:asciiTheme="majorBidi" w:hAnsiTheme="majorBidi" w:cstheme="majorBidi"/>
          <w:b/>
          <w:bCs/>
        </w:rPr>
      </w:pPr>
      <w:r w:rsidRPr="00024F37">
        <w:rPr>
          <w:rFonts w:asciiTheme="majorBidi" w:hAnsiTheme="majorBidi" w:cstheme="majorBidi"/>
          <w:b/>
          <w:bCs/>
        </w:rPr>
        <w:t xml:space="preserve">SUGGESTED PRACTICAL ACTIVITIES </w:t>
      </w:r>
      <w:r w:rsidRPr="00024F37">
        <w:rPr>
          <w:rFonts w:asciiTheme="majorBidi" w:hAnsiTheme="majorBidi" w:cstheme="majorBidi"/>
          <w:b/>
          <w:bCs/>
          <w:color w:val="FFFFFF"/>
        </w:rPr>
        <w:t>(OPTIONAL)</w:t>
      </w:r>
      <w:r w:rsidRPr="00024F37">
        <w:rPr>
          <w:rFonts w:asciiTheme="majorBidi" w:hAnsiTheme="majorBidi" w:cstheme="majorBidi"/>
          <w:b/>
          <w:bCs/>
          <w:color w:val="FFFFFF"/>
        </w:rPr>
        <w:br/>
      </w:r>
      <w:r w:rsidRPr="00024F37">
        <w:rPr>
          <w:rFonts w:asciiTheme="majorBidi" w:hAnsiTheme="majorBidi" w:cstheme="majorBidi"/>
          <w:color w:val="000000"/>
        </w:rPr>
        <w:t xml:space="preserve">As part of the overall learning requirements, the course may have one or a combination </w:t>
      </w:r>
      <w:proofErr w:type="spellStart"/>
      <w:r w:rsidRPr="00024F37">
        <w:rPr>
          <w:rFonts w:asciiTheme="majorBidi" w:hAnsiTheme="majorBidi" w:cstheme="majorBidi"/>
          <w:color w:val="000000"/>
        </w:rPr>
        <w:t>ofthe</w:t>
      </w:r>
      <w:proofErr w:type="spellEnd"/>
      <w:r w:rsidRPr="00024F37">
        <w:rPr>
          <w:rFonts w:asciiTheme="majorBidi" w:hAnsiTheme="majorBidi" w:cstheme="majorBidi"/>
          <w:color w:val="000000"/>
        </w:rPr>
        <w:t xml:space="preserve"> following</w:t>
      </w:r>
      <w:r w:rsidRPr="00024F37">
        <w:rPr>
          <w:rFonts w:asciiTheme="majorBidi" w:hAnsiTheme="majorBidi" w:cstheme="majorBidi"/>
          <w:color w:val="000000"/>
        </w:rPr>
        <w:br/>
        <w:t>practical activities:</w:t>
      </w:r>
      <w:r w:rsidRPr="00024F37">
        <w:rPr>
          <w:rFonts w:asciiTheme="majorBidi" w:hAnsiTheme="majorBidi" w:cstheme="majorBidi"/>
          <w:color w:val="000000"/>
        </w:rPr>
        <w:br/>
      </w:r>
      <w:r w:rsidRPr="00024F37">
        <w:rPr>
          <w:rFonts w:asciiTheme="majorBidi" w:hAnsiTheme="majorBidi" w:cstheme="majorBidi"/>
          <w:b/>
          <w:bCs/>
          <w:color w:val="000000"/>
        </w:rPr>
        <w:t xml:space="preserve">1. Community Storytelling: </w:t>
      </w:r>
      <w:r w:rsidRPr="00024F37">
        <w:rPr>
          <w:rFonts w:asciiTheme="majorBidi" w:hAnsiTheme="majorBidi" w:cstheme="majorBidi"/>
          <w:color w:val="000000"/>
        </w:rPr>
        <w:t>Students can collect and share stories from community members.</w:t>
      </w:r>
      <w:r w:rsidRPr="00024F37">
        <w:rPr>
          <w:rFonts w:asciiTheme="majorBidi" w:hAnsiTheme="majorBidi" w:cstheme="majorBidi"/>
          <w:color w:val="000000"/>
        </w:rPr>
        <w:br/>
        <w:t>This could be done through oral histories, interviews, or multimedia presentations that capture</w:t>
      </w:r>
      <w:r w:rsidRPr="00024F37">
        <w:rPr>
          <w:rFonts w:asciiTheme="majorBidi" w:hAnsiTheme="majorBidi" w:cstheme="majorBidi"/>
          <w:color w:val="000000"/>
        </w:rPr>
        <w:br/>
        <w:t>the lived experiences and perspectives of diverse individuals.</w:t>
      </w:r>
      <w:r w:rsidRPr="00024F37">
        <w:rPr>
          <w:rFonts w:asciiTheme="majorBidi" w:hAnsiTheme="majorBidi" w:cstheme="majorBidi"/>
          <w:color w:val="000000"/>
        </w:rPr>
        <w:br/>
      </w:r>
      <w:r w:rsidRPr="00024F37">
        <w:rPr>
          <w:rFonts w:asciiTheme="majorBidi" w:hAnsiTheme="majorBidi" w:cstheme="majorBidi"/>
          <w:b/>
          <w:bCs/>
          <w:color w:val="000000"/>
        </w:rPr>
        <w:lastRenderedPageBreak/>
        <w:t xml:space="preserve">2. Community Event Planning: </w:t>
      </w:r>
      <w:r w:rsidRPr="00024F37">
        <w:rPr>
          <w:rFonts w:asciiTheme="majorBidi" w:hAnsiTheme="majorBidi" w:cstheme="majorBidi"/>
          <w:color w:val="000000"/>
        </w:rPr>
        <w:t>Students can organize a community event or workshop that</w:t>
      </w:r>
      <w:r w:rsidRPr="00024F37">
        <w:rPr>
          <w:rFonts w:asciiTheme="majorBidi" w:hAnsiTheme="majorBidi" w:cstheme="majorBidi"/>
          <w:color w:val="000000"/>
        </w:rPr>
        <w:br/>
        <w:t>addresses a specific issue or fosters community interaction. This could be a health fair,</w:t>
      </w:r>
      <w:r w:rsidRPr="00024F37">
        <w:rPr>
          <w:rFonts w:asciiTheme="majorBidi" w:hAnsiTheme="majorBidi" w:cstheme="majorBidi"/>
          <w:color w:val="000000"/>
        </w:rPr>
        <w:br/>
        <w:t>environmental cleanup, cultural festival, or educational workshop.</w:t>
      </w:r>
      <w:r w:rsidRPr="00024F37">
        <w:rPr>
          <w:rFonts w:asciiTheme="majorBidi" w:hAnsiTheme="majorBidi" w:cstheme="majorBidi"/>
          <w:color w:val="000000"/>
        </w:rPr>
        <w:br/>
      </w:r>
      <w:r w:rsidRPr="00024F37">
        <w:rPr>
          <w:rFonts w:asciiTheme="majorBidi" w:hAnsiTheme="majorBidi" w:cstheme="majorBidi"/>
          <w:b/>
          <w:bCs/>
          <w:color w:val="000000"/>
        </w:rPr>
        <w:t xml:space="preserve">3. Service-Learning: </w:t>
      </w:r>
      <w:r w:rsidRPr="00024F37">
        <w:rPr>
          <w:rFonts w:asciiTheme="majorBidi" w:hAnsiTheme="majorBidi" w:cstheme="majorBidi"/>
          <w:color w:val="000000"/>
        </w:rPr>
        <w:t>Students can collaborate with a local nonprofit organization or community</w:t>
      </w:r>
      <w:r w:rsidRPr="00024F37">
        <w:rPr>
          <w:rFonts w:asciiTheme="majorBidi" w:hAnsiTheme="majorBidi" w:cstheme="majorBidi"/>
          <w:color w:val="000000"/>
        </w:rPr>
        <w:br/>
        <w:t>group. They can actively contribute by volunteering their time and skills to address a particular</w:t>
      </w:r>
      <w:r w:rsidRPr="00024F37">
        <w:rPr>
          <w:rFonts w:asciiTheme="majorBidi" w:hAnsiTheme="majorBidi" w:cstheme="majorBidi"/>
          <w:color w:val="000000"/>
        </w:rPr>
        <w:br/>
        <w:t>community need, such as tutoring, mentoring, or supporting vulnerable populations.</w:t>
      </w:r>
      <w:r w:rsidRPr="00024F37">
        <w:rPr>
          <w:rFonts w:asciiTheme="majorBidi" w:hAnsiTheme="majorBidi" w:cstheme="majorBidi"/>
          <w:color w:val="000000"/>
        </w:rPr>
        <w:br/>
      </w:r>
      <w:r w:rsidRPr="00024F37">
        <w:rPr>
          <w:rFonts w:asciiTheme="majorBidi" w:hAnsiTheme="majorBidi" w:cstheme="majorBidi"/>
          <w:b/>
          <w:bCs/>
          <w:color w:val="000000"/>
        </w:rPr>
        <w:t xml:space="preserve">4. Cultural Exchange Activities: </w:t>
      </w:r>
      <w:r w:rsidRPr="00024F37">
        <w:rPr>
          <w:rFonts w:asciiTheme="majorBidi" w:hAnsiTheme="majorBidi" w:cstheme="majorBidi"/>
          <w:color w:val="000000"/>
        </w:rPr>
        <w:t>Students can organize a cultural exchange event that celebrates</w:t>
      </w:r>
      <w:r w:rsidRPr="00024F37">
        <w:rPr>
          <w:rFonts w:asciiTheme="majorBidi" w:hAnsiTheme="majorBidi" w:cstheme="majorBidi"/>
          <w:color w:val="000000"/>
        </w:rPr>
        <w:br/>
        <w:t>the diversity within the community. This could include food tastings, performances, and</w:t>
      </w:r>
      <w:r w:rsidRPr="00024F37">
        <w:rPr>
          <w:rFonts w:asciiTheme="majorBidi" w:hAnsiTheme="majorBidi" w:cstheme="majorBidi"/>
          <w:color w:val="000000"/>
        </w:rPr>
        <w:br/>
        <w:t>presentations that promote cross-cultural understanding.</w:t>
      </w:r>
      <w:r w:rsidRPr="00024F37">
        <w:rPr>
          <w:rFonts w:asciiTheme="majorBidi" w:hAnsiTheme="majorBidi" w:cstheme="majorBidi"/>
          <w:color w:val="000000"/>
        </w:rPr>
        <w:br/>
      </w:r>
    </w:p>
    <w:p w14:paraId="6E9009F0" w14:textId="0BAFFC47" w:rsidR="00024F37" w:rsidRPr="00024F37" w:rsidRDefault="00B71C7F" w:rsidP="00AE3DAE">
      <w:pPr>
        <w:spacing w:line="360" w:lineRule="auto"/>
        <w:rPr>
          <w:rFonts w:asciiTheme="majorBidi" w:hAnsiTheme="majorBidi" w:cstheme="majorBidi"/>
        </w:rPr>
      </w:pPr>
      <w:r w:rsidRPr="00543BBF">
        <w:rPr>
          <w:b/>
          <w:bCs/>
        </w:rPr>
        <w:t xml:space="preserve">Recommended </w:t>
      </w:r>
      <w:r>
        <w:rPr>
          <w:b/>
          <w:bCs/>
        </w:rPr>
        <w:t>Readings</w:t>
      </w:r>
      <w:r w:rsidR="00024F37" w:rsidRPr="00024F37">
        <w:rPr>
          <w:rFonts w:asciiTheme="majorBidi" w:hAnsiTheme="majorBidi" w:cstheme="majorBidi"/>
          <w:b/>
          <w:bCs/>
          <w:color w:val="FFFFFF"/>
        </w:rPr>
        <w:br/>
      </w:r>
      <w:r w:rsidR="00024F37" w:rsidRPr="00024F37">
        <w:rPr>
          <w:rFonts w:asciiTheme="majorBidi" w:hAnsiTheme="majorBidi" w:cstheme="majorBidi"/>
          <w:color w:val="000000"/>
        </w:rPr>
        <w:t>1. "Civics Today: Citizenship, Economics, &amp; You" by McGraw-Hill Education.</w:t>
      </w:r>
      <w:r w:rsidR="00024F37" w:rsidRPr="00024F37">
        <w:rPr>
          <w:rFonts w:asciiTheme="majorBidi" w:hAnsiTheme="majorBidi" w:cstheme="majorBidi"/>
          <w:color w:val="000000"/>
        </w:rPr>
        <w:br/>
        <w:t xml:space="preserve">2. "Citizenship in Diverse Societies" by Will </w:t>
      </w:r>
      <w:proofErr w:type="spellStart"/>
      <w:r w:rsidR="00024F37" w:rsidRPr="00024F37">
        <w:rPr>
          <w:rFonts w:asciiTheme="majorBidi" w:hAnsiTheme="majorBidi" w:cstheme="majorBidi"/>
          <w:color w:val="000000"/>
        </w:rPr>
        <w:t>Kymlicka</w:t>
      </w:r>
      <w:proofErr w:type="spellEnd"/>
      <w:r w:rsidR="00024F37" w:rsidRPr="00024F37">
        <w:rPr>
          <w:rFonts w:asciiTheme="majorBidi" w:hAnsiTheme="majorBidi" w:cstheme="majorBidi"/>
          <w:color w:val="000000"/>
        </w:rPr>
        <w:t xml:space="preserve"> and Wayne Norman.</w:t>
      </w:r>
      <w:r w:rsidR="00024F37" w:rsidRPr="00024F37">
        <w:rPr>
          <w:rFonts w:asciiTheme="majorBidi" w:hAnsiTheme="majorBidi" w:cstheme="majorBidi"/>
          <w:color w:val="000000"/>
        </w:rPr>
        <w:br/>
        <w:t xml:space="preserve">3. "Engaging Youth in Civic Life" by James </w:t>
      </w:r>
      <w:proofErr w:type="spellStart"/>
      <w:r w:rsidR="00024F37" w:rsidRPr="00024F37">
        <w:rPr>
          <w:rFonts w:asciiTheme="majorBidi" w:hAnsiTheme="majorBidi" w:cstheme="majorBidi"/>
          <w:color w:val="000000"/>
        </w:rPr>
        <w:t>Youniss</w:t>
      </w:r>
      <w:proofErr w:type="spellEnd"/>
      <w:r w:rsidR="00024F37" w:rsidRPr="00024F37">
        <w:rPr>
          <w:rFonts w:asciiTheme="majorBidi" w:hAnsiTheme="majorBidi" w:cstheme="majorBidi"/>
          <w:color w:val="000000"/>
        </w:rPr>
        <w:t xml:space="preserve"> and Peter Levine.</w:t>
      </w:r>
      <w:r w:rsidR="00024F37" w:rsidRPr="00024F37">
        <w:rPr>
          <w:rFonts w:asciiTheme="majorBidi" w:hAnsiTheme="majorBidi" w:cstheme="majorBidi"/>
          <w:color w:val="000000"/>
        </w:rPr>
        <w:br/>
        <w:t>4. "Digital Citizenship in Action: Empowering Students to Engage in Online Communities" by</w:t>
      </w:r>
      <w:r w:rsidR="00AE3DAE">
        <w:rPr>
          <w:rFonts w:asciiTheme="majorBidi" w:hAnsiTheme="majorBidi" w:cstheme="majorBidi"/>
          <w:color w:val="000000"/>
        </w:rPr>
        <w:t xml:space="preserve"> </w:t>
      </w:r>
      <w:r w:rsidR="00024F37" w:rsidRPr="00024F37">
        <w:rPr>
          <w:rFonts w:asciiTheme="majorBidi" w:hAnsiTheme="majorBidi" w:cstheme="majorBidi"/>
          <w:color w:val="000000"/>
        </w:rPr>
        <w:t>Kristen Mattson.</w:t>
      </w:r>
      <w:r w:rsidR="00024F37" w:rsidRPr="00024F37">
        <w:rPr>
          <w:rFonts w:asciiTheme="majorBidi" w:hAnsiTheme="majorBidi" w:cstheme="majorBidi"/>
          <w:color w:val="000000"/>
        </w:rPr>
        <w:br/>
        <w:t>5. "Globalization and Citizenship: In the Pursuit of a Cosmopolitan Education" by Graham Pike</w:t>
      </w:r>
      <w:r w:rsidR="00AE3DAE">
        <w:rPr>
          <w:rFonts w:asciiTheme="majorBidi" w:hAnsiTheme="majorBidi" w:cstheme="majorBidi"/>
          <w:color w:val="000000"/>
        </w:rPr>
        <w:t xml:space="preserve"> </w:t>
      </w:r>
      <w:r w:rsidR="00024F37" w:rsidRPr="00024F37">
        <w:rPr>
          <w:rFonts w:asciiTheme="majorBidi" w:hAnsiTheme="majorBidi" w:cstheme="majorBidi"/>
          <w:color w:val="000000"/>
        </w:rPr>
        <w:t>and David Selby.</w:t>
      </w:r>
      <w:r w:rsidR="00024F37" w:rsidRPr="00024F37">
        <w:rPr>
          <w:rFonts w:asciiTheme="majorBidi" w:hAnsiTheme="majorBidi" w:cstheme="majorBidi"/>
          <w:color w:val="000000"/>
        </w:rPr>
        <w:br/>
        <w:t>6. "Community Engagement: Principles, Strategies, and Practices" by Becky J. Feldpausch and</w:t>
      </w:r>
      <w:r w:rsidR="00AE3DAE">
        <w:rPr>
          <w:rFonts w:asciiTheme="majorBidi" w:hAnsiTheme="majorBidi" w:cstheme="majorBidi"/>
          <w:color w:val="000000"/>
        </w:rPr>
        <w:t xml:space="preserve"> </w:t>
      </w:r>
      <w:r w:rsidR="00024F37" w:rsidRPr="00024F37">
        <w:rPr>
          <w:rFonts w:asciiTheme="majorBidi" w:hAnsiTheme="majorBidi" w:cstheme="majorBidi"/>
          <w:color w:val="000000"/>
        </w:rPr>
        <w:t>Susan M. Omilian.</w:t>
      </w:r>
      <w:r w:rsidR="00024F37" w:rsidRPr="00024F37">
        <w:rPr>
          <w:rFonts w:asciiTheme="majorBidi" w:hAnsiTheme="majorBidi" w:cstheme="majorBidi"/>
          <w:color w:val="000000"/>
        </w:rPr>
        <w:br/>
        <w:t xml:space="preserve">7. "Creating Social Change: A Blueprint for a Better World" by Matthew Clarke and </w:t>
      </w:r>
      <w:proofErr w:type="spellStart"/>
      <w:r w:rsidR="00024F37" w:rsidRPr="00024F37">
        <w:rPr>
          <w:rFonts w:asciiTheme="majorBidi" w:hAnsiTheme="majorBidi" w:cstheme="majorBidi"/>
          <w:color w:val="000000"/>
        </w:rPr>
        <w:t>MarieMonique</w:t>
      </w:r>
      <w:proofErr w:type="spellEnd"/>
      <w:r w:rsidR="00024F37" w:rsidRPr="00024F37">
        <w:rPr>
          <w:rFonts w:asciiTheme="majorBidi" w:hAnsiTheme="majorBidi" w:cstheme="majorBidi"/>
          <w:color w:val="000000"/>
        </w:rPr>
        <w:t xml:space="preserve"> Steckel.</w:t>
      </w:r>
    </w:p>
    <w:p w14:paraId="0FF24627" w14:textId="77777777" w:rsidR="005D7FD8" w:rsidRDefault="005D7FD8" w:rsidP="006063A2">
      <w:pPr>
        <w:spacing w:line="360" w:lineRule="auto"/>
        <w:rPr>
          <w:rFonts w:asciiTheme="majorBidi" w:hAnsiTheme="majorBidi" w:cstheme="majorBidi"/>
          <w:b/>
        </w:rPr>
      </w:pPr>
    </w:p>
    <w:p w14:paraId="202B020E" w14:textId="4CFB112B" w:rsidR="006063A2" w:rsidRPr="00024F37" w:rsidRDefault="006063A2" w:rsidP="006063A2">
      <w:pPr>
        <w:spacing w:line="360" w:lineRule="auto"/>
        <w:rPr>
          <w:rFonts w:asciiTheme="majorBidi" w:hAnsiTheme="majorBidi" w:cstheme="majorBidi"/>
          <w:b/>
        </w:rPr>
      </w:pPr>
      <w:r>
        <w:rPr>
          <w:rFonts w:asciiTheme="majorBidi" w:hAnsiTheme="majorBidi" w:cstheme="majorBidi"/>
          <w:b/>
        </w:rPr>
        <w:t>IDC-2</w:t>
      </w:r>
      <w:r w:rsidR="005D7FD8">
        <w:rPr>
          <w:rFonts w:asciiTheme="majorBidi" w:hAnsiTheme="majorBidi" w:cstheme="majorBidi"/>
          <w:b/>
        </w:rPr>
        <w:t>4</w:t>
      </w:r>
      <w:r>
        <w:rPr>
          <w:rFonts w:asciiTheme="majorBidi" w:hAnsiTheme="majorBidi" w:cstheme="majorBidi"/>
          <w:b/>
        </w:rPr>
        <w:t>3</w:t>
      </w:r>
      <w:r>
        <w:rPr>
          <w:rFonts w:asciiTheme="majorBidi" w:hAnsiTheme="majorBidi" w:cstheme="majorBidi"/>
          <w:b/>
        </w:rPr>
        <w:tab/>
      </w:r>
      <w:r>
        <w:rPr>
          <w:rFonts w:asciiTheme="majorBidi" w:hAnsiTheme="majorBidi" w:cstheme="majorBidi"/>
          <w:b/>
        </w:rPr>
        <w:tab/>
      </w:r>
      <w:r>
        <w:rPr>
          <w:rFonts w:asciiTheme="majorBidi" w:hAnsiTheme="majorBidi" w:cstheme="majorBidi"/>
          <w:b/>
        </w:rPr>
        <w:tab/>
        <w:t xml:space="preserve"> Introduction to Sociology</w:t>
      </w:r>
      <w:r w:rsidRPr="00024F37">
        <w:rPr>
          <w:rFonts w:asciiTheme="majorBidi" w:hAnsiTheme="majorBidi" w:cstheme="majorBidi"/>
          <w:b/>
        </w:rPr>
        <w:t xml:space="preserve">    </w:t>
      </w:r>
      <w:r>
        <w:rPr>
          <w:rFonts w:asciiTheme="majorBidi" w:hAnsiTheme="majorBidi" w:cstheme="majorBidi"/>
          <w:b/>
        </w:rPr>
        <w:tab/>
      </w:r>
      <w:r>
        <w:rPr>
          <w:rFonts w:asciiTheme="majorBidi" w:hAnsiTheme="majorBidi" w:cstheme="majorBidi"/>
          <w:b/>
        </w:rPr>
        <w:tab/>
      </w:r>
      <w:r>
        <w:rPr>
          <w:rFonts w:asciiTheme="majorBidi" w:hAnsiTheme="majorBidi" w:cstheme="majorBidi"/>
          <w:b/>
          <w:bCs/>
        </w:rPr>
        <w:t>3</w:t>
      </w:r>
      <w:r w:rsidRPr="00024F37">
        <w:rPr>
          <w:rFonts w:asciiTheme="majorBidi" w:hAnsiTheme="majorBidi" w:cstheme="majorBidi"/>
          <w:b/>
          <w:bCs/>
        </w:rPr>
        <w:t xml:space="preserve"> Cr. Hrs.</w:t>
      </w:r>
    </w:p>
    <w:p w14:paraId="2CFA9E04" w14:textId="77777777" w:rsidR="006063A2" w:rsidRDefault="006063A2" w:rsidP="006063A2">
      <w:pPr>
        <w:spacing w:line="360" w:lineRule="auto"/>
        <w:rPr>
          <w:rFonts w:asciiTheme="majorBidi" w:hAnsiTheme="majorBidi" w:cstheme="majorBidi"/>
          <w:b/>
        </w:rPr>
      </w:pPr>
    </w:p>
    <w:p w14:paraId="258CCB82"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1. Introduction:</w:t>
      </w:r>
    </w:p>
    <w:p w14:paraId="2567FBB7"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Definition, Scope, Significance and Subject Matter</w:t>
      </w:r>
    </w:p>
    <w:p w14:paraId="21306BE1"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Sociology as a Science </w:t>
      </w:r>
    </w:p>
    <w:p w14:paraId="59A76CC1"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Historical background of sociology</w:t>
      </w:r>
    </w:p>
    <w:p w14:paraId="07041609"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Relationship of sociology with other social sciences</w:t>
      </w:r>
    </w:p>
    <w:p w14:paraId="42CE1CA7"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2. Basic Concepts:</w:t>
      </w:r>
    </w:p>
    <w:p w14:paraId="782E1426"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lastRenderedPageBreak/>
        <w:t>Group: Definition, Characteristics, Functions and Types</w:t>
      </w:r>
    </w:p>
    <w:p w14:paraId="1AC7DBB6"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Community: Definition, Characteristics, Functions and Types</w:t>
      </w:r>
    </w:p>
    <w:p w14:paraId="004489CC"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Society: Definition, Characteristics, Functions and Types </w:t>
      </w:r>
    </w:p>
    <w:p w14:paraId="6066FED2"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Association: Definition, Characteristics, Functions and Types </w:t>
      </w:r>
    </w:p>
    <w:p w14:paraId="6A4AA278"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Organization: Definition, Characteristics, Functions and Types </w:t>
      </w:r>
    </w:p>
    <w:p w14:paraId="4C47B833"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Social Interaction and Social Processes: Associative and Dissociative</w:t>
      </w:r>
    </w:p>
    <w:p w14:paraId="767257DD"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Social Structure (i) Status (ii) Roles (iii) Power and Authority (iv) Role Allocation</w:t>
      </w:r>
    </w:p>
    <w:p w14:paraId="1BA1A33C"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3. Culture:</w:t>
      </w:r>
    </w:p>
    <w:p w14:paraId="230008A5"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 xml:space="preserve">Definition, </w:t>
      </w:r>
      <w:proofErr w:type="gramStart"/>
      <w:r w:rsidRPr="0024163F">
        <w:rPr>
          <w:rFonts w:asciiTheme="majorBidi" w:hAnsiTheme="majorBidi" w:cstheme="majorBidi"/>
        </w:rPr>
        <w:t>Characteristics</w:t>
      </w:r>
      <w:proofErr w:type="gramEnd"/>
      <w:r w:rsidRPr="0024163F">
        <w:rPr>
          <w:rFonts w:asciiTheme="majorBidi" w:hAnsiTheme="majorBidi" w:cstheme="majorBidi"/>
        </w:rPr>
        <w:t xml:space="preserve"> and types</w:t>
      </w:r>
    </w:p>
    <w:p w14:paraId="53585F3B"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 xml:space="preserve">Elements of Culture / Basis of Order in Society: Norms, values, Traditions, Mores, customs, </w:t>
      </w:r>
      <w:proofErr w:type="gramStart"/>
      <w:r w:rsidRPr="0024163F">
        <w:rPr>
          <w:rFonts w:asciiTheme="majorBidi" w:hAnsiTheme="majorBidi" w:cstheme="majorBidi"/>
        </w:rPr>
        <w:t>sanctions</w:t>
      </w:r>
      <w:proofErr w:type="gramEnd"/>
      <w:r w:rsidRPr="0024163F">
        <w:rPr>
          <w:rFonts w:asciiTheme="majorBidi" w:hAnsiTheme="majorBidi" w:cstheme="majorBidi"/>
        </w:rPr>
        <w:t xml:space="preserve"> and Law</w:t>
      </w:r>
    </w:p>
    <w:p w14:paraId="004A4A9B"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Organizations of Culture: Traits, Complexes, patterns, Ethos and Theme</w:t>
      </w:r>
    </w:p>
    <w:p w14:paraId="3D1CCC90"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Cultural Lag</w:t>
      </w:r>
    </w:p>
    <w:p w14:paraId="14E08942"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Cultural Variation, Cultural Integration, Cultural Evolution, Cultural Pluralism, cultural relativism, sub-culture</w:t>
      </w:r>
    </w:p>
    <w:p w14:paraId="04FE5BC8" w14:textId="77777777" w:rsidR="006063A2" w:rsidRPr="0024163F" w:rsidRDefault="006063A2" w:rsidP="006063A2">
      <w:pPr>
        <w:autoSpaceDE w:val="0"/>
        <w:autoSpaceDN w:val="0"/>
        <w:adjustRightInd w:val="0"/>
        <w:spacing w:line="360" w:lineRule="auto"/>
        <w:ind w:left="1080"/>
        <w:rPr>
          <w:rFonts w:asciiTheme="majorBidi" w:hAnsiTheme="majorBidi" w:cstheme="majorBidi"/>
          <w:bCs/>
        </w:rPr>
      </w:pPr>
      <w:r w:rsidRPr="0024163F">
        <w:rPr>
          <w:rFonts w:asciiTheme="majorBidi" w:hAnsiTheme="majorBidi" w:cstheme="majorBidi"/>
        </w:rPr>
        <w:t xml:space="preserve">Ethnocentrism and </w:t>
      </w:r>
      <w:proofErr w:type="spellStart"/>
      <w:r w:rsidRPr="0024163F">
        <w:rPr>
          <w:rFonts w:asciiTheme="majorBidi" w:hAnsiTheme="majorBidi" w:cstheme="majorBidi"/>
        </w:rPr>
        <w:t>Xenocentrism</w:t>
      </w:r>
      <w:proofErr w:type="spellEnd"/>
    </w:p>
    <w:p w14:paraId="2D13C0FA"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4. Socialization and Personality Development</w:t>
      </w:r>
      <w:r>
        <w:rPr>
          <w:rFonts w:asciiTheme="majorBidi" w:hAnsiTheme="majorBidi" w:cstheme="majorBidi"/>
          <w:b/>
        </w:rPr>
        <w:t>:</w:t>
      </w:r>
    </w:p>
    <w:p w14:paraId="69DF0EEF"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Socialization: Definition, Characteristics, Functions, </w:t>
      </w:r>
      <w:proofErr w:type="gramStart"/>
      <w:r w:rsidRPr="0024163F">
        <w:rPr>
          <w:rFonts w:asciiTheme="majorBidi" w:hAnsiTheme="majorBidi" w:cstheme="majorBidi"/>
        </w:rPr>
        <w:t>types</w:t>
      </w:r>
      <w:proofErr w:type="gramEnd"/>
      <w:r w:rsidRPr="0024163F">
        <w:rPr>
          <w:rFonts w:asciiTheme="majorBidi" w:hAnsiTheme="majorBidi" w:cstheme="majorBidi"/>
        </w:rPr>
        <w:t xml:space="preserve"> and agencies</w:t>
      </w:r>
    </w:p>
    <w:p w14:paraId="2D4CD80B"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Personality: Definition, Factors, </w:t>
      </w:r>
      <w:proofErr w:type="gramStart"/>
      <w:r w:rsidRPr="0024163F">
        <w:rPr>
          <w:rFonts w:asciiTheme="majorBidi" w:hAnsiTheme="majorBidi" w:cstheme="majorBidi"/>
        </w:rPr>
        <w:t>types</w:t>
      </w:r>
      <w:proofErr w:type="gramEnd"/>
      <w:r w:rsidRPr="0024163F">
        <w:rPr>
          <w:rFonts w:asciiTheme="majorBidi" w:hAnsiTheme="majorBidi" w:cstheme="majorBidi"/>
        </w:rPr>
        <w:t xml:space="preserve"> and Theories</w:t>
      </w:r>
    </w:p>
    <w:p w14:paraId="7808E314"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5. Deviance and Social Control:</w:t>
      </w:r>
    </w:p>
    <w:p w14:paraId="07FC623E"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Deviance: Definition, characteristics, </w:t>
      </w:r>
      <w:proofErr w:type="gramStart"/>
      <w:r w:rsidRPr="0024163F">
        <w:rPr>
          <w:rFonts w:asciiTheme="majorBidi" w:hAnsiTheme="majorBidi" w:cstheme="majorBidi"/>
        </w:rPr>
        <w:t>types</w:t>
      </w:r>
      <w:proofErr w:type="gramEnd"/>
      <w:r w:rsidRPr="0024163F">
        <w:rPr>
          <w:rFonts w:asciiTheme="majorBidi" w:hAnsiTheme="majorBidi" w:cstheme="majorBidi"/>
        </w:rPr>
        <w:t xml:space="preserve"> and theories</w:t>
      </w:r>
    </w:p>
    <w:p w14:paraId="78518E41"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Social Control: Definition, Needs, forms, </w:t>
      </w:r>
      <w:proofErr w:type="gramStart"/>
      <w:r w:rsidRPr="0024163F">
        <w:rPr>
          <w:rFonts w:asciiTheme="majorBidi" w:hAnsiTheme="majorBidi" w:cstheme="majorBidi"/>
        </w:rPr>
        <w:t>Methods</w:t>
      </w:r>
      <w:proofErr w:type="gramEnd"/>
      <w:r w:rsidRPr="0024163F">
        <w:rPr>
          <w:rFonts w:asciiTheme="majorBidi" w:hAnsiTheme="majorBidi" w:cstheme="majorBidi"/>
        </w:rPr>
        <w:t xml:space="preserve"> and Agencies of Social Control</w:t>
      </w:r>
    </w:p>
    <w:p w14:paraId="6BCB5A7B"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6. Social Stratification and Mobility:</w:t>
      </w:r>
    </w:p>
    <w:p w14:paraId="735B1F16"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Definition, Determinants and Nature</w:t>
      </w:r>
    </w:p>
    <w:p w14:paraId="09C47952"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Approaches to the Study of Social Stratification</w:t>
      </w:r>
    </w:p>
    <w:p w14:paraId="516EE8AC"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Caste and Class</w:t>
      </w:r>
    </w:p>
    <w:p w14:paraId="26E0FCEE" w14:textId="77777777" w:rsidR="006063A2" w:rsidRPr="0024163F" w:rsidRDefault="006063A2" w:rsidP="006063A2">
      <w:pPr>
        <w:autoSpaceDE w:val="0"/>
        <w:autoSpaceDN w:val="0"/>
        <w:adjustRightInd w:val="0"/>
        <w:spacing w:line="360" w:lineRule="auto"/>
        <w:ind w:left="1080"/>
        <w:rPr>
          <w:rFonts w:asciiTheme="majorBidi" w:hAnsiTheme="majorBidi" w:cstheme="majorBidi"/>
        </w:rPr>
      </w:pPr>
      <w:r w:rsidRPr="0024163F">
        <w:rPr>
          <w:rFonts w:asciiTheme="majorBidi" w:hAnsiTheme="majorBidi" w:cstheme="majorBidi"/>
        </w:rPr>
        <w:t xml:space="preserve">Social Mobility: Definition, </w:t>
      </w:r>
      <w:proofErr w:type="gramStart"/>
      <w:r w:rsidRPr="0024163F">
        <w:rPr>
          <w:rFonts w:asciiTheme="majorBidi" w:hAnsiTheme="majorBidi" w:cstheme="majorBidi"/>
        </w:rPr>
        <w:t>Forms</w:t>
      </w:r>
      <w:proofErr w:type="gramEnd"/>
      <w:r w:rsidRPr="0024163F">
        <w:rPr>
          <w:rFonts w:asciiTheme="majorBidi" w:hAnsiTheme="majorBidi" w:cstheme="majorBidi"/>
        </w:rPr>
        <w:t xml:space="preserve"> and  Factors</w:t>
      </w:r>
    </w:p>
    <w:p w14:paraId="20540643" w14:textId="77777777" w:rsidR="006063A2" w:rsidRPr="000707A9" w:rsidRDefault="006063A2" w:rsidP="006063A2">
      <w:pPr>
        <w:pStyle w:val="ListParagraph"/>
        <w:autoSpaceDE w:val="0"/>
        <w:autoSpaceDN w:val="0"/>
        <w:adjustRightInd w:val="0"/>
        <w:spacing w:line="360" w:lineRule="auto"/>
        <w:rPr>
          <w:rFonts w:asciiTheme="majorBidi" w:hAnsiTheme="majorBidi" w:cstheme="majorBidi"/>
          <w:b/>
        </w:rPr>
      </w:pPr>
      <w:r w:rsidRPr="000707A9">
        <w:rPr>
          <w:rFonts w:asciiTheme="majorBidi" w:hAnsiTheme="majorBidi" w:cstheme="majorBidi"/>
          <w:b/>
        </w:rPr>
        <w:t>7. Collective Behavior:</w:t>
      </w:r>
    </w:p>
    <w:p w14:paraId="5280FCF9" w14:textId="77777777" w:rsidR="006063A2" w:rsidRDefault="006063A2" w:rsidP="006063A2">
      <w:pPr>
        <w:autoSpaceDE w:val="0"/>
        <w:autoSpaceDN w:val="0"/>
        <w:adjustRightInd w:val="0"/>
        <w:spacing w:line="360" w:lineRule="auto"/>
        <w:ind w:left="720"/>
        <w:rPr>
          <w:rFonts w:asciiTheme="majorBidi" w:hAnsiTheme="majorBidi" w:cstheme="majorBidi"/>
        </w:rPr>
      </w:pPr>
      <w:r>
        <w:rPr>
          <w:rFonts w:asciiTheme="majorBidi" w:hAnsiTheme="majorBidi" w:cstheme="majorBidi"/>
        </w:rPr>
        <w:t xml:space="preserve">      </w:t>
      </w:r>
      <w:r w:rsidRPr="0024163F">
        <w:rPr>
          <w:rFonts w:asciiTheme="majorBidi" w:hAnsiTheme="majorBidi" w:cstheme="majorBidi"/>
        </w:rPr>
        <w:t>Definition and Characteristics/Feature</w:t>
      </w:r>
    </w:p>
    <w:p w14:paraId="3975C4FC" w14:textId="77777777" w:rsidR="006063A2" w:rsidRPr="0024163F" w:rsidRDefault="006063A2" w:rsidP="006063A2">
      <w:pPr>
        <w:autoSpaceDE w:val="0"/>
        <w:autoSpaceDN w:val="0"/>
        <w:adjustRightInd w:val="0"/>
        <w:spacing w:line="360" w:lineRule="auto"/>
        <w:ind w:left="720"/>
        <w:rPr>
          <w:rFonts w:asciiTheme="majorBidi" w:hAnsiTheme="majorBidi" w:cstheme="majorBidi"/>
        </w:rPr>
      </w:pPr>
      <w:r>
        <w:rPr>
          <w:rFonts w:asciiTheme="majorBidi" w:hAnsiTheme="majorBidi" w:cstheme="majorBidi"/>
        </w:rPr>
        <w:t xml:space="preserve">      </w:t>
      </w:r>
      <w:r w:rsidRPr="0024163F">
        <w:rPr>
          <w:rFonts w:asciiTheme="majorBidi" w:hAnsiTheme="majorBidi" w:cstheme="majorBidi"/>
        </w:rPr>
        <w:t>Types: Crowd, Mob and Public and Social Movements</w:t>
      </w:r>
    </w:p>
    <w:p w14:paraId="7612B9EE" w14:textId="77777777" w:rsidR="006063A2"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4773DD1E"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Anderson and Tylor. (2001). Sociology; The Essentials. Australia Wadsworth.</w:t>
      </w:r>
    </w:p>
    <w:p w14:paraId="42F692E7"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 xml:space="preserve">Alam. A. (2010), Principles of Sociology, New Awan </w:t>
      </w:r>
      <w:proofErr w:type="spellStart"/>
      <w:r w:rsidRPr="00024F37">
        <w:rPr>
          <w:rFonts w:asciiTheme="majorBidi" w:hAnsiTheme="majorBidi" w:cstheme="majorBidi"/>
        </w:rPr>
        <w:t>Pulishers</w:t>
      </w:r>
      <w:proofErr w:type="spellEnd"/>
      <w:r w:rsidRPr="00024F37">
        <w:rPr>
          <w:rFonts w:asciiTheme="majorBidi" w:hAnsiTheme="majorBidi" w:cstheme="majorBidi"/>
        </w:rPr>
        <w:t>, SIE, Peshawar.</w:t>
      </w:r>
    </w:p>
    <w:p w14:paraId="086E7AF1"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Brown. Ken. (2004). Sociology, UK Polity Pres.</w:t>
      </w:r>
    </w:p>
    <w:p w14:paraId="116F2CEC"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lastRenderedPageBreak/>
        <w:t xml:space="preserve">Frank N. Magil (2003), Encyclopedia of Sociology, USA Fitzroy </w:t>
      </w:r>
      <w:proofErr w:type="spellStart"/>
      <w:r w:rsidRPr="00024F37">
        <w:rPr>
          <w:rFonts w:asciiTheme="majorBidi" w:hAnsiTheme="majorBidi" w:cstheme="majorBidi"/>
        </w:rPr>
        <w:t>Dearbom</w:t>
      </w:r>
      <w:proofErr w:type="spellEnd"/>
      <w:r w:rsidRPr="00024F37">
        <w:rPr>
          <w:rFonts w:asciiTheme="majorBidi" w:hAnsiTheme="majorBidi" w:cstheme="majorBidi"/>
        </w:rPr>
        <w:t xml:space="preserve"> Publishers.</w:t>
      </w:r>
    </w:p>
    <w:p w14:paraId="711B0424"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Gidden Anthony (2002). Introduction to Sociology, UK Polity Pres.</w:t>
      </w:r>
    </w:p>
    <w:p w14:paraId="347AD1F0"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 xml:space="preserve">Horton, Paul </w:t>
      </w:r>
      <w:proofErr w:type="gramStart"/>
      <w:r w:rsidRPr="00024F37">
        <w:rPr>
          <w:rFonts w:asciiTheme="majorBidi" w:hAnsiTheme="majorBidi" w:cstheme="majorBidi"/>
        </w:rPr>
        <w:t>B.</w:t>
      </w:r>
      <w:proofErr w:type="gramEnd"/>
      <w:r w:rsidRPr="00024F37">
        <w:rPr>
          <w:rFonts w:asciiTheme="majorBidi" w:hAnsiTheme="majorBidi" w:cstheme="majorBidi"/>
        </w:rPr>
        <w:t xml:space="preserve"> and Chester L. Hunt. (1984).</w:t>
      </w:r>
      <w:r w:rsidRPr="00024F37">
        <w:rPr>
          <w:rFonts w:asciiTheme="majorBidi" w:hAnsiTheme="majorBidi" w:cstheme="majorBidi"/>
          <w:i/>
          <w:iCs/>
        </w:rPr>
        <w:t>Sociology.</w:t>
      </w:r>
      <w:r w:rsidRPr="00024F37">
        <w:rPr>
          <w:rFonts w:asciiTheme="majorBidi" w:hAnsiTheme="majorBidi" w:cstheme="majorBidi"/>
        </w:rPr>
        <w:t xml:space="preserve"> New York: McGraw Hill Book Co.</w:t>
      </w:r>
    </w:p>
    <w:p w14:paraId="66D4BD93"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 xml:space="preserve">Kerbo, Harold R. (1989). </w:t>
      </w:r>
      <w:r w:rsidRPr="00024F37">
        <w:rPr>
          <w:rFonts w:asciiTheme="majorBidi" w:hAnsiTheme="majorBidi" w:cstheme="majorBidi"/>
          <w:i/>
          <w:iCs/>
        </w:rPr>
        <w:t>Sociology- Social Structure and Social Conflict.</w:t>
      </w:r>
      <w:r w:rsidRPr="00024F37">
        <w:rPr>
          <w:rFonts w:asciiTheme="majorBidi" w:hAnsiTheme="majorBidi" w:cstheme="majorBidi"/>
        </w:rPr>
        <w:t xml:space="preserve"> New York:              Macmillan Publishing Company.</w:t>
      </w:r>
    </w:p>
    <w:p w14:paraId="0A79A4FF"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Koening, Samuel. (1957).</w:t>
      </w:r>
      <w:r w:rsidRPr="00024F37">
        <w:rPr>
          <w:rFonts w:asciiTheme="majorBidi" w:hAnsiTheme="majorBidi" w:cstheme="majorBidi"/>
          <w:i/>
          <w:iCs/>
        </w:rPr>
        <w:t xml:space="preserve">Sociology - An Introduction to The Science of </w:t>
      </w:r>
      <w:proofErr w:type="spellStart"/>
      <w:r w:rsidRPr="00024F37">
        <w:rPr>
          <w:rFonts w:asciiTheme="majorBidi" w:hAnsiTheme="majorBidi" w:cstheme="majorBidi"/>
          <w:i/>
          <w:iCs/>
        </w:rPr>
        <w:t>Society.</w:t>
      </w:r>
      <w:r w:rsidRPr="00024F37">
        <w:rPr>
          <w:rFonts w:asciiTheme="majorBidi" w:hAnsiTheme="majorBidi" w:cstheme="majorBidi"/>
        </w:rPr>
        <w:t>New</w:t>
      </w:r>
      <w:proofErr w:type="spellEnd"/>
      <w:r w:rsidRPr="00024F37">
        <w:rPr>
          <w:rFonts w:asciiTheme="majorBidi" w:hAnsiTheme="majorBidi" w:cstheme="majorBidi"/>
        </w:rPr>
        <w:t xml:space="preserve"> York: Barnes and Noble Books.</w:t>
      </w:r>
    </w:p>
    <w:p w14:paraId="77BB7006"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Macionis John J. (2006), Sociology, 10</w:t>
      </w:r>
      <w:r w:rsidRPr="00024F37">
        <w:rPr>
          <w:rFonts w:asciiTheme="majorBidi" w:hAnsiTheme="majorBidi" w:cstheme="majorBidi"/>
          <w:vertAlign w:val="superscript"/>
        </w:rPr>
        <w:t>th</w:t>
      </w:r>
      <w:r w:rsidRPr="00024F37">
        <w:rPr>
          <w:rFonts w:asciiTheme="majorBidi" w:hAnsiTheme="majorBidi" w:cstheme="majorBidi"/>
        </w:rPr>
        <w:t xml:space="preserve"> Edition, New Jersey, Prentice Hall.</w:t>
      </w:r>
    </w:p>
    <w:p w14:paraId="6CC58885"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Perry, John A. and Perry, Erna, C. (1988).</w:t>
      </w:r>
      <w:r w:rsidRPr="00024F37">
        <w:rPr>
          <w:rFonts w:asciiTheme="majorBidi" w:hAnsiTheme="majorBidi" w:cstheme="majorBidi"/>
          <w:i/>
          <w:iCs/>
        </w:rPr>
        <w:t xml:space="preserve">The Social Web-An Introduction to Sociology., </w:t>
      </w:r>
      <w:r w:rsidRPr="00024F37">
        <w:rPr>
          <w:rFonts w:asciiTheme="majorBidi" w:hAnsiTheme="majorBidi" w:cstheme="majorBidi"/>
        </w:rPr>
        <w:t>New York: Harper and Row.</w:t>
      </w:r>
    </w:p>
    <w:p w14:paraId="71133759"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Power, Ray, et al. (1986).</w:t>
      </w:r>
      <w:r w:rsidRPr="00024F37">
        <w:rPr>
          <w:rFonts w:asciiTheme="majorBidi" w:hAnsiTheme="majorBidi" w:cstheme="majorBidi"/>
          <w:i/>
          <w:iCs/>
        </w:rPr>
        <w:t>Discover Sociology.</w:t>
      </w:r>
      <w:r w:rsidRPr="00024F37">
        <w:rPr>
          <w:rFonts w:asciiTheme="majorBidi" w:hAnsiTheme="majorBidi" w:cstheme="majorBidi"/>
        </w:rPr>
        <w:t xml:space="preserve"> London: Pitman Publishing Company </w:t>
      </w:r>
    </w:p>
    <w:p w14:paraId="093F33DE"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r w:rsidRPr="00024F37">
        <w:rPr>
          <w:rFonts w:asciiTheme="majorBidi" w:hAnsiTheme="majorBidi" w:cstheme="majorBidi"/>
        </w:rPr>
        <w:t>Smelser, Nail J. (1981).</w:t>
      </w:r>
      <w:r w:rsidRPr="00024F37">
        <w:rPr>
          <w:rFonts w:asciiTheme="majorBidi" w:hAnsiTheme="majorBidi" w:cstheme="majorBidi"/>
          <w:i/>
          <w:iCs/>
        </w:rPr>
        <w:t>Sociology.</w:t>
      </w:r>
      <w:r w:rsidRPr="00024F37">
        <w:rPr>
          <w:rFonts w:asciiTheme="majorBidi" w:hAnsiTheme="majorBidi" w:cstheme="majorBidi"/>
        </w:rPr>
        <w:t xml:space="preserve"> Englewood, Cliffs, New Jersey: Prentice Hall, Inc.</w:t>
      </w:r>
    </w:p>
    <w:p w14:paraId="58B579BA" w14:textId="77777777" w:rsidR="006063A2" w:rsidRPr="00024F37" w:rsidRDefault="006063A2" w:rsidP="006063A2">
      <w:pPr>
        <w:pStyle w:val="ListParagraph"/>
        <w:numPr>
          <w:ilvl w:val="3"/>
          <w:numId w:val="22"/>
        </w:numPr>
        <w:autoSpaceDE w:val="0"/>
        <w:autoSpaceDN w:val="0"/>
        <w:adjustRightInd w:val="0"/>
        <w:spacing w:line="360" w:lineRule="auto"/>
        <w:ind w:left="360"/>
        <w:jc w:val="both"/>
        <w:rPr>
          <w:rFonts w:asciiTheme="majorBidi" w:hAnsiTheme="majorBidi" w:cstheme="majorBidi"/>
        </w:rPr>
      </w:pPr>
      <w:proofErr w:type="spellStart"/>
      <w:r w:rsidRPr="00024F37">
        <w:rPr>
          <w:rFonts w:asciiTheme="majorBidi" w:hAnsiTheme="majorBidi" w:cstheme="majorBidi"/>
        </w:rPr>
        <w:t>Tischier</w:t>
      </w:r>
      <w:proofErr w:type="spellEnd"/>
      <w:r w:rsidRPr="00024F37">
        <w:rPr>
          <w:rFonts w:asciiTheme="majorBidi" w:hAnsiTheme="majorBidi" w:cstheme="majorBidi"/>
        </w:rPr>
        <w:t>. Henry L. (2002), Introduction to Sociology, 7</w:t>
      </w:r>
      <w:r w:rsidRPr="00024F37">
        <w:rPr>
          <w:rFonts w:asciiTheme="majorBidi" w:hAnsiTheme="majorBidi" w:cstheme="majorBidi"/>
          <w:vertAlign w:val="superscript"/>
        </w:rPr>
        <w:t>th</w:t>
      </w:r>
      <w:r w:rsidRPr="00024F37">
        <w:rPr>
          <w:rFonts w:asciiTheme="majorBidi" w:hAnsiTheme="majorBidi" w:cstheme="majorBidi"/>
        </w:rPr>
        <w:t xml:space="preserve"> Edition, </w:t>
      </w:r>
      <w:proofErr w:type="spellStart"/>
      <w:r w:rsidRPr="00024F37">
        <w:rPr>
          <w:rFonts w:asciiTheme="majorBidi" w:hAnsiTheme="majorBidi" w:cstheme="majorBidi"/>
        </w:rPr>
        <w:t>NewYork</w:t>
      </w:r>
      <w:proofErr w:type="spellEnd"/>
      <w:r w:rsidRPr="00024F37">
        <w:rPr>
          <w:rFonts w:asciiTheme="majorBidi" w:hAnsiTheme="majorBidi" w:cstheme="majorBidi"/>
        </w:rPr>
        <w:t>, The Harcourt Press.</w:t>
      </w:r>
    </w:p>
    <w:p w14:paraId="643CC9A1" w14:textId="77777777" w:rsidR="00E442DB" w:rsidRPr="00024F37" w:rsidRDefault="00E442DB" w:rsidP="00AE3DAE">
      <w:pPr>
        <w:autoSpaceDE w:val="0"/>
        <w:autoSpaceDN w:val="0"/>
        <w:adjustRightInd w:val="0"/>
        <w:spacing w:line="360" w:lineRule="auto"/>
        <w:rPr>
          <w:rFonts w:asciiTheme="majorBidi" w:hAnsiTheme="majorBidi" w:cstheme="majorBidi"/>
          <w:b/>
        </w:rPr>
      </w:pPr>
    </w:p>
    <w:p w14:paraId="5DC08986" w14:textId="168237B2" w:rsidR="0023497E" w:rsidRPr="0010625E" w:rsidRDefault="0023497E" w:rsidP="0023497E">
      <w:pPr>
        <w:rPr>
          <w:b/>
        </w:rPr>
      </w:pPr>
      <w:r>
        <w:rPr>
          <w:b/>
        </w:rPr>
        <w:t>Psy-</w:t>
      </w:r>
      <w:r w:rsidR="005D7FD8">
        <w:rPr>
          <w:b/>
        </w:rPr>
        <w:t>244</w:t>
      </w:r>
      <w:r w:rsidR="005D7FD8">
        <w:rPr>
          <w:b/>
        </w:rPr>
        <w:tab/>
      </w:r>
      <w:r w:rsidR="005D7FD8">
        <w:rPr>
          <w:b/>
        </w:rPr>
        <w:tab/>
      </w:r>
      <w:r w:rsidR="005D7FD8">
        <w:rPr>
          <w:b/>
        </w:rPr>
        <w:tab/>
      </w:r>
      <w:r>
        <w:rPr>
          <w:b/>
        </w:rPr>
        <w:t xml:space="preserve"> Health Psychology</w:t>
      </w:r>
      <w:r w:rsidRPr="0010625E">
        <w:rPr>
          <w:b/>
        </w:rPr>
        <w:tab/>
      </w:r>
      <w:r w:rsidRPr="0010625E">
        <w:rPr>
          <w:b/>
        </w:rPr>
        <w:tab/>
      </w:r>
      <w:r>
        <w:rPr>
          <w:b/>
        </w:rPr>
        <w:tab/>
      </w:r>
      <w:r>
        <w:rPr>
          <w:b/>
        </w:rPr>
        <w:tab/>
      </w:r>
      <w:r>
        <w:rPr>
          <w:b/>
        </w:rPr>
        <w:tab/>
      </w:r>
      <w:r w:rsidR="005D7FD8">
        <w:rPr>
          <w:b/>
        </w:rPr>
        <w:t xml:space="preserve">2 </w:t>
      </w:r>
      <w:r>
        <w:rPr>
          <w:b/>
        </w:rPr>
        <w:t>Cr. Hrs.</w:t>
      </w:r>
    </w:p>
    <w:p w14:paraId="3E68CA72" w14:textId="77777777" w:rsidR="0023497E" w:rsidRPr="0010625E" w:rsidRDefault="0023497E" w:rsidP="0023497E">
      <w:pPr>
        <w:rPr>
          <w:b/>
        </w:rPr>
      </w:pPr>
    </w:p>
    <w:p w14:paraId="552B5F6A" w14:textId="77777777" w:rsidR="0023497E" w:rsidRDefault="0023497E" w:rsidP="0023497E">
      <w:pPr>
        <w:spacing w:line="360" w:lineRule="auto"/>
        <w:jc w:val="both"/>
      </w:pPr>
      <w:r w:rsidRPr="0010625E">
        <w:t xml:space="preserve">Introduction to health </w:t>
      </w:r>
      <w:r>
        <w:t>Psy</w:t>
      </w:r>
      <w:r w:rsidRPr="0010625E">
        <w:t>chology</w:t>
      </w:r>
      <w:r>
        <w:t xml:space="preserve">; </w:t>
      </w:r>
      <w:r w:rsidRPr="0010625E">
        <w:t>The Bio</w:t>
      </w:r>
      <w:r>
        <w:t>psy</w:t>
      </w:r>
      <w:r w:rsidRPr="0010625E">
        <w:t xml:space="preserve">chosocial model in Health </w:t>
      </w:r>
      <w:r>
        <w:t>Psy</w:t>
      </w:r>
      <w:r w:rsidRPr="0010625E">
        <w:t>chology</w:t>
      </w:r>
      <w:r>
        <w:t>;</w:t>
      </w:r>
      <w:r w:rsidRPr="0010625E">
        <w:t xml:space="preserve"> Health services and Treatment settings</w:t>
      </w:r>
      <w:r>
        <w:t xml:space="preserve">; </w:t>
      </w:r>
      <w:r w:rsidRPr="0010625E">
        <w:t xml:space="preserve"> Health professional–patient communication and the role of health beliefs</w:t>
      </w:r>
      <w:r>
        <w:t xml:space="preserve">; </w:t>
      </w:r>
      <w:r w:rsidRPr="0010625E">
        <w:t>Attitude change and Health Behavior</w:t>
      </w:r>
      <w:r>
        <w:t xml:space="preserve">; </w:t>
      </w:r>
      <w:r w:rsidRPr="0010625E">
        <w:t>Stress and Coping</w:t>
      </w:r>
      <w:r>
        <w:t xml:space="preserve">; </w:t>
      </w:r>
      <w:r w:rsidRPr="0010625E">
        <w:t>Pain and its management</w:t>
      </w:r>
      <w:r>
        <w:t>;</w:t>
      </w:r>
      <w:r w:rsidRPr="0010625E">
        <w:t xml:space="preserve"> Management of chronic and Terminal Illness</w:t>
      </w:r>
      <w:r>
        <w:t>;</w:t>
      </w:r>
      <w:r w:rsidRPr="0010625E">
        <w:t xml:space="preserve"> Diabetes, Stroke, Coronary Heart Disease(CHD) , and hypertension</w:t>
      </w:r>
      <w:r>
        <w:t>;</w:t>
      </w:r>
      <w:r w:rsidRPr="0010625E">
        <w:t xml:space="preserve"> Community Intervention</w:t>
      </w:r>
      <w:r>
        <w:t>;</w:t>
      </w:r>
      <w:r w:rsidRPr="0010625E">
        <w:t xml:space="preserve"> Health , </w:t>
      </w:r>
      <w:proofErr w:type="gramStart"/>
      <w:r w:rsidRPr="0010625E">
        <w:t>Rehabilitation</w:t>
      </w:r>
      <w:proofErr w:type="gramEnd"/>
      <w:r w:rsidRPr="0010625E">
        <w:t xml:space="preserve"> and prevention programmes in Pakistan</w:t>
      </w:r>
      <w:r>
        <w:t>.</w:t>
      </w:r>
    </w:p>
    <w:p w14:paraId="7BF843D7" w14:textId="77777777" w:rsidR="0023497E" w:rsidRDefault="0023497E" w:rsidP="0023497E">
      <w:pPr>
        <w:rPr>
          <w:b/>
          <w:bCs/>
        </w:rPr>
      </w:pPr>
      <w:r w:rsidRPr="0010625E">
        <w:rPr>
          <w:b/>
        </w:rPr>
        <w:br/>
      </w:r>
      <w:r>
        <w:rPr>
          <w:b/>
          <w:bCs/>
        </w:rPr>
        <w:t>Suggested Readings</w:t>
      </w:r>
    </w:p>
    <w:p w14:paraId="7E4F833E" w14:textId="77777777" w:rsidR="0023497E" w:rsidRPr="0010625E" w:rsidRDefault="0023497E" w:rsidP="0023497E">
      <w:pPr>
        <w:rPr>
          <w:b/>
          <w:i/>
        </w:rPr>
      </w:pPr>
    </w:p>
    <w:p w14:paraId="4B6AD058" w14:textId="77777777" w:rsidR="0023497E" w:rsidRPr="0010625E" w:rsidRDefault="0023497E" w:rsidP="0023497E">
      <w:pPr>
        <w:ind w:left="426" w:hanging="426"/>
      </w:pPr>
      <w:r w:rsidRPr="0010625E">
        <w:t>Allen, F.</w:t>
      </w:r>
      <w:r>
        <w:t xml:space="preserve"> </w:t>
      </w:r>
      <w:r w:rsidRPr="0010625E">
        <w:t xml:space="preserve">(2010). </w:t>
      </w:r>
      <w:r w:rsidRPr="0010625E">
        <w:rPr>
          <w:i/>
        </w:rPr>
        <w:t xml:space="preserve">Health </w:t>
      </w:r>
      <w:r>
        <w:rPr>
          <w:i/>
        </w:rPr>
        <w:t>Psy</w:t>
      </w:r>
      <w:r w:rsidRPr="0010625E">
        <w:rPr>
          <w:i/>
        </w:rPr>
        <w:t>chology and behaviour</w:t>
      </w:r>
      <w:r w:rsidRPr="0010625E">
        <w:t>. New Delhi: Tata McGraw Hill edition</w:t>
      </w:r>
    </w:p>
    <w:p w14:paraId="5BC78C52" w14:textId="77777777" w:rsidR="0023497E" w:rsidRPr="0010625E" w:rsidRDefault="0023497E" w:rsidP="0023497E">
      <w:pPr>
        <w:ind w:left="426" w:hanging="426"/>
      </w:pPr>
      <w:r w:rsidRPr="0010625E">
        <w:t xml:space="preserve">Khatoon, N. (2012). </w:t>
      </w:r>
      <w:r w:rsidRPr="0010625E">
        <w:rPr>
          <w:i/>
        </w:rPr>
        <w:t xml:space="preserve">Health </w:t>
      </w:r>
      <w:r>
        <w:rPr>
          <w:i/>
        </w:rPr>
        <w:t>Psy</w:t>
      </w:r>
      <w:r w:rsidRPr="0010625E">
        <w:rPr>
          <w:i/>
        </w:rPr>
        <w:t>chology</w:t>
      </w:r>
      <w:r w:rsidRPr="0010625E">
        <w:t>. Delhi: Pearson.</w:t>
      </w:r>
    </w:p>
    <w:p w14:paraId="115F0327" w14:textId="77777777" w:rsidR="0023497E" w:rsidRPr="0010625E" w:rsidRDefault="0023497E" w:rsidP="0023497E">
      <w:pPr>
        <w:ind w:left="426" w:hanging="426"/>
      </w:pPr>
      <w:r w:rsidRPr="0010625E">
        <w:t xml:space="preserve">Ogden, J. (2007). </w:t>
      </w:r>
      <w:r w:rsidRPr="0010625E">
        <w:rPr>
          <w:i/>
        </w:rPr>
        <w:t xml:space="preserve">Health </w:t>
      </w:r>
      <w:r>
        <w:rPr>
          <w:i/>
        </w:rPr>
        <w:t>Psy</w:t>
      </w:r>
      <w:r w:rsidRPr="0010625E">
        <w:rPr>
          <w:i/>
        </w:rPr>
        <w:t xml:space="preserve">chology: A </w:t>
      </w:r>
      <w:proofErr w:type="gramStart"/>
      <w:r w:rsidRPr="0010625E">
        <w:rPr>
          <w:i/>
        </w:rPr>
        <w:t>text Book</w:t>
      </w:r>
      <w:proofErr w:type="gramEnd"/>
      <w:r w:rsidRPr="0010625E">
        <w:t>. (4</w:t>
      </w:r>
      <w:r w:rsidRPr="0010625E">
        <w:rPr>
          <w:vertAlign w:val="superscript"/>
        </w:rPr>
        <w:t>th</w:t>
      </w:r>
      <w:r w:rsidRPr="0010625E">
        <w:t xml:space="preserve"> ed.). New Delhi: Tata McGraw Hill</w:t>
      </w:r>
      <w:r>
        <w:t xml:space="preserve"> </w:t>
      </w:r>
      <w:r w:rsidRPr="0010625E">
        <w:t>Education Private Limited.</w:t>
      </w:r>
    </w:p>
    <w:p w14:paraId="0508AF16" w14:textId="77777777" w:rsidR="0023497E" w:rsidRDefault="0023497E" w:rsidP="0023497E">
      <w:pPr>
        <w:ind w:left="426" w:hanging="426"/>
      </w:pPr>
      <w:r w:rsidRPr="0010625E">
        <w:t>Taylor.</w:t>
      </w:r>
      <w:r>
        <w:t xml:space="preserve"> </w:t>
      </w:r>
      <w:r w:rsidRPr="0010625E">
        <w:t>S.</w:t>
      </w:r>
      <w:r>
        <w:t xml:space="preserve"> </w:t>
      </w:r>
      <w:r w:rsidRPr="0010625E">
        <w:t>(2003).</w:t>
      </w:r>
      <w:r w:rsidRPr="0010625E">
        <w:rPr>
          <w:i/>
        </w:rPr>
        <w:t xml:space="preserve">Health </w:t>
      </w:r>
      <w:r>
        <w:rPr>
          <w:i/>
        </w:rPr>
        <w:t>Psy</w:t>
      </w:r>
      <w:r w:rsidRPr="0010625E">
        <w:rPr>
          <w:i/>
        </w:rPr>
        <w:t>chology</w:t>
      </w:r>
      <w:r w:rsidRPr="0010625E">
        <w:t>.</w:t>
      </w:r>
      <w:r>
        <w:t xml:space="preserve"> </w:t>
      </w:r>
      <w:proofErr w:type="spellStart"/>
      <w:r w:rsidRPr="0010625E">
        <w:t>Newyork:Mc</w:t>
      </w:r>
      <w:proofErr w:type="spellEnd"/>
      <w:r w:rsidRPr="0010625E">
        <w:t xml:space="preserve"> </w:t>
      </w:r>
      <w:proofErr w:type="spellStart"/>
      <w:r w:rsidRPr="0010625E">
        <w:t>GrawHill</w:t>
      </w:r>
      <w:proofErr w:type="spellEnd"/>
    </w:p>
    <w:p w14:paraId="49C56FD4" w14:textId="77777777" w:rsidR="006412CF" w:rsidRPr="00024F37" w:rsidRDefault="006412CF" w:rsidP="00AE3DAE">
      <w:pPr>
        <w:autoSpaceDE w:val="0"/>
        <w:autoSpaceDN w:val="0"/>
        <w:adjustRightInd w:val="0"/>
        <w:spacing w:line="360" w:lineRule="auto"/>
        <w:rPr>
          <w:rFonts w:asciiTheme="majorBidi" w:hAnsiTheme="majorBidi" w:cstheme="majorBidi"/>
          <w:b/>
          <w:bCs/>
        </w:rPr>
      </w:pPr>
    </w:p>
    <w:p w14:paraId="5033F723" w14:textId="4A85DB30" w:rsidR="006A4178" w:rsidRPr="00024F37" w:rsidRDefault="006A4178" w:rsidP="006A4178">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bCs/>
        </w:rPr>
        <w:t>PSY-2</w:t>
      </w:r>
      <w:r w:rsidR="005D7FD8">
        <w:rPr>
          <w:rFonts w:asciiTheme="majorBidi" w:hAnsiTheme="majorBidi" w:cstheme="majorBidi"/>
          <w:b/>
          <w:bCs/>
        </w:rPr>
        <w:t>45</w:t>
      </w:r>
      <w:r w:rsidRPr="00024F37">
        <w:rPr>
          <w:rFonts w:asciiTheme="majorBidi" w:hAnsiTheme="majorBidi" w:cstheme="majorBidi"/>
          <w:b/>
          <w:bCs/>
        </w:rPr>
        <w:tab/>
      </w:r>
      <w:r>
        <w:rPr>
          <w:rFonts w:asciiTheme="majorBidi" w:hAnsiTheme="majorBidi" w:cstheme="majorBidi"/>
          <w:b/>
          <w:bCs/>
        </w:rPr>
        <w:tab/>
      </w:r>
      <w:r w:rsidRPr="00024F37">
        <w:rPr>
          <w:rFonts w:asciiTheme="majorBidi" w:hAnsiTheme="majorBidi" w:cstheme="majorBidi"/>
          <w:b/>
          <w:bCs/>
        </w:rPr>
        <w:t xml:space="preserve"> Introduction to Social Psychology</w:t>
      </w:r>
      <w:r w:rsidRPr="00024F37">
        <w:rPr>
          <w:rFonts w:asciiTheme="majorBidi" w:hAnsiTheme="majorBidi" w:cstheme="majorBidi"/>
          <w:b/>
          <w:bCs/>
        </w:rPr>
        <w:tab/>
      </w:r>
      <w:r w:rsidRPr="00024F37">
        <w:rPr>
          <w:rFonts w:asciiTheme="majorBidi" w:hAnsiTheme="majorBidi" w:cstheme="majorBidi"/>
          <w:b/>
          <w:bCs/>
        </w:rPr>
        <w:tab/>
      </w:r>
      <w:r>
        <w:rPr>
          <w:rFonts w:asciiTheme="majorBidi" w:hAnsiTheme="majorBidi" w:cstheme="majorBidi"/>
          <w:b/>
          <w:bCs/>
        </w:rPr>
        <w:tab/>
      </w:r>
      <w:r w:rsidRPr="00024F37">
        <w:rPr>
          <w:rFonts w:asciiTheme="majorBidi" w:hAnsiTheme="majorBidi" w:cstheme="majorBidi"/>
          <w:b/>
          <w:bCs/>
        </w:rPr>
        <w:t>3 Cr. Hrs.</w:t>
      </w:r>
    </w:p>
    <w:p w14:paraId="749CE4EF" w14:textId="77777777" w:rsidR="006A4178" w:rsidRPr="00024F37" w:rsidRDefault="006A4178" w:rsidP="006A4178">
      <w:pPr>
        <w:autoSpaceDE w:val="0"/>
        <w:autoSpaceDN w:val="0"/>
        <w:adjustRightInd w:val="0"/>
        <w:spacing w:line="360" w:lineRule="auto"/>
        <w:rPr>
          <w:rFonts w:asciiTheme="majorBidi" w:hAnsiTheme="majorBidi" w:cstheme="majorBidi"/>
          <w:b/>
          <w:bCs/>
        </w:rPr>
      </w:pPr>
    </w:p>
    <w:p w14:paraId="4207A241" w14:textId="77777777" w:rsidR="006A4178" w:rsidRDefault="006A4178" w:rsidP="006A4178">
      <w:pPr>
        <w:spacing w:line="360" w:lineRule="auto"/>
      </w:pPr>
      <w:r>
        <w:rPr>
          <w:rFonts w:asciiTheme="majorBidi" w:hAnsiTheme="majorBidi" w:cstheme="majorBidi"/>
          <w:b/>
          <w:bCs/>
        </w:rPr>
        <w:t xml:space="preserve">1. </w:t>
      </w:r>
      <w:r w:rsidRPr="00000681">
        <w:rPr>
          <w:b/>
          <w:bCs/>
        </w:rPr>
        <w:t>Introduction</w:t>
      </w:r>
    </w:p>
    <w:p w14:paraId="39E87427" w14:textId="77777777" w:rsidR="006A4178" w:rsidRPr="0010625E" w:rsidRDefault="006A4178" w:rsidP="006A4178">
      <w:pPr>
        <w:spacing w:line="360" w:lineRule="auto"/>
      </w:pPr>
      <w:r w:rsidRPr="0010625E">
        <w:t xml:space="preserve"> </w:t>
      </w:r>
      <w:r>
        <w:t xml:space="preserve">    </w:t>
      </w:r>
      <w:r w:rsidRPr="0010625E">
        <w:t xml:space="preserve">Nature and Scope of Social </w:t>
      </w:r>
      <w:r>
        <w:t>Psy</w:t>
      </w:r>
      <w:r w:rsidRPr="0010625E">
        <w:t xml:space="preserve">chology, Research Methods in Social </w:t>
      </w:r>
      <w:r>
        <w:t>Psy</w:t>
      </w:r>
      <w:r w:rsidRPr="0010625E">
        <w:t>chology</w:t>
      </w:r>
    </w:p>
    <w:p w14:paraId="25BCBC29"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Current trends and future scope</w:t>
      </w:r>
    </w:p>
    <w:p w14:paraId="548B2904"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Pr>
          <w:rFonts w:asciiTheme="majorBidi" w:hAnsiTheme="majorBidi" w:cstheme="majorBidi"/>
          <w:b/>
          <w:bCs/>
        </w:rPr>
        <w:lastRenderedPageBreak/>
        <w:t xml:space="preserve">2. </w:t>
      </w:r>
      <w:r w:rsidRPr="00024F37">
        <w:rPr>
          <w:rFonts w:asciiTheme="majorBidi" w:hAnsiTheme="majorBidi" w:cstheme="majorBidi"/>
          <w:b/>
          <w:bCs/>
        </w:rPr>
        <w:t>Social Perception</w:t>
      </w:r>
      <w:r>
        <w:rPr>
          <w:rFonts w:asciiTheme="majorBidi" w:hAnsiTheme="majorBidi" w:cstheme="majorBidi"/>
          <w:b/>
          <w:bCs/>
        </w:rPr>
        <w:t xml:space="preserve"> and Social Cognition</w:t>
      </w:r>
    </w:p>
    <w:p w14:paraId="79B15A2A"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proofErr w:type="spellStart"/>
      <w:proofErr w:type="gramStart"/>
      <w:r w:rsidRPr="00EA1A7B">
        <w:rPr>
          <w:rFonts w:asciiTheme="majorBidi" w:hAnsiTheme="majorBidi" w:cstheme="majorBidi"/>
        </w:rPr>
        <w:t>Non verbal</w:t>
      </w:r>
      <w:proofErr w:type="spellEnd"/>
      <w:proofErr w:type="gramEnd"/>
      <w:r w:rsidRPr="00EA1A7B">
        <w:rPr>
          <w:rFonts w:asciiTheme="majorBidi" w:hAnsiTheme="majorBidi" w:cstheme="majorBidi"/>
        </w:rPr>
        <w:t xml:space="preserve"> behavior</w:t>
      </w:r>
    </w:p>
    <w:p w14:paraId="23DCE3B0"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Attribution</w:t>
      </w:r>
    </w:p>
    <w:p w14:paraId="6C17961A"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Impression Formation and Impression management</w:t>
      </w:r>
    </w:p>
    <w:p w14:paraId="5FE64201"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Schemas</w:t>
      </w:r>
    </w:p>
    <w:p w14:paraId="1F7F0332"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Heuristics</w:t>
      </w:r>
    </w:p>
    <w:p w14:paraId="66AA5F0B"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Affect and Cognition</w:t>
      </w:r>
    </w:p>
    <w:p w14:paraId="310D0695"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Pr>
          <w:rFonts w:asciiTheme="majorBidi" w:hAnsiTheme="majorBidi" w:cstheme="majorBidi"/>
          <w:b/>
          <w:bCs/>
        </w:rPr>
        <w:t xml:space="preserve">3. </w:t>
      </w:r>
      <w:r w:rsidRPr="00024F37">
        <w:rPr>
          <w:rFonts w:asciiTheme="majorBidi" w:hAnsiTheme="majorBidi" w:cstheme="majorBidi"/>
          <w:b/>
          <w:bCs/>
        </w:rPr>
        <w:t>Attitudes (Evaluating the Social World)</w:t>
      </w:r>
    </w:p>
    <w:p w14:paraId="5BC256F2" w14:textId="77777777" w:rsidR="006A4178" w:rsidRPr="00EA1A7B" w:rsidRDefault="006A4178" w:rsidP="006A4178">
      <w:pPr>
        <w:autoSpaceDE w:val="0"/>
        <w:autoSpaceDN w:val="0"/>
        <w:adjustRightInd w:val="0"/>
        <w:spacing w:line="360" w:lineRule="auto"/>
        <w:ind w:left="360"/>
        <w:rPr>
          <w:rFonts w:asciiTheme="majorBidi" w:hAnsiTheme="majorBidi" w:cstheme="majorBidi"/>
          <w:b/>
          <w:bCs/>
        </w:rPr>
      </w:pPr>
      <w:r w:rsidRPr="00EA1A7B">
        <w:rPr>
          <w:rFonts w:asciiTheme="majorBidi" w:hAnsiTheme="majorBidi" w:cstheme="majorBidi"/>
        </w:rPr>
        <w:t>Nature of attitudes</w:t>
      </w:r>
    </w:p>
    <w:p w14:paraId="498E736E"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 xml:space="preserve">Formation, maintenance, and change in </w:t>
      </w:r>
      <w:proofErr w:type="gramStart"/>
      <w:r w:rsidRPr="00EA1A7B">
        <w:rPr>
          <w:rFonts w:asciiTheme="majorBidi" w:hAnsiTheme="majorBidi" w:cstheme="majorBidi"/>
        </w:rPr>
        <w:t>attitudes</w:t>
      </w:r>
      <w:proofErr w:type="gramEnd"/>
    </w:p>
    <w:p w14:paraId="78EF23EA"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Relationship between attitude and behavior</w:t>
      </w:r>
    </w:p>
    <w:p w14:paraId="0941C9DD"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Theories of Attitudes</w:t>
      </w:r>
    </w:p>
    <w:p w14:paraId="3BE9CE85"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Pr>
          <w:rFonts w:asciiTheme="majorBidi" w:hAnsiTheme="majorBidi" w:cstheme="majorBidi"/>
          <w:b/>
          <w:bCs/>
        </w:rPr>
        <w:t xml:space="preserve">4. </w:t>
      </w:r>
      <w:r w:rsidRPr="00024F37">
        <w:rPr>
          <w:rFonts w:asciiTheme="majorBidi" w:hAnsiTheme="majorBidi" w:cstheme="majorBidi"/>
          <w:b/>
          <w:bCs/>
        </w:rPr>
        <w:t>Aspects of Social Identity</w:t>
      </w:r>
    </w:p>
    <w:p w14:paraId="13A496BE"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The self and types of self</w:t>
      </w:r>
    </w:p>
    <w:p w14:paraId="2C37A302"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Nature of the self</w:t>
      </w:r>
    </w:p>
    <w:p w14:paraId="6D754F1A"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proofErr w:type="spellStart"/>
      <w:r w:rsidRPr="00EA1A7B">
        <w:rPr>
          <w:rFonts w:asciiTheme="majorBidi" w:hAnsiTheme="majorBidi" w:cstheme="majorBidi"/>
        </w:rPr>
        <w:t>Self concept</w:t>
      </w:r>
      <w:proofErr w:type="spellEnd"/>
    </w:p>
    <w:p w14:paraId="48688E4F"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Social diversity</w:t>
      </w:r>
    </w:p>
    <w:p w14:paraId="6E283BE5"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Self esteem</w:t>
      </w:r>
    </w:p>
    <w:p w14:paraId="188EC02C"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proofErr w:type="spellStart"/>
      <w:r w:rsidRPr="00EA1A7B">
        <w:rPr>
          <w:rFonts w:asciiTheme="majorBidi" w:hAnsiTheme="majorBidi" w:cstheme="majorBidi"/>
        </w:rPr>
        <w:t>Self Efficacy</w:t>
      </w:r>
      <w:proofErr w:type="spellEnd"/>
    </w:p>
    <w:p w14:paraId="376F14C1"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Pr>
          <w:rFonts w:asciiTheme="majorBidi" w:hAnsiTheme="majorBidi" w:cstheme="majorBidi"/>
          <w:b/>
          <w:bCs/>
        </w:rPr>
        <w:t xml:space="preserve">5. </w:t>
      </w:r>
      <w:r w:rsidRPr="00024F37">
        <w:rPr>
          <w:rFonts w:asciiTheme="majorBidi" w:hAnsiTheme="majorBidi" w:cstheme="majorBidi"/>
          <w:b/>
          <w:bCs/>
        </w:rPr>
        <w:t>Social Influence</w:t>
      </w:r>
    </w:p>
    <w:p w14:paraId="3B7BEF81"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Conformity</w:t>
      </w:r>
    </w:p>
    <w:p w14:paraId="1C9FF4F8"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Compliance</w:t>
      </w:r>
    </w:p>
    <w:p w14:paraId="3F857E0C"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sidRPr="00EA1A7B">
        <w:rPr>
          <w:rFonts w:asciiTheme="majorBidi" w:hAnsiTheme="majorBidi" w:cstheme="majorBidi"/>
        </w:rPr>
        <w:t>Obedience</w:t>
      </w:r>
    </w:p>
    <w:p w14:paraId="7F4175C9"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Pr>
          <w:rFonts w:asciiTheme="majorBidi" w:hAnsiTheme="majorBidi" w:cstheme="majorBidi"/>
          <w:b/>
          <w:bCs/>
        </w:rPr>
        <w:t xml:space="preserve">6. </w:t>
      </w:r>
      <w:r w:rsidRPr="00024F37">
        <w:rPr>
          <w:rFonts w:asciiTheme="majorBidi" w:hAnsiTheme="majorBidi" w:cstheme="majorBidi"/>
          <w:b/>
          <w:bCs/>
        </w:rPr>
        <w:t>Prosocial behavior</w:t>
      </w:r>
    </w:p>
    <w:p w14:paraId="0D50A1A6" w14:textId="77777777" w:rsidR="006A4178" w:rsidRPr="00EA1A7B" w:rsidRDefault="006A4178" w:rsidP="006A4178">
      <w:pPr>
        <w:autoSpaceDE w:val="0"/>
        <w:autoSpaceDN w:val="0"/>
        <w:adjustRightInd w:val="0"/>
        <w:spacing w:line="360" w:lineRule="auto"/>
        <w:ind w:left="360"/>
        <w:rPr>
          <w:rFonts w:asciiTheme="majorBidi" w:hAnsiTheme="majorBidi" w:cstheme="majorBidi"/>
        </w:rPr>
      </w:pPr>
      <w:r>
        <w:rPr>
          <w:rFonts w:asciiTheme="majorBidi" w:hAnsiTheme="majorBidi" w:cstheme="majorBidi"/>
        </w:rPr>
        <w:t>Theories of altruism</w:t>
      </w:r>
    </w:p>
    <w:p w14:paraId="69561A12" w14:textId="77777777" w:rsidR="006A4178" w:rsidRPr="00024F37" w:rsidRDefault="006A4178" w:rsidP="006A4178">
      <w:pPr>
        <w:autoSpaceDE w:val="0"/>
        <w:autoSpaceDN w:val="0"/>
        <w:adjustRightInd w:val="0"/>
        <w:spacing w:line="360" w:lineRule="auto"/>
        <w:rPr>
          <w:rFonts w:asciiTheme="majorBidi" w:hAnsiTheme="majorBidi" w:cstheme="majorBidi"/>
          <w:b/>
        </w:rPr>
      </w:pPr>
      <w:r>
        <w:rPr>
          <w:rFonts w:asciiTheme="majorBidi" w:hAnsiTheme="majorBidi" w:cstheme="majorBidi"/>
          <w:b/>
        </w:rPr>
        <w:t xml:space="preserve">7. </w:t>
      </w:r>
      <w:r w:rsidRPr="00024F37">
        <w:rPr>
          <w:rFonts w:asciiTheme="majorBidi" w:hAnsiTheme="majorBidi" w:cstheme="majorBidi"/>
          <w:b/>
        </w:rPr>
        <w:t>What is Aggression?</w:t>
      </w:r>
    </w:p>
    <w:p w14:paraId="27330A4B" w14:textId="77777777" w:rsidR="006A4178" w:rsidRPr="00EA1A7B" w:rsidRDefault="006A4178" w:rsidP="006A4178">
      <w:pPr>
        <w:autoSpaceDE w:val="0"/>
        <w:autoSpaceDN w:val="0"/>
        <w:adjustRightInd w:val="0"/>
        <w:spacing w:line="360" w:lineRule="auto"/>
        <w:ind w:left="360"/>
        <w:jc w:val="both"/>
        <w:rPr>
          <w:rFonts w:asciiTheme="majorBidi" w:hAnsiTheme="majorBidi" w:cstheme="majorBidi"/>
        </w:rPr>
      </w:pPr>
      <w:r w:rsidRPr="00EA1A7B">
        <w:rPr>
          <w:rFonts w:asciiTheme="majorBidi" w:hAnsiTheme="majorBidi" w:cstheme="majorBidi"/>
        </w:rPr>
        <w:t>Influences of Aggression</w:t>
      </w:r>
    </w:p>
    <w:p w14:paraId="6C1EAC58" w14:textId="77777777" w:rsidR="006A4178" w:rsidRPr="00EA1A7B" w:rsidRDefault="006A4178" w:rsidP="006A4178">
      <w:pPr>
        <w:autoSpaceDE w:val="0"/>
        <w:autoSpaceDN w:val="0"/>
        <w:adjustRightInd w:val="0"/>
        <w:spacing w:line="360" w:lineRule="auto"/>
        <w:ind w:left="360"/>
        <w:jc w:val="both"/>
        <w:rPr>
          <w:rFonts w:asciiTheme="majorBidi" w:hAnsiTheme="majorBidi" w:cstheme="majorBidi"/>
        </w:rPr>
      </w:pPr>
      <w:r w:rsidRPr="00EA1A7B">
        <w:rPr>
          <w:rFonts w:asciiTheme="majorBidi" w:hAnsiTheme="majorBidi" w:cstheme="majorBidi"/>
        </w:rPr>
        <w:t>Reducing Aggression</w:t>
      </w:r>
    </w:p>
    <w:p w14:paraId="6FC6A8A6" w14:textId="77777777" w:rsidR="006A4178" w:rsidRPr="00EA1A7B" w:rsidRDefault="006A4178" w:rsidP="006A4178">
      <w:pPr>
        <w:autoSpaceDE w:val="0"/>
        <w:autoSpaceDN w:val="0"/>
        <w:adjustRightInd w:val="0"/>
        <w:spacing w:line="360" w:lineRule="auto"/>
        <w:ind w:left="360"/>
        <w:jc w:val="both"/>
        <w:rPr>
          <w:rFonts w:asciiTheme="majorBidi" w:hAnsiTheme="majorBidi" w:cstheme="majorBidi"/>
        </w:rPr>
      </w:pPr>
      <w:r w:rsidRPr="00EA1A7B">
        <w:rPr>
          <w:rFonts w:asciiTheme="majorBidi" w:hAnsiTheme="majorBidi" w:cstheme="majorBidi"/>
        </w:rPr>
        <w:t>Prejudice</w:t>
      </w:r>
    </w:p>
    <w:p w14:paraId="3340CBBC" w14:textId="77777777" w:rsidR="006A4178" w:rsidRPr="00024F37" w:rsidRDefault="006A4178" w:rsidP="006A4178">
      <w:pPr>
        <w:autoSpaceDE w:val="0"/>
        <w:autoSpaceDN w:val="0"/>
        <w:adjustRightInd w:val="0"/>
        <w:spacing w:line="360" w:lineRule="auto"/>
        <w:rPr>
          <w:rFonts w:asciiTheme="majorBidi" w:hAnsiTheme="majorBidi" w:cstheme="majorBidi"/>
          <w:b/>
          <w:bCs/>
        </w:rPr>
      </w:pPr>
      <w:r w:rsidRPr="00543BBF">
        <w:rPr>
          <w:b/>
          <w:bCs/>
        </w:rPr>
        <w:t xml:space="preserve">Recommended </w:t>
      </w:r>
      <w:r>
        <w:rPr>
          <w:b/>
          <w:bCs/>
        </w:rPr>
        <w:t>Readings</w:t>
      </w:r>
    </w:p>
    <w:p w14:paraId="57D4C6A2" w14:textId="77777777" w:rsidR="006A4178" w:rsidRPr="00024F37" w:rsidRDefault="006A4178" w:rsidP="006A4178">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Ahmad, A &amp;  Bano, M (2004) </w:t>
      </w:r>
      <w:r w:rsidRPr="00024F37">
        <w:rPr>
          <w:rFonts w:asciiTheme="majorBidi" w:hAnsiTheme="majorBidi" w:cstheme="majorBidi"/>
          <w:i/>
        </w:rPr>
        <w:t xml:space="preserve">Television Violence, </w:t>
      </w:r>
      <w:proofErr w:type="gramStart"/>
      <w:r w:rsidRPr="00024F37">
        <w:rPr>
          <w:rFonts w:asciiTheme="majorBidi" w:hAnsiTheme="majorBidi" w:cstheme="majorBidi"/>
          <w:i/>
        </w:rPr>
        <w:t>Terrorism</w:t>
      </w:r>
      <w:proofErr w:type="gramEnd"/>
      <w:r w:rsidRPr="00024F37">
        <w:rPr>
          <w:rFonts w:asciiTheme="majorBidi" w:hAnsiTheme="majorBidi" w:cstheme="majorBidi"/>
          <w:i/>
        </w:rPr>
        <w:t xml:space="preserve"> and Innocent Children.</w:t>
      </w:r>
      <w:r w:rsidRPr="00024F37">
        <w:rPr>
          <w:rFonts w:asciiTheme="majorBidi" w:hAnsiTheme="majorBidi" w:cstheme="majorBidi"/>
        </w:rPr>
        <w:t xml:space="preserve"> Lahore: Institute of Islamic Psychology.</w:t>
      </w:r>
    </w:p>
    <w:p w14:paraId="18D51ECE" w14:textId="77777777" w:rsidR="006A4178" w:rsidRPr="00024F37" w:rsidRDefault="006A4178" w:rsidP="006A4178">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Forsyth, D. F. (1987). </w:t>
      </w:r>
      <w:r w:rsidRPr="00024F37">
        <w:rPr>
          <w:rFonts w:asciiTheme="majorBidi" w:hAnsiTheme="majorBidi" w:cstheme="majorBidi"/>
          <w:i/>
          <w:iCs/>
        </w:rPr>
        <w:t>Social psychology</w:t>
      </w:r>
      <w:r w:rsidRPr="00024F37">
        <w:rPr>
          <w:rFonts w:asciiTheme="majorBidi" w:hAnsiTheme="majorBidi" w:cstheme="majorBidi"/>
        </w:rPr>
        <w:t>. California: Brooks Publishing</w:t>
      </w:r>
    </w:p>
    <w:p w14:paraId="430B722B" w14:textId="77777777" w:rsidR="006A4178" w:rsidRPr="00024F37" w:rsidRDefault="006A4178" w:rsidP="006A4178">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Company.</w:t>
      </w:r>
    </w:p>
    <w:p w14:paraId="2927B157" w14:textId="77777777" w:rsidR="006A4178" w:rsidRPr="00024F37" w:rsidRDefault="006A4178" w:rsidP="006A4178">
      <w:pPr>
        <w:spacing w:line="360" w:lineRule="auto"/>
        <w:ind w:left="432" w:hanging="432"/>
        <w:rPr>
          <w:rFonts w:asciiTheme="majorBidi" w:hAnsiTheme="majorBidi" w:cstheme="majorBidi"/>
          <w:spacing w:val="-3"/>
        </w:rPr>
      </w:pPr>
      <w:r w:rsidRPr="00024F37">
        <w:rPr>
          <w:rFonts w:asciiTheme="majorBidi" w:hAnsiTheme="majorBidi" w:cstheme="majorBidi"/>
          <w:spacing w:val="-3"/>
        </w:rPr>
        <w:lastRenderedPageBreak/>
        <w:t>Gilovich., Keltner., Chen., &amp; Nisbett. (2016). Social Psychology. (4</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W.W. Norton &amp; Company.</w:t>
      </w:r>
    </w:p>
    <w:p w14:paraId="72CB28A6" w14:textId="77777777" w:rsidR="006A4178" w:rsidRPr="00024F37" w:rsidRDefault="006A4178" w:rsidP="006A4178">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Myers, D. G. (1987). </w:t>
      </w:r>
      <w:r w:rsidRPr="00024F37">
        <w:rPr>
          <w:rFonts w:asciiTheme="majorBidi" w:hAnsiTheme="majorBidi" w:cstheme="majorBidi"/>
          <w:i/>
          <w:iCs/>
        </w:rPr>
        <w:t>Social psychology</w:t>
      </w:r>
      <w:r w:rsidRPr="00024F37">
        <w:rPr>
          <w:rFonts w:asciiTheme="majorBidi" w:hAnsiTheme="majorBidi" w:cstheme="majorBidi"/>
        </w:rPr>
        <w:t>. New York: McGraw-Hill.</w:t>
      </w:r>
    </w:p>
    <w:p w14:paraId="76E36488" w14:textId="77777777" w:rsidR="006A4178" w:rsidRPr="00024F37" w:rsidRDefault="006A4178" w:rsidP="006A4178">
      <w:pPr>
        <w:autoSpaceDE w:val="0"/>
        <w:autoSpaceDN w:val="0"/>
        <w:adjustRightInd w:val="0"/>
        <w:spacing w:line="360" w:lineRule="auto"/>
        <w:rPr>
          <w:rFonts w:asciiTheme="majorBidi" w:hAnsiTheme="majorBidi" w:cstheme="majorBidi"/>
        </w:rPr>
      </w:pPr>
      <w:proofErr w:type="spellStart"/>
      <w:r w:rsidRPr="00024F37">
        <w:rPr>
          <w:rFonts w:asciiTheme="majorBidi" w:hAnsiTheme="majorBidi" w:cstheme="majorBidi"/>
        </w:rPr>
        <w:t>Wayant</w:t>
      </w:r>
      <w:proofErr w:type="spellEnd"/>
      <w:r w:rsidRPr="00024F37">
        <w:rPr>
          <w:rFonts w:asciiTheme="majorBidi" w:hAnsiTheme="majorBidi" w:cstheme="majorBidi"/>
        </w:rPr>
        <w:t xml:space="preserve">, J. M. (1986). </w:t>
      </w:r>
      <w:r w:rsidRPr="00024F37">
        <w:rPr>
          <w:rFonts w:asciiTheme="majorBidi" w:hAnsiTheme="majorBidi" w:cstheme="majorBidi"/>
          <w:i/>
          <w:iCs/>
        </w:rPr>
        <w:t>Applied social psychology</w:t>
      </w:r>
      <w:r w:rsidRPr="00024F37">
        <w:rPr>
          <w:rFonts w:asciiTheme="majorBidi" w:hAnsiTheme="majorBidi" w:cstheme="majorBidi"/>
        </w:rPr>
        <w:t>. New York: Oxford</w:t>
      </w:r>
      <w:r>
        <w:rPr>
          <w:rFonts w:asciiTheme="majorBidi" w:hAnsiTheme="majorBidi" w:cstheme="majorBidi"/>
        </w:rPr>
        <w:t xml:space="preserve"> </w:t>
      </w:r>
      <w:r w:rsidRPr="00024F37">
        <w:rPr>
          <w:rFonts w:asciiTheme="majorBidi" w:hAnsiTheme="majorBidi" w:cstheme="majorBidi"/>
        </w:rPr>
        <w:t>University Press.</w:t>
      </w:r>
    </w:p>
    <w:p w14:paraId="0C94BBE8" w14:textId="77777777" w:rsidR="006A4178" w:rsidRPr="00024F37" w:rsidRDefault="006A4178" w:rsidP="006A4178">
      <w:pPr>
        <w:spacing w:line="360" w:lineRule="auto"/>
        <w:rPr>
          <w:rFonts w:asciiTheme="majorBidi" w:hAnsiTheme="majorBidi" w:cstheme="majorBidi"/>
        </w:rPr>
      </w:pPr>
    </w:p>
    <w:p w14:paraId="624F9CA8" w14:textId="1D12D3CF" w:rsidR="006412CF" w:rsidRDefault="006412CF" w:rsidP="00ED56D1">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rPr>
        <w:t>P</w:t>
      </w:r>
      <w:r w:rsidR="00831CDD">
        <w:rPr>
          <w:rFonts w:asciiTheme="majorBidi" w:hAnsiTheme="majorBidi" w:cstheme="majorBidi"/>
          <w:b/>
        </w:rPr>
        <w:t>SY</w:t>
      </w:r>
      <w:r w:rsidRPr="00024F37">
        <w:rPr>
          <w:rFonts w:asciiTheme="majorBidi" w:hAnsiTheme="majorBidi" w:cstheme="majorBidi"/>
          <w:b/>
        </w:rPr>
        <w:t>-</w:t>
      </w:r>
      <w:r w:rsidR="00ED56D1">
        <w:rPr>
          <w:rFonts w:asciiTheme="majorBidi" w:hAnsiTheme="majorBidi" w:cstheme="majorBidi"/>
          <w:b/>
        </w:rPr>
        <w:t>2</w:t>
      </w:r>
      <w:r w:rsidR="005D7FD8">
        <w:rPr>
          <w:rFonts w:asciiTheme="majorBidi" w:hAnsiTheme="majorBidi" w:cstheme="majorBidi"/>
          <w:b/>
        </w:rPr>
        <w:t>46</w:t>
      </w:r>
      <w:r w:rsidR="00ED56D1">
        <w:rPr>
          <w:rFonts w:asciiTheme="majorBidi" w:hAnsiTheme="majorBidi" w:cstheme="majorBidi"/>
          <w:b/>
        </w:rPr>
        <w:tab/>
      </w:r>
      <w:r w:rsidR="00ED56D1">
        <w:rPr>
          <w:rFonts w:asciiTheme="majorBidi" w:hAnsiTheme="majorBidi" w:cstheme="majorBidi"/>
          <w:b/>
        </w:rPr>
        <w:tab/>
      </w:r>
      <w:r w:rsidR="00ED56D1">
        <w:rPr>
          <w:rFonts w:asciiTheme="majorBidi" w:hAnsiTheme="majorBidi" w:cstheme="majorBidi"/>
          <w:b/>
        </w:rPr>
        <w:tab/>
      </w:r>
      <w:r w:rsidRPr="00024F37">
        <w:rPr>
          <w:rFonts w:asciiTheme="majorBidi" w:hAnsiTheme="majorBidi" w:cstheme="majorBidi"/>
          <w:b/>
        </w:rPr>
        <w:t xml:space="preserve"> Personality Theories</w:t>
      </w:r>
      <w:r w:rsidRPr="00024F37">
        <w:rPr>
          <w:rFonts w:asciiTheme="majorBidi" w:hAnsiTheme="majorBidi" w:cstheme="majorBidi"/>
          <w:b/>
        </w:rPr>
        <w:tab/>
      </w:r>
      <w:r w:rsidRPr="00024F37">
        <w:rPr>
          <w:rFonts w:asciiTheme="majorBidi" w:hAnsiTheme="majorBidi" w:cstheme="majorBidi"/>
          <w:b/>
        </w:rPr>
        <w:tab/>
      </w:r>
      <w:r w:rsidR="00ED56D1">
        <w:rPr>
          <w:rFonts w:asciiTheme="majorBidi" w:hAnsiTheme="majorBidi" w:cstheme="majorBidi"/>
          <w:b/>
          <w:bCs/>
        </w:rPr>
        <w:t>3</w:t>
      </w:r>
      <w:r w:rsidR="00ED56D1" w:rsidRPr="00024F37">
        <w:rPr>
          <w:rFonts w:asciiTheme="majorBidi" w:hAnsiTheme="majorBidi" w:cstheme="majorBidi"/>
          <w:b/>
          <w:bCs/>
        </w:rPr>
        <w:t xml:space="preserve"> Cr. Hrs.</w:t>
      </w:r>
    </w:p>
    <w:p w14:paraId="15E54702" w14:textId="77777777" w:rsidR="00ED56D1" w:rsidRPr="00024F37" w:rsidRDefault="00ED56D1" w:rsidP="00ED56D1">
      <w:pPr>
        <w:autoSpaceDE w:val="0"/>
        <w:autoSpaceDN w:val="0"/>
        <w:adjustRightInd w:val="0"/>
        <w:spacing w:line="360" w:lineRule="auto"/>
        <w:rPr>
          <w:rFonts w:asciiTheme="majorBidi" w:hAnsiTheme="majorBidi" w:cstheme="majorBidi"/>
          <w:b/>
        </w:rPr>
      </w:pPr>
    </w:p>
    <w:p w14:paraId="2339BC9D" w14:textId="77777777" w:rsidR="006412CF" w:rsidRPr="00024F37" w:rsidRDefault="006412CF" w:rsidP="00AE3DAE">
      <w:pPr>
        <w:spacing w:line="360" w:lineRule="auto"/>
        <w:jc w:val="both"/>
        <w:rPr>
          <w:rFonts w:asciiTheme="majorBidi" w:hAnsiTheme="majorBidi" w:cstheme="majorBidi"/>
        </w:rPr>
      </w:pPr>
      <w:r w:rsidRPr="00024F37">
        <w:rPr>
          <w:rFonts w:asciiTheme="majorBidi" w:hAnsiTheme="majorBidi" w:cstheme="majorBidi"/>
        </w:rPr>
        <w:t>The Nature of Personality Theory, Definition and A brief History of Personality Theory.</w:t>
      </w:r>
    </w:p>
    <w:p w14:paraId="790595DE" w14:textId="77777777" w:rsidR="006412CF" w:rsidRPr="00024F37" w:rsidRDefault="006412CF" w:rsidP="00AE3DAE">
      <w:pPr>
        <w:spacing w:line="360" w:lineRule="auto"/>
        <w:jc w:val="both"/>
        <w:rPr>
          <w:rFonts w:asciiTheme="majorBidi" w:hAnsiTheme="majorBidi" w:cstheme="majorBidi"/>
        </w:rPr>
      </w:pPr>
      <w:r w:rsidRPr="00024F37">
        <w:rPr>
          <w:rFonts w:asciiTheme="majorBidi" w:hAnsiTheme="majorBidi" w:cstheme="majorBidi"/>
        </w:rPr>
        <w:t>Psychoanalysis: Sigmund Freud; Analytical Psychology of Carl Jung.</w:t>
      </w:r>
    </w:p>
    <w:p w14:paraId="665366BF" w14:textId="606C1326" w:rsidR="006412CF" w:rsidRPr="00024F37" w:rsidRDefault="006412CF" w:rsidP="00D5458F">
      <w:pPr>
        <w:spacing w:line="360" w:lineRule="auto"/>
        <w:jc w:val="both"/>
        <w:rPr>
          <w:rFonts w:asciiTheme="majorBidi" w:hAnsiTheme="majorBidi" w:cstheme="majorBidi"/>
        </w:rPr>
      </w:pPr>
      <w:r w:rsidRPr="00024F37">
        <w:rPr>
          <w:rFonts w:asciiTheme="majorBidi" w:hAnsiTheme="majorBidi" w:cstheme="majorBidi"/>
        </w:rPr>
        <w:t>Interpersonal Dynamics: Individual Psychology of Alfred Adler</w:t>
      </w:r>
      <w:r w:rsidR="00D5458F">
        <w:rPr>
          <w:rFonts w:asciiTheme="majorBidi" w:hAnsiTheme="majorBidi" w:cstheme="majorBidi"/>
        </w:rPr>
        <w:t>.</w:t>
      </w:r>
    </w:p>
    <w:p w14:paraId="2899AC64" w14:textId="77777777" w:rsidR="006412CF" w:rsidRPr="00024F37" w:rsidRDefault="006412CF" w:rsidP="00AE3DAE">
      <w:pPr>
        <w:spacing w:line="360" w:lineRule="auto"/>
        <w:jc w:val="both"/>
        <w:rPr>
          <w:rFonts w:asciiTheme="majorBidi" w:hAnsiTheme="majorBidi" w:cstheme="majorBidi"/>
        </w:rPr>
      </w:pPr>
      <w:proofErr w:type="spellStart"/>
      <w:r w:rsidRPr="00024F37">
        <w:rPr>
          <w:rFonts w:asciiTheme="majorBidi" w:hAnsiTheme="majorBidi" w:cstheme="majorBidi"/>
        </w:rPr>
        <w:t>Behavioural</w:t>
      </w:r>
      <w:proofErr w:type="spellEnd"/>
      <w:r w:rsidRPr="00024F37">
        <w:rPr>
          <w:rFonts w:asciiTheme="majorBidi" w:hAnsiTheme="majorBidi" w:cstheme="majorBidi"/>
        </w:rPr>
        <w:t xml:space="preserve"> theories: Skinner and Bandura. </w:t>
      </w:r>
    </w:p>
    <w:p w14:paraId="2A774D99" w14:textId="77777777" w:rsidR="006412CF" w:rsidRPr="00024F37" w:rsidRDefault="006412CF" w:rsidP="00AE3DAE">
      <w:pPr>
        <w:spacing w:line="360" w:lineRule="auto"/>
        <w:rPr>
          <w:rFonts w:asciiTheme="majorBidi" w:hAnsiTheme="majorBidi" w:cstheme="majorBidi"/>
        </w:rPr>
      </w:pPr>
    </w:p>
    <w:p w14:paraId="0D177D1E" w14:textId="77777777" w:rsidR="00F57D85" w:rsidRDefault="00F57D85" w:rsidP="00AE3DAE">
      <w:pPr>
        <w:spacing w:line="360" w:lineRule="auto"/>
        <w:ind w:left="426" w:hanging="426"/>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1C5A5F4C" w14:textId="2E3D9F5D" w:rsidR="006412CF" w:rsidRPr="00024F37" w:rsidRDefault="006412CF" w:rsidP="00AE3DAE">
      <w:pPr>
        <w:spacing w:line="360" w:lineRule="auto"/>
        <w:ind w:left="426" w:hanging="426"/>
        <w:rPr>
          <w:rFonts w:asciiTheme="majorBidi" w:hAnsiTheme="majorBidi" w:cstheme="majorBidi"/>
        </w:rPr>
      </w:pPr>
      <w:r w:rsidRPr="00024F37">
        <w:rPr>
          <w:rFonts w:asciiTheme="majorBidi" w:hAnsiTheme="majorBidi" w:cstheme="majorBidi"/>
        </w:rPr>
        <w:t xml:space="preserve">Allen, B. (1997). Personality theories: Development, Growth and Diversity, Boston: Allyn &amp; </w:t>
      </w:r>
    </w:p>
    <w:p w14:paraId="5206A985" w14:textId="77777777" w:rsidR="006412CF" w:rsidRPr="00024F37" w:rsidRDefault="006412CF" w:rsidP="00AE3DAE">
      <w:pPr>
        <w:spacing w:line="360" w:lineRule="auto"/>
        <w:ind w:left="426" w:hanging="426"/>
        <w:rPr>
          <w:rFonts w:asciiTheme="majorBidi" w:hAnsiTheme="majorBidi" w:cstheme="majorBidi"/>
        </w:rPr>
      </w:pPr>
      <w:r w:rsidRPr="00024F37">
        <w:rPr>
          <w:rFonts w:asciiTheme="majorBidi" w:hAnsiTheme="majorBidi" w:cstheme="majorBidi"/>
        </w:rPr>
        <w:t xml:space="preserve">         Bacon. </w:t>
      </w:r>
    </w:p>
    <w:p w14:paraId="64A23505" w14:textId="77777777" w:rsidR="006412CF" w:rsidRPr="00024F37" w:rsidRDefault="006412CF" w:rsidP="00AE3DAE">
      <w:pPr>
        <w:spacing w:line="360" w:lineRule="auto"/>
        <w:ind w:left="426" w:hanging="426"/>
        <w:rPr>
          <w:rFonts w:asciiTheme="majorBidi" w:hAnsiTheme="majorBidi" w:cstheme="majorBidi"/>
        </w:rPr>
      </w:pPr>
      <w:r w:rsidRPr="00024F37">
        <w:rPr>
          <w:rFonts w:asciiTheme="majorBidi" w:hAnsiTheme="majorBidi" w:cstheme="majorBidi"/>
        </w:rPr>
        <w:t xml:space="preserve">Frager, R., &amp; </w:t>
      </w:r>
      <w:proofErr w:type="spellStart"/>
      <w:r w:rsidRPr="00024F37">
        <w:rPr>
          <w:rFonts w:asciiTheme="majorBidi" w:hAnsiTheme="majorBidi" w:cstheme="majorBidi"/>
        </w:rPr>
        <w:t>Faidman</w:t>
      </w:r>
      <w:proofErr w:type="spellEnd"/>
      <w:r w:rsidRPr="00024F37">
        <w:rPr>
          <w:rFonts w:asciiTheme="majorBidi" w:hAnsiTheme="majorBidi" w:cstheme="majorBidi"/>
        </w:rPr>
        <w:t xml:space="preserve">, J. (2005). Personality and personal growth. (6th ed.). New Jersey: Pearson, Prentice Hall.                    </w:t>
      </w:r>
    </w:p>
    <w:p w14:paraId="3DD8FBA0" w14:textId="77777777" w:rsidR="006412CF" w:rsidRPr="00024F37" w:rsidRDefault="006412CF" w:rsidP="00AE3DAE">
      <w:pPr>
        <w:spacing w:line="360" w:lineRule="auto"/>
        <w:ind w:left="426" w:hanging="426"/>
        <w:rPr>
          <w:rFonts w:asciiTheme="majorBidi" w:hAnsiTheme="majorBidi" w:cstheme="majorBidi"/>
        </w:rPr>
      </w:pPr>
      <w:r w:rsidRPr="00024F37">
        <w:rPr>
          <w:rFonts w:asciiTheme="majorBidi" w:hAnsiTheme="majorBidi" w:cstheme="majorBidi"/>
        </w:rPr>
        <w:t>Aleem , S. (2012). Theories of Personality. New Delhi: Pearson.</w:t>
      </w:r>
    </w:p>
    <w:p w14:paraId="25870FA8" w14:textId="77777777" w:rsidR="009E7685" w:rsidRPr="00024F37" w:rsidRDefault="009E7685" w:rsidP="00AE3DAE">
      <w:pPr>
        <w:spacing w:line="360" w:lineRule="auto"/>
        <w:rPr>
          <w:rFonts w:asciiTheme="majorBidi" w:hAnsiTheme="majorBidi" w:cstheme="majorBidi"/>
        </w:rPr>
      </w:pPr>
    </w:p>
    <w:p w14:paraId="77327A93" w14:textId="77777777" w:rsidR="006412CF" w:rsidRPr="00024F37" w:rsidRDefault="006412CF" w:rsidP="00AE3DAE">
      <w:pPr>
        <w:spacing w:line="360" w:lineRule="auto"/>
        <w:rPr>
          <w:rFonts w:asciiTheme="majorBidi" w:hAnsiTheme="majorBidi" w:cstheme="majorBidi"/>
        </w:rPr>
      </w:pPr>
    </w:p>
    <w:p w14:paraId="0A6A8355" w14:textId="77777777" w:rsidR="006412CF" w:rsidRPr="00024F37" w:rsidRDefault="006412CF" w:rsidP="00AE3DAE">
      <w:pPr>
        <w:spacing w:line="360" w:lineRule="auto"/>
        <w:rPr>
          <w:rFonts w:asciiTheme="majorBidi" w:hAnsiTheme="majorBidi" w:cstheme="majorBidi"/>
        </w:rPr>
      </w:pPr>
    </w:p>
    <w:p w14:paraId="485593F6" w14:textId="77777777" w:rsidR="006412CF" w:rsidRPr="00024F37" w:rsidRDefault="006412CF" w:rsidP="00AE3DAE">
      <w:pPr>
        <w:spacing w:line="360" w:lineRule="auto"/>
        <w:rPr>
          <w:rFonts w:asciiTheme="majorBidi" w:hAnsiTheme="majorBidi" w:cstheme="majorBidi"/>
        </w:rPr>
      </w:pPr>
    </w:p>
    <w:p w14:paraId="043EFAD5" w14:textId="77777777" w:rsidR="006412CF" w:rsidRPr="00024F37" w:rsidRDefault="006412CF" w:rsidP="00AE3DAE">
      <w:pPr>
        <w:spacing w:line="360" w:lineRule="auto"/>
        <w:rPr>
          <w:rFonts w:asciiTheme="majorBidi" w:hAnsiTheme="majorBidi" w:cstheme="majorBidi"/>
        </w:rPr>
      </w:pPr>
    </w:p>
    <w:p w14:paraId="757660BC" w14:textId="77777777" w:rsidR="006412CF" w:rsidRPr="00024F37" w:rsidRDefault="006412CF" w:rsidP="00AE3DAE">
      <w:pPr>
        <w:spacing w:line="360" w:lineRule="auto"/>
        <w:rPr>
          <w:rFonts w:asciiTheme="majorBidi" w:hAnsiTheme="majorBidi" w:cstheme="majorBidi"/>
        </w:rPr>
      </w:pPr>
    </w:p>
    <w:p w14:paraId="524C34D1" w14:textId="77777777" w:rsidR="006412CF" w:rsidRPr="00024F37" w:rsidRDefault="006412CF" w:rsidP="00AE3DAE">
      <w:pPr>
        <w:spacing w:line="360" w:lineRule="auto"/>
        <w:rPr>
          <w:rFonts w:asciiTheme="majorBidi" w:hAnsiTheme="majorBidi" w:cstheme="majorBidi"/>
        </w:rPr>
      </w:pPr>
    </w:p>
    <w:p w14:paraId="608D7B61" w14:textId="77777777" w:rsidR="00654C91" w:rsidRPr="00024F37" w:rsidRDefault="00654C91" w:rsidP="00AE3DAE">
      <w:pPr>
        <w:spacing w:line="360" w:lineRule="auto"/>
        <w:rPr>
          <w:rFonts w:asciiTheme="majorBidi" w:hAnsiTheme="majorBidi" w:cstheme="majorBidi"/>
        </w:rPr>
      </w:pPr>
    </w:p>
    <w:p w14:paraId="0D5CD226" w14:textId="77777777" w:rsidR="00654C91" w:rsidRPr="00024F37" w:rsidRDefault="00654C91" w:rsidP="00AE3DAE">
      <w:pPr>
        <w:spacing w:line="360" w:lineRule="auto"/>
        <w:rPr>
          <w:rFonts w:asciiTheme="majorBidi" w:hAnsiTheme="majorBidi" w:cstheme="majorBidi"/>
        </w:rPr>
      </w:pPr>
    </w:p>
    <w:p w14:paraId="5CDD83C7" w14:textId="77777777" w:rsidR="00654C91" w:rsidRPr="00024F37" w:rsidRDefault="00654C91" w:rsidP="00AE3DAE">
      <w:pPr>
        <w:spacing w:line="360" w:lineRule="auto"/>
        <w:rPr>
          <w:rFonts w:asciiTheme="majorBidi" w:hAnsiTheme="majorBidi" w:cstheme="majorBidi"/>
        </w:rPr>
      </w:pPr>
    </w:p>
    <w:p w14:paraId="01FC272A" w14:textId="77777777" w:rsidR="00654C91" w:rsidRPr="00024F37" w:rsidRDefault="00654C91" w:rsidP="00AE3DAE">
      <w:pPr>
        <w:spacing w:line="360" w:lineRule="auto"/>
        <w:rPr>
          <w:rFonts w:asciiTheme="majorBidi" w:hAnsiTheme="majorBidi" w:cstheme="majorBidi"/>
        </w:rPr>
      </w:pPr>
    </w:p>
    <w:p w14:paraId="10AEC3D3" w14:textId="77777777" w:rsidR="00654C91" w:rsidRPr="00024F37" w:rsidRDefault="00654C91" w:rsidP="00AE3DAE">
      <w:pPr>
        <w:spacing w:line="360" w:lineRule="auto"/>
        <w:rPr>
          <w:rFonts w:asciiTheme="majorBidi" w:hAnsiTheme="majorBidi" w:cstheme="majorBidi"/>
        </w:rPr>
      </w:pPr>
    </w:p>
    <w:p w14:paraId="29CAD111" w14:textId="77777777" w:rsidR="00654C91" w:rsidRPr="00024F37" w:rsidRDefault="00654C91" w:rsidP="00AE3DAE">
      <w:pPr>
        <w:spacing w:line="360" w:lineRule="auto"/>
        <w:rPr>
          <w:rFonts w:asciiTheme="majorBidi" w:hAnsiTheme="majorBidi" w:cstheme="majorBidi"/>
        </w:rPr>
      </w:pPr>
    </w:p>
    <w:p w14:paraId="34297411" w14:textId="77777777" w:rsidR="00654C91" w:rsidRPr="00024F37" w:rsidRDefault="00654C91" w:rsidP="00AE3DAE">
      <w:pPr>
        <w:spacing w:line="360" w:lineRule="auto"/>
        <w:rPr>
          <w:rFonts w:asciiTheme="majorBidi" w:hAnsiTheme="majorBidi" w:cstheme="majorBidi"/>
        </w:rPr>
      </w:pPr>
    </w:p>
    <w:p w14:paraId="51AC47A3" w14:textId="77777777" w:rsidR="00654C91" w:rsidRPr="00024F37" w:rsidRDefault="00654C91" w:rsidP="00AE3DAE">
      <w:pPr>
        <w:spacing w:line="360" w:lineRule="auto"/>
        <w:rPr>
          <w:rFonts w:asciiTheme="majorBidi" w:hAnsiTheme="majorBidi" w:cstheme="majorBidi"/>
        </w:rPr>
      </w:pPr>
    </w:p>
    <w:p w14:paraId="49E0D41C" w14:textId="77777777" w:rsidR="00654C91" w:rsidRPr="00024F37" w:rsidRDefault="00654C91" w:rsidP="00AE3DAE">
      <w:pPr>
        <w:spacing w:line="360" w:lineRule="auto"/>
        <w:rPr>
          <w:rFonts w:asciiTheme="majorBidi" w:hAnsiTheme="majorBidi" w:cstheme="majorBidi"/>
        </w:rPr>
      </w:pPr>
    </w:p>
    <w:p w14:paraId="24A916E4" w14:textId="77777777" w:rsidR="00654C91" w:rsidRPr="00024F37" w:rsidRDefault="00654C91" w:rsidP="00AE3DAE">
      <w:pPr>
        <w:spacing w:line="360" w:lineRule="auto"/>
        <w:rPr>
          <w:rFonts w:asciiTheme="majorBidi" w:hAnsiTheme="majorBidi" w:cstheme="majorBidi"/>
        </w:rPr>
      </w:pPr>
    </w:p>
    <w:p w14:paraId="7913427F" w14:textId="77777777" w:rsidR="00654C91" w:rsidRPr="00024F37" w:rsidRDefault="00654C91" w:rsidP="00AE3DAE">
      <w:pPr>
        <w:spacing w:line="360" w:lineRule="auto"/>
        <w:rPr>
          <w:rFonts w:asciiTheme="majorBidi" w:hAnsiTheme="majorBidi" w:cstheme="majorBidi"/>
        </w:rPr>
      </w:pPr>
    </w:p>
    <w:p w14:paraId="397B5B52" w14:textId="77777777" w:rsidR="00654C91" w:rsidRPr="00024F37" w:rsidRDefault="00654C91" w:rsidP="00AE3DAE">
      <w:pPr>
        <w:spacing w:line="360" w:lineRule="auto"/>
        <w:rPr>
          <w:rFonts w:asciiTheme="majorBidi" w:hAnsiTheme="majorBidi" w:cstheme="majorBidi"/>
        </w:rPr>
      </w:pPr>
    </w:p>
    <w:p w14:paraId="4685278A" w14:textId="77777777" w:rsidR="00654C91" w:rsidRPr="00024F37" w:rsidRDefault="00654C91" w:rsidP="00AE3DAE">
      <w:pPr>
        <w:spacing w:line="360" w:lineRule="auto"/>
        <w:rPr>
          <w:rFonts w:asciiTheme="majorBidi" w:hAnsiTheme="majorBidi" w:cstheme="majorBidi"/>
        </w:rPr>
      </w:pPr>
    </w:p>
    <w:p w14:paraId="384A6EE7" w14:textId="77777777" w:rsidR="00654C91" w:rsidRPr="00024F37" w:rsidRDefault="00654C91" w:rsidP="00AE3DAE">
      <w:pPr>
        <w:spacing w:line="360" w:lineRule="auto"/>
        <w:rPr>
          <w:rFonts w:asciiTheme="majorBidi" w:hAnsiTheme="majorBidi" w:cstheme="majorBidi"/>
        </w:rPr>
      </w:pPr>
    </w:p>
    <w:p w14:paraId="60947721" w14:textId="77777777" w:rsidR="00F57D85" w:rsidRDefault="00F57D85" w:rsidP="00AE3DAE">
      <w:pPr>
        <w:spacing w:line="360" w:lineRule="auto"/>
        <w:jc w:val="center"/>
        <w:rPr>
          <w:rFonts w:asciiTheme="majorBidi" w:hAnsiTheme="majorBidi" w:cstheme="majorBidi"/>
          <w:b/>
          <w:bCs/>
          <w:sz w:val="80"/>
          <w:szCs w:val="80"/>
        </w:rPr>
      </w:pPr>
    </w:p>
    <w:p w14:paraId="521457F1" w14:textId="77777777" w:rsidR="00F57D85" w:rsidRDefault="00F57D85" w:rsidP="00AE3DAE">
      <w:pPr>
        <w:spacing w:line="360" w:lineRule="auto"/>
        <w:jc w:val="center"/>
        <w:rPr>
          <w:rFonts w:asciiTheme="majorBidi" w:hAnsiTheme="majorBidi" w:cstheme="majorBidi"/>
          <w:b/>
          <w:bCs/>
          <w:sz w:val="80"/>
          <w:szCs w:val="80"/>
        </w:rPr>
      </w:pPr>
    </w:p>
    <w:p w14:paraId="02FDF218" w14:textId="3AAB20C1" w:rsidR="006412CF" w:rsidRPr="00AE3DAE" w:rsidRDefault="006412CF" w:rsidP="00AE3DAE">
      <w:pPr>
        <w:spacing w:line="360" w:lineRule="auto"/>
        <w:jc w:val="center"/>
        <w:rPr>
          <w:rFonts w:asciiTheme="majorBidi" w:hAnsiTheme="majorBidi" w:cstheme="majorBidi"/>
          <w:b/>
          <w:bCs/>
          <w:sz w:val="80"/>
          <w:szCs w:val="80"/>
        </w:rPr>
      </w:pPr>
      <w:r w:rsidRPr="00AE3DAE">
        <w:rPr>
          <w:rFonts w:asciiTheme="majorBidi" w:hAnsiTheme="majorBidi" w:cstheme="majorBidi"/>
          <w:b/>
          <w:bCs/>
          <w:sz w:val="80"/>
          <w:szCs w:val="80"/>
        </w:rPr>
        <w:t>SEMESTER 5</w:t>
      </w:r>
      <w:r w:rsidRPr="00AE3DAE">
        <w:rPr>
          <w:rFonts w:asciiTheme="majorBidi" w:hAnsiTheme="majorBidi" w:cstheme="majorBidi"/>
          <w:b/>
          <w:bCs/>
          <w:sz w:val="80"/>
          <w:szCs w:val="80"/>
          <w:vertAlign w:val="superscript"/>
        </w:rPr>
        <w:t>th</w:t>
      </w:r>
    </w:p>
    <w:p w14:paraId="6BA646F6" w14:textId="77777777" w:rsidR="006412CF" w:rsidRPr="00024F37" w:rsidRDefault="006412CF" w:rsidP="00AE3DAE">
      <w:pPr>
        <w:spacing w:line="360" w:lineRule="auto"/>
        <w:rPr>
          <w:rFonts w:asciiTheme="majorBidi" w:hAnsiTheme="majorBidi" w:cstheme="majorBidi"/>
        </w:rPr>
      </w:pPr>
    </w:p>
    <w:p w14:paraId="625D67D3" w14:textId="77777777" w:rsidR="006412CF" w:rsidRPr="00024F37" w:rsidRDefault="006412CF" w:rsidP="00AE3DAE">
      <w:pPr>
        <w:spacing w:line="360" w:lineRule="auto"/>
        <w:rPr>
          <w:rFonts w:asciiTheme="majorBidi" w:hAnsiTheme="majorBidi" w:cstheme="majorBidi"/>
        </w:rPr>
      </w:pPr>
    </w:p>
    <w:p w14:paraId="1F8632C8" w14:textId="77777777" w:rsidR="006412CF" w:rsidRPr="00024F37" w:rsidRDefault="006412CF" w:rsidP="00AE3DAE">
      <w:pPr>
        <w:spacing w:line="360" w:lineRule="auto"/>
        <w:rPr>
          <w:rFonts w:asciiTheme="majorBidi" w:hAnsiTheme="majorBidi" w:cstheme="majorBidi"/>
        </w:rPr>
      </w:pPr>
    </w:p>
    <w:p w14:paraId="7247722A" w14:textId="77777777" w:rsidR="006412CF" w:rsidRPr="00024F37" w:rsidRDefault="006412CF" w:rsidP="00AE3DAE">
      <w:pPr>
        <w:spacing w:line="360" w:lineRule="auto"/>
        <w:rPr>
          <w:rFonts w:asciiTheme="majorBidi" w:hAnsiTheme="majorBidi" w:cstheme="majorBidi"/>
        </w:rPr>
      </w:pPr>
    </w:p>
    <w:p w14:paraId="5493CC7A" w14:textId="77777777" w:rsidR="006412CF" w:rsidRPr="00024F37" w:rsidRDefault="006412CF" w:rsidP="00AE3DAE">
      <w:pPr>
        <w:spacing w:line="360" w:lineRule="auto"/>
        <w:rPr>
          <w:rFonts w:asciiTheme="majorBidi" w:hAnsiTheme="majorBidi" w:cstheme="majorBidi"/>
        </w:rPr>
      </w:pPr>
    </w:p>
    <w:p w14:paraId="4F320FC3" w14:textId="77777777" w:rsidR="006412CF" w:rsidRPr="00024F37" w:rsidRDefault="006412CF" w:rsidP="00AE3DAE">
      <w:pPr>
        <w:spacing w:line="360" w:lineRule="auto"/>
        <w:rPr>
          <w:rFonts w:asciiTheme="majorBidi" w:hAnsiTheme="majorBidi" w:cstheme="majorBidi"/>
        </w:rPr>
      </w:pPr>
    </w:p>
    <w:p w14:paraId="0E847E7A" w14:textId="77777777" w:rsidR="006412CF" w:rsidRPr="00024F37" w:rsidRDefault="006412CF" w:rsidP="00AE3DAE">
      <w:pPr>
        <w:spacing w:line="360" w:lineRule="auto"/>
        <w:rPr>
          <w:rFonts w:asciiTheme="majorBidi" w:hAnsiTheme="majorBidi" w:cstheme="majorBidi"/>
        </w:rPr>
      </w:pPr>
    </w:p>
    <w:p w14:paraId="4ADD7CB3" w14:textId="77777777" w:rsidR="006412CF" w:rsidRPr="00024F37" w:rsidRDefault="006412CF" w:rsidP="00AE3DAE">
      <w:pPr>
        <w:spacing w:line="360" w:lineRule="auto"/>
        <w:rPr>
          <w:rFonts w:asciiTheme="majorBidi" w:hAnsiTheme="majorBidi" w:cstheme="majorBidi"/>
        </w:rPr>
      </w:pPr>
    </w:p>
    <w:p w14:paraId="2CABCD28" w14:textId="77777777" w:rsidR="006412CF" w:rsidRPr="00024F37" w:rsidRDefault="006412CF" w:rsidP="00AE3DAE">
      <w:pPr>
        <w:spacing w:line="360" w:lineRule="auto"/>
        <w:rPr>
          <w:rFonts w:asciiTheme="majorBidi" w:hAnsiTheme="majorBidi" w:cstheme="majorBidi"/>
        </w:rPr>
      </w:pPr>
    </w:p>
    <w:p w14:paraId="196019C3" w14:textId="77777777" w:rsidR="006412CF" w:rsidRPr="00024F37" w:rsidRDefault="006412CF" w:rsidP="00AE3DAE">
      <w:pPr>
        <w:spacing w:line="360" w:lineRule="auto"/>
        <w:rPr>
          <w:rFonts w:asciiTheme="majorBidi" w:hAnsiTheme="majorBidi" w:cstheme="majorBidi"/>
        </w:rPr>
      </w:pPr>
    </w:p>
    <w:p w14:paraId="3CE77CB0" w14:textId="77777777" w:rsidR="006412CF" w:rsidRPr="00024F37" w:rsidRDefault="006412CF" w:rsidP="00AE3DAE">
      <w:pPr>
        <w:spacing w:line="360" w:lineRule="auto"/>
        <w:rPr>
          <w:rFonts w:asciiTheme="majorBidi" w:hAnsiTheme="majorBidi" w:cstheme="majorBidi"/>
        </w:rPr>
      </w:pPr>
    </w:p>
    <w:p w14:paraId="0501EDEE" w14:textId="77777777" w:rsidR="006412CF" w:rsidRPr="00024F37" w:rsidRDefault="006412CF" w:rsidP="00AE3DAE">
      <w:pPr>
        <w:spacing w:line="360" w:lineRule="auto"/>
        <w:rPr>
          <w:rFonts w:asciiTheme="majorBidi" w:hAnsiTheme="majorBidi" w:cstheme="majorBidi"/>
        </w:rPr>
      </w:pPr>
    </w:p>
    <w:p w14:paraId="5571995A" w14:textId="77777777" w:rsidR="006412CF" w:rsidRPr="00024F37" w:rsidRDefault="006412CF" w:rsidP="00AE3DAE">
      <w:pPr>
        <w:spacing w:line="360" w:lineRule="auto"/>
        <w:rPr>
          <w:rFonts w:asciiTheme="majorBidi" w:hAnsiTheme="majorBidi" w:cstheme="majorBidi"/>
        </w:rPr>
      </w:pPr>
    </w:p>
    <w:p w14:paraId="799F414A" w14:textId="77777777" w:rsidR="006412CF" w:rsidRPr="00024F37" w:rsidRDefault="006412CF" w:rsidP="00AE3DAE">
      <w:pPr>
        <w:spacing w:line="360" w:lineRule="auto"/>
        <w:rPr>
          <w:rFonts w:asciiTheme="majorBidi" w:hAnsiTheme="majorBidi" w:cstheme="majorBidi"/>
        </w:rPr>
      </w:pPr>
    </w:p>
    <w:p w14:paraId="14E008A7" w14:textId="77777777" w:rsidR="006412CF" w:rsidRPr="00024F37" w:rsidRDefault="006412CF" w:rsidP="00AE3DAE">
      <w:pPr>
        <w:spacing w:line="360" w:lineRule="auto"/>
        <w:rPr>
          <w:rFonts w:asciiTheme="majorBidi" w:hAnsiTheme="majorBidi" w:cstheme="majorBidi"/>
        </w:rPr>
      </w:pPr>
    </w:p>
    <w:p w14:paraId="540BAD49" w14:textId="77777777" w:rsidR="006412CF" w:rsidRPr="00024F37" w:rsidRDefault="006412CF" w:rsidP="00AE3DAE">
      <w:pPr>
        <w:spacing w:line="360" w:lineRule="auto"/>
        <w:rPr>
          <w:rFonts w:asciiTheme="majorBidi" w:hAnsiTheme="majorBidi" w:cstheme="majorBidi"/>
        </w:rPr>
      </w:pPr>
    </w:p>
    <w:p w14:paraId="1EBA63E6" w14:textId="77777777" w:rsidR="00F57D85" w:rsidRDefault="00F57D85" w:rsidP="00FA3278">
      <w:pPr>
        <w:spacing w:line="360" w:lineRule="auto"/>
        <w:rPr>
          <w:rFonts w:asciiTheme="majorBidi" w:hAnsiTheme="majorBidi" w:cstheme="majorBidi"/>
          <w:b/>
        </w:rPr>
      </w:pPr>
    </w:p>
    <w:p w14:paraId="190924A5" w14:textId="77777777" w:rsidR="00F57D85" w:rsidRDefault="00F57D85" w:rsidP="00FA3278">
      <w:pPr>
        <w:spacing w:line="360" w:lineRule="auto"/>
        <w:rPr>
          <w:rFonts w:asciiTheme="majorBidi" w:hAnsiTheme="majorBidi" w:cstheme="majorBidi"/>
          <w:b/>
        </w:rPr>
      </w:pPr>
    </w:p>
    <w:p w14:paraId="48E14056" w14:textId="77777777" w:rsidR="00F57D85" w:rsidRDefault="00F57D85" w:rsidP="00FA3278">
      <w:pPr>
        <w:spacing w:line="360" w:lineRule="auto"/>
        <w:rPr>
          <w:rFonts w:asciiTheme="majorBidi" w:hAnsiTheme="majorBidi" w:cstheme="majorBidi"/>
          <w:b/>
        </w:rPr>
      </w:pPr>
    </w:p>
    <w:p w14:paraId="6829217F" w14:textId="0ECF7C53" w:rsidR="00E442DB" w:rsidRDefault="00FA3278" w:rsidP="00FA3278">
      <w:pPr>
        <w:spacing w:line="360" w:lineRule="auto"/>
        <w:rPr>
          <w:rFonts w:asciiTheme="majorBidi" w:hAnsiTheme="majorBidi" w:cstheme="majorBidi"/>
          <w:b/>
          <w:bCs/>
        </w:rPr>
      </w:pPr>
      <w:r>
        <w:rPr>
          <w:rFonts w:asciiTheme="majorBidi" w:hAnsiTheme="majorBidi" w:cstheme="majorBidi"/>
          <w:b/>
        </w:rPr>
        <w:lastRenderedPageBreak/>
        <w:t>IDC-351</w:t>
      </w:r>
      <w:r>
        <w:rPr>
          <w:rFonts w:asciiTheme="majorBidi" w:hAnsiTheme="majorBidi" w:cstheme="majorBidi"/>
          <w:b/>
        </w:rPr>
        <w:tab/>
      </w:r>
      <w:r>
        <w:rPr>
          <w:rFonts w:asciiTheme="majorBidi" w:hAnsiTheme="majorBidi" w:cstheme="majorBidi"/>
          <w:b/>
        </w:rPr>
        <w:tab/>
      </w:r>
      <w:r>
        <w:rPr>
          <w:rFonts w:asciiTheme="majorBidi" w:hAnsiTheme="majorBidi" w:cstheme="majorBidi"/>
          <w:b/>
        </w:rPr>
        <w:tab/>
        <w:t>Introduction to Social Work</w:t>
      </w:r>
      <w:r w:rsidR="00E442DB" w:rsidRPr="00024F37">
        <w:rPr>
          <w:rFonts w:asciiTheme="majorBidi" w:hAnsiTheme="majorBidi" w:cstheme="majorBidi"/>
          <w:b/>
        </w:rPr>
        <w:tab/>
        <w:t xml:space="preserve">    </w:t>
      </w:r>
      <w:r w:rsidR="00E442DB" w:rsidRPr="00024F37">
        <w:rPr>
          <w:rFonts w:asciiTheme="majorBidi" w:hAnsiTheme="majorBidi" w:cstheme="majorBidi"/>
          <w:b/>
        </w:rPr>
        <w:tab/>
      </w:r>
      <w:r w:rsidR="00E442DB" w:rsidRPr="00024F37">
        <w:rPr>
          <w:rFonts w:asciiTheme="majorBidi" w:hAnsiTheme="majorBidi" w:cstheme="majorBidi"/>
          <w:b/>
        </w:rPr>
        <w:tab/>
      </w:r>
      <w:r>
        <w:rPr>
          <w:rFonts w:asciiTheme="majorBidi" w:hAnsiTheme="majorBidi" w:cstheme="majorBidi"/>
          <w:b/>
          <w:bCs/>
        </w:rPr>
        <w:t>3</w:t>
      </w:r>
      <w:r w:rsidRPr="00024F37">
        <w:rPr>
          <w:rFonts w:asciiTheme="majorBidi" w:hAnsiTheme="majorBidi" w:cstheme="majorBidi"/>
          <w:b/>
          <w:bCs/>
        </w:rPr>
        <w:t xml:space="preserve"> Cr. Hrs.</w:t>
      </w:r>
    </w:p>
    <w:p w14:paraId="0FDC655B" w14:textId="77777777" w:rsidR="00FA3278" w:rsidRPr="00024F37" w:rsidRDefault="00FA3278" w:rsidP="00FA3278">
      <w:pPr>
        <w:spacing w:line="360" w:lineRule="auto"/>
        <w:rPr>
          <w:rFonts w:asciiTheme="majorBidi" w:hAnsiTheme="majorBidi" w:cstheme="majorBidi"/>
          <w:b/>
        </w:rPr>
      </w:pPr>
    </w:p>
    <w:p w14:paraId="3F848635" w14:textId="77777777" w:rsidR="00E442DB" w:rsidRPr="00FA3278" w:rsidRDefault="00E442DB" w:rsidP="00AE3DAE">
      <w:pPr>
        <w:autoSpaceDE w:val="0"/>
        <w:autoSpaceDN w:val="0"/>
        <w:adjustRightInd w:val="0"/>
        <w:spacing w:line="360" w:lineRule="auto"/>
        <w:outlineLvl w:val="0"/>
        <w:rPr>
          <w:rFonts w:asciiTheme="majorBidi" w:hAnsiTheme="majorBidi" w:cstheme="majorBidi"/>
          <w:b/>
        </w:rPr>
      </w:pPr>
      <w:r w:rsidRPr="00FA3278">
        <w:rPr>
          <w:rFonts w:asciiTheme="majorBidi" w:hAnsiTheme="majorBidi" w:cstheme="majorBidi"/>
          <w:b/>
        </w:rPr>
        <w:t xml:space="preserve">1. Introduction: </w:t>
      </w:r>
    </w:p>
    <w:p w14:paraId="5A1D7233"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Basic Concepts: Social Work, Social Welfare, Social Services, Charity, Philanthropy</w:t>
      </w:r>
    </w:p>
    <w:p w14:paraId="36B2EB4A"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History of Contemporary Social Work-</w:t>
      </w:r>
    </w:p>
    <w:p w14:paraId="08F94AC8"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Goals and Objectives of Social Work</w:t>
      </w:r>
    </w:p>
    <w:p w14:paraId="5EB6866A"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Philosophical Base of Social Work</w:t>
      </w:r>
    </w:p>
    <w:p w14:paraId="1B4F6D59"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Basic Principles of Social Work</w:t>
      </w:r>
    </w:p>
    <w:p w14:paraId="5122A4D5" w14:textId="77777777" w:rsidR="00E442DB" w:rsidRPr="00024F37" w:rsidRDefault="00E442DB" w:rsidP="00AE3DAE">
      <w:pPr>
        <w:pStyle w:val="ListParagraph"/>
        <w:numPr>
          <w:ilvl w:val="0"/>
          <w:numId w:val="17"/>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Approaches of Social Work:  Preventive, Curative, Rehabilitative </w:t>
      </w:r>
    </w:p>
    <w:p w14:paraId="41175F73" w14:textId="77777777" w:rsidR="00E442DB" w:rsidRPr="00A70ABA" w:rsidRDefault="00E442DB" w:rsidP="00AE3DAE">
      <w:pPr>
        <w:autoSpaceDE w:val="0"/>
        <w:autoSpaceDN w:val="0"/>
        <w:adjustRightInd w:val="0"/>
        <w:spacing w:line="360" w:lineRule="auto"/>
        <w:outlineLvl w:val="0"/>
        <w:rPr>
          <w:rFonts w:asciiTheme="majorBidi" w:hAnsiTheme="majorBidi" w:cstheme="majorBidi"/>
          <w:b/>
        </w:rPr>
      </w:pPr>
      <w:r w:rsidRPr="00A70ABA">
        <w:rPr>
          <w:rFonts w:asciiTheme="majorBidi" w:hAnsiTheme="majorBidi" w:cstheme="majorBidi"/>
          <w:b/>
        </w:rPr>
        <w:t>2. Social Work Methods:</w:t>
      </w:r>
    </w:p>
    <w:p w14:paraId="38B5971E" w14:textId="77777777" w:rsidR="00E442DB" w:rsidRPr="00024F37" w:rsidRDefault="00E442DB" w:rsidP="00AE3DAE">
      <w:pPr>
        <w:pStyle w:val="ListParagraph"/>
        <w:numPr>
          <w:ilvl w:val="0"/>
          <w:numId w:val="18"/>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Primary Methods: Social Case Work, Social Group Work, Community Organization and Development </w:t>
      </w:r>
    </w:p>
    <w:p w14:paraId="297339A9" w14:textId="77777777" w:rsidR="00E442DB" w:rsidRPr="00024F37" w:rsidRDefault="00E442DB" w:rsidP="00AE3DAE">
      <w:pPr>
        <w:pStyle w:val="ListParagraph"/>
        <w:numPr>
          <w:ilvl w:val="0"/>
          <w:numId w:val="18"/>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Secondary Methods: Social Research, Social Welfare Administration, Social Action  </w:t>
      </w:r>
    </w:p>
    <w:p w14:paraId="413862A2" w14:textId="77777777" w:rsidR="00E442DB" w:rsidRPr="00A70ABA" w:rsidRDefault="00E442DB" w:rsidP="00AE3DAE">
      <w:pPr>
        <w:autoSpaceDE w:val="0"/>
        <w:autoSpaceDN w:val="0"/>
        <w:adjustRightInd w:val="0"/>
        <w:spacing w:line="360" w:lineRule="auto"/>
        <w:outlineLvl w:val="0"/>
        <w:rPr>
          <w:rFonts w:asciiTheme="majorBidi" w:hAnsiTheme="majorBidi" w:cstheme="majorBidi"/>
          <w:b/>
        </w:rPr>
      </w:pPr>
      <w:r w:rsidRPr="00A70ABA">
        <w:rPr>
          <w:rFonts w:asciiTheme="majorBidi" w:hAnsiTheme="majorBidi" w:cstheme="majorBidi"/>
          <w:b/>
        </w:rPr>
        <w:t>3. Important Fields of Social Work Practice:</w:t>
      </w:r>
    </w:p>
    <w:p w14:paraId="2B2CA650" w14:textId="77777777" w:rsidR="00E442DB" w:rsidRPr="00024F37" w:rsidRDefault="00E442DB" w:rsidP="00AE3DAE">
      <w:pPr>
        <w:pStyle w:val="ListParagraph"/>
        <w:numPr>
          <w:ilvl w:val="0"/>
          <w:numId w:val="19"/>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Medical Social Work, </w:t>
      </w:r>
    </w:p>
    <w:p w14:paraId="6AF50D26" w14:textId="77777777" w:rsidR="00E442DB" w:rsidRPr="00024F37" w:rsidRDefault="00E442DB" w:rsidP="00AE3DAE">
      <w:pPr>
        <w:pStyle w:val="ListParagraph"/>
        <w:numPr>
          <w:ilvl w:val="0"/>
          <w:numId w:val="19"/>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Social Work and Mental Health, </w:t>
      </w:r>
    </w:p>
    <w:p w14:paraId="56064C96" w14:textId="77777777" w:rsidR="00E442DB" w:rsidRPr="00024F37" w:rsidRDefault="00E442DB" w:rsidP="00AE3DAE">
      <w:pPr>
        <w:pStyle w:val="ListParagraph"/>
        <w:numPr>
          <w:ilvl w:val="0"/>
          <w:numId w:val="19"/>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 xml:space="preserve">Social Work and </w:t>
      </w:r>
      <w:proofErr w:type="spellStart"/>
      <w:r w:rsidRPr="00024F37">
        <w:rPr>
          <w:rFonts w:asciiTheme="majorBidi" w:hAnsiTheme="majorBidi" w:cstheme="majorBidi"/>
        </w:rPr>
        <w:t>Labour</w:t>
      </w:r>
      <w:proofErr w:type="spellEnd"/>
      <w:r w:rsidRPr="00024F37">
        <w:rPr>
          <w:rFonts w:asciiTheme="majorBidi" w:hAnsiTheme="majorBidi" w:cstheme="majorBidi"/>
        </w:rPr>
        <w:t xml:space="preserve">, </w:t>
      </w:r>
    </w:p>
    <w:p w14:paraId="4AB4F1FB" w14:textId="77777777" w:rsidR="00E442DB" w:rsidRPr="00024F37" w:rsidRDefault="00E442DB" w:rsidP="00AE3DAE">
      <w:pPr>
        <w:pStyle w:val="ListParagraph"/>
        <w:numPr>
          <w:ilvl w:val="0"/>
          <w:numId w:val="19"/>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School Social Work</w:t>
      </w:r>
    </w:p>
    <w:p w14:paraId="1AB3FBB5" w14:textId="77777777" w:rsidR="00E442DB" w:rsidRPr="00024F37" w:rsidRDefault="00E442DB" w:rsidP="00AE3DAE">
      <w:pPr>
        <w:pStyle w:val="ListParagraph"/>
        <w:numPr>
          <w:ilvl w:val="0"/>
          <w:numId w:val="19"/>
        </w:numPr>
        <w:autoSpaceDE w:val="0"/>
        <w:autoSpaceDN w:val="0"/>
        <w:adjustRightInd w:val="0"/>
        <w:spacing w:line="360" w:lineRule="auto"/>
        <w:rPr>
          <w:rFonts w:asciiTheme="majorBidi" w:hAnsiTheme="majorBidi" w:cstheme="majorBidi"/>
        </w:rPr>
      </w:pPr>
      <w:r w:rsidRPr="00024F37">
        <w:rPr>
          <w:rFonts w:asciiTheme="majorBidi" w:hAnsiTheme="majorBidi" w:cstheme="majorBidi"/>
        </w:rPr>
        <w:t>Social Work with Disabled Persons</w:t>
      </w:r>
    </w:p>
    <w:p w14:paraId="05CC1A36" w14:textId="77777777" w:rsidR="00E442DB" w:rsidRPr="00024F37" w:rsidRDefault="00E442DB" w:rsidP="00AE3DAE">
      <w:pPr>
        <w:autoSpaceDE w:val="0"/>
        <w:autoSpaceDN w:val="0"/>
        <w:adjustRightInd w:val="0"/>
        <w:spacing w:line="360" w:lineRule="auto"/>
        <w:rPr>
          <w:rFonts w:asciiTheme="majorBidi" w:hAnsiTheme="majorBidi" w:cstheme="majorBidi"/>
        </w:rPr>
      </w:pPr>
    </w:p>
    <w:p w14:paraId="021639BA" w14:textId="0C420CE8" w:rsidR="00E442DB" w:rsidRPr="00024F37" w:rsidRDefault="00F57D85" w:rsidP="00AE3DAE">
      <w:pPr>
        <w:autoSpaceDE w:val="0"/>
        <w:autoSpaceDN w:val="0"/>
        <w:adjustRightInd w:val="0"/>
        <w:spacing w:line="360" w:lineRule="auto"/>
        <w:outlineLvl w:val="0"/>
        <w:rPr>
          <w:rFonts w:asciiTheme="majorBidi" w:hAnsiTheme="majorBidi" w:cstheme="majorBidi"/>
          <w:b/>
        </w:rPr>
      </w:pPr>
      <w:r w:rsidRPr="00543BBF">
        <w:rPr>
          <w:b/>
          <w:bCs/>
        </w:rPr>
        <w:t xml:space="preserve">Recommended </w:t>
      </w:r>
      <w:r>
        <w:rPr>
          <w:b/>
          <w:bCs/>
        </w:rPr>
        <w:t>Readings</w:t>
      </w:r>
      <w:r w:rsidR="00E442DB" w:rsidRPr="00024F37">
        <w:rPr>
          <w:rFonts w:asciiTheme="majorBidi" w:hAnsiTheme="majorBidi" w:cstheme="majorBidi"/>
          <w:b/>
        </w:rPr>
        <w:t xml:space="preserve">  </w:t>
      </w:r>
    </w:p>
    <w:p w14:paraId="29B13936" w14:textId="77777777" w:rsidR="00E442DB" w:rsidRPr="00024F37" w:rsidRDefault="00E442DB" w:rsidP="00AE3DAE">
      <w:pPr>
        <w:autoSpaceDE w:val="0"/>
        <w:autoSpaceDN w:val="0"/>
        <w:adjustRightInd w:val="0"/>
        <w:spacing w:line="360" w:lineRule="auto"/>
        <w:outlineLvl w:val="0"/>
        <w:rPr>
          <w:rFonts w:asciiTheme="majorBidi" w:hAnsiTheme="majorBidi" w:cstheme="majorBidi"/>
          <w:b/>
        </w:rPr>
      </w:pPr>
    </w:p>
    <w:p w14:paraId="0EEC9FA5" w14:textId="77777777" w:rsidR="00E442DB" w:rsidRPr="00024F37" w:rsidRDefault="00E442DB" w:rsidP="00AE3DAE">
      <w:pPr>
        <w:pStyle w:val="ListParagraph"/>
        <w:numPr>
          <w:ilvl w:val="0"/>
          <w:numId w:val="20"/>
        </w:numPr>
        <w:spacing w:line="360" w:lineRule="auto"/>
        <w:ind w:left="851"/>
        <w:rPr>
          <w:rFonts w:asciiTheme="majorBidi" w:hAnsiTheme="majorBidi" w:cstheme="majorBidi"/>
        </w:rPr>
      </w:pPr>
      <w:r w:rsidRPr="00024F37">
        <w:rPr>
          <w:rFonts w:asciiTheme="majorBidi" w:hAnsiTheme="majorBidi" w:cstheme="majorBidi"/>
        </w:rPr>
        <w:t>Alston, M., &amp; McKinnon, J. (2008). Social Work: Fields of Practice. Oxford University Press</w:t>
      </w:r>
    </w:p>
    <w:p w14:paraId="26B52AF3" w14:textId="77777777" w:rsidR="00E442DB" w:rsidRPr="00024F37" w:rsidRDefault="00000000" w:rsidP="00AE3DAE">
      <w:pPr>
        <w:pStyle w:val="ListParagraph"/>
        <w:numPr>
          <w:ilvl w:val="0"/>
          <w:numId w:val="20"/>
        </w:numPr>
        <w:spacing w:after="200" w:line="360" w:lineRule="auto"/>
        <w:ind w:left="851"/>
        <w:rPr>
          <w:rFonts w:asciiTheme="majorBidi" w:hAnsiTheme="majorBidi" w:cstheme="majorBidi"/>
          <w:color w:val="000000"/>
          <w:lang w:bidi="he-IL"/>
        </w:rPr>
      </w:pPr>
      <w:hyperlink r:id="rId12" w:tooltip="Search for works by this author" w:history="1">
        <w:r w:rsidR="00E442DB" w:rsidRPr="00024F37">
          <w:rPr>
            <w:rStyle w:val="Hyperlink"/>
            <w:rFonts w:asciiTheme="majorBidi" w:hAnsiTheme="majorBidi" w:cstheme="majorBidi"/>
            <w:color w:val="000000"/>
            <w:lang w:bidi="he-IL"/>
          </w:rPr>
          <w:t>Ambrosino, R.</w:t>
        </w:r>
      </w:hyperlink>
      <w:r w:rsidR="00E442DB" w:rsidRPr="00024F37">
        <w:rPr>
          <w:rFonts w:asciiTheme="majorBidi" w:hAnsiTheme="majorBidi" w:cstheme="majorBidi"/>
          <w:color w:val="000000"/>
        </w:rPr>
        <w:t xml:space="preserve"> (2005). </w:t>
      </w:r>
      <w:r w:rsidR="00E442DB" w:rsidRPr="00024F37">
        <w:rPr>
          <w:rFonts w:asciiTheme="majorBidi" w:hAnsiTheme="majorBidi" w:cstheme="majorBidi"/>
          <w:i/>
          <w:iCs/>
          <w:color w:val="000000"/>
          <w:lang w:bidi="he-IL"/>
        </w:rPr>
        <w:t>Social Work and Social Welfare:  Introduction</w:t>
      </w:r>
      <w:r w:rsidR="00E442DB" w:rsidRPr="00024F37">
        <w:rPr>
          <w:rFonts w:asciiTheme="majorBidi" w:hAnsiTheme="majorBidi" w:cstheme="majorBidi"/>
          <w:color w:val="000000"/>
          <w:lang w:bidi="he-IL"/>
        </w:rPr>
        <w:t>.  Mexi: Thomson.</w:t>
      </w:r>
    </w:p>
    <w:p w14:paraId="0F3D73FD" w14:textId="77777777" w:rsidR="00E442DB" w:rsidRPr="00024F37" w:rsidRDefault="00000000" w:rsidP="00AE3DAE">
      <w:pPr>
        <w:pStyle w:val="ListParagraph"/>
        <w:numPr>
          <w:ilvl w:val="0"/>
          <w:numId w:val="20"/>
        </w:numPr>
        <w:spacing w:after="200" w:line="360" w:lineRule="auto"/>
        <w:ind w:left="851"/>
        <w:rPr>
          <w:rFonts w:asciiTheme="majorBidi" w:hAnsiTheme="majorBidi" w:cstheme="majorBidi"/>
          <w:color w:val="000000"/>
          <w:lang w:bidi="he-IL"/>
        </w:rPr>
      </w:pPr>
      <w:hyperlink r:id="rId13" w:tooltip="Search for works by this author" w:history="1">
        <w:r w:rsidR="00E442DB" w:rsidRPr="00024F37">
          <w:rPr>
            <w:rStyle w:val="Hyperlink"/>
            <w:rFonts w:asciiTheme="majorBidi" w:hAnsiTheme="majorBidi" w:cstheme="majorBidi"/>
            <w:color w:val="000000"/>
            <w:lang w:bidi="he-IL"/>
          </w:rPr>
          <w:t>Bogo, M.</w:t>
        </w:r>
      </w:hyperlink>
      <w:r w:rsidR="00E442DB" w:rsidRPr="00024F37">
        <w:rPr>
          <w:rFonts w:asciiTheme="majorBidi" w:hAnsiTheme="majorBidi" w:cstheme="majorBidi"/>
          <w:color w:val="000000"/>
        </w:rPr>
        <w:t xml:space="preserve"> (2007). </w:t>
      </w:r>
      <w:r w:rsidR="00E442DB" w:rsidRPr="00024F37">
        <w:rPr>
          <w:rFonts w:asciiTheme="majorBidi" w:hAnsiTheme="majorBidi" w:cstheme="majorBidi"/>
          <w:i/>
          <w:iCs/>
          <w:color w:val="000000"/>
          <w:lang w:bidi="he-IL"/>
        </w:rPr>
        <w:t>Social work practice</w:t>
      </w:r>
      <w:r w:rsidR="00E442DB" w:rsidRPr="00024F37">
        <w:rPr>
          <w:rFonts w:asciiTheme="majorBidi" w:hAnsiTheme="majorBidi" w:cstheme="majorBidi"/>
          <w:color w:val="000000"/>
          <w:lang w:bidi="he-IL"/>
        </w:rPr>
        <w:t xml:space="preserve">.  New </w:t>
      </w:r>
      <w:proofErr w:type="spellStart"/>
      <w:r w:rsidR="00E442DB" w:rsidRPr="00024F37">
        <w:rPr>
          <w:rFonts w:asciiTheme="majorBidi" w:hAnsiTheme="majorBidi" w:cstheme="majorBidi"/>
          <w:color w:val="000000"/>
          <w:lang w:bidi="he-IL"/>
        </w:rPr>
        <w:t>Dehli</w:t>
      </w:r>
      <w:proofErr w:type="spellEnd"/>
      <w:r w:rsidR="00E442DB" w:rsidRPr="00024F37">
        <w:rPr>
          <w:rFonts w:asciiTheme="majorBidi" w:hAnsiTheme="majorBidi" w:cstheme="majorBidi"/>
          <w:color w:val="000000"/>
          <w:lang w:bidi="he-IL"/>
        </w:rPr>
        <w:t>:  Rawat Publications.</w:t>
      </w:r>
    </w:p>
    <w:p w14:paraId="43975DDE" w14:textId="77777777" w:rsidR="00E442DB" w:rsidRPr="00024F37" w:rsidRDefault="00E442DB" w:rsidP="00AE3DAE">
      <w:pPr>
        <w:pStyle w:val="ListParagraph"/>
        <w:numPr>
          <w:ilvl w:val="0"/>
          <w:numId w:val="20"/>
        </w:numPr>
        <w:spacing w:line="360" w:lineRule="auto"/>
        <w:ind w:left="851"/>
        <w:rPr>
          <w:rFonts w:asciiTheme="majorBidi" w:hAnsiTheme="majorBidi" w:cstheme="majorBidi"/>
          <w:color w:val="000000"/>
          <w:lang w:bidi="he-IL"/>
        </w:rPr>
      </w:pPr>
      <w:r w:rsidRPr="00024F37">
        <w:rPr>
          <w:rFonts w:asciiTheme="majorBidi" w:hAnsiTheme="majorBidi" w:cstheme="majorBidi"/>
          <w:color w:val="000000"/>
          <w:lang w:bidi="he-IL"/>
        </w:rPr>
        <w:t xml:space="preserve">Catherine, N. D., &amp; Karen, M.S. (2012).  </w:t>
      </w:r>
      <w:r w:rsidRPr="00024F37">
        <w:rPr>
          <w:rFonts w:asciiTheme="majorBidi" w:hAnsiTheme="majorBidi" w:cstheme="majorBidi"/>
          <w:i/>
          <w:iCs/>
          <w:color w:val="000000"/>
          <w:lang w:bidi="he-IL"/>
        </w:rPr>
        <w:t>Social Work Fields of Practice</w:t>
      </w:r>
      <w:r w:rsidRPr="00024F37">
        <w:rPr>
          <w:rFonts w:asciiTheme="majorBidi" w:hAnsiTheme="majorBidi" w:cstheme="majorBidi"/>
          <w:color w:val="000000"/>
          <w:lang w:bidi="he-IL"/>
        </w:rPr>
        <w:t xml:space="preserve">. Canada: John </w:t>
      </w:r>
      <w:proofErr w:type="spellStart"/>
      <w:r w:rsidRPr="00024F37">
        <w:rPr>
          <w:rFonts w:asciiTheme="majorBidi" w:hAnsiTheme="majorBidi" w:cstheme="majorBidi"/>
          <w:color w:val="000000"/>
          <w:lang w:bidi="he-IL"/>
        </w:rPr>
        <w:t>Wiley&amp;Sons</w:t>
      </w:r>
      <w:proofErr w:type="spellEnd"/>
      <w:r w:rsidRPr="00024F37">
        <w:rPr>
          <w:rFonts w:asciiTheme="majorBidi" w:hAnsiTheme="majorBidi" w:cstheme="majorBidi"/>
          <w:color w:val="000000"/>
          <w:lang w:bidi="he-IL"/>
        </w:rPr>
        <w:t>.</w:t>
      </w:r>
    </w:p>
    <w:p w14:paraId="20F8E6E4" w14:textId="77777777" w:rsidR="00E442DB" w:rsidRPr="00024F37" w:rsidRDefault="00E442DB" w:rsidP="00AE3DAE">
      <w:pPr>
        <w:pStyle w:val="Style"/>
        <w:numPr>
          <w:ilvl w:val="0"/>
          <w:numId w:val="20"/>
        </w:numPr>
        <w:tabs>
          <w:tab w:val="left" w:pos="24"/>
          <w:tab w:val="left" w:pos="600"/>
        </w:tabs>
        <w:spacing w:line="360" w:lineRule="auto"/>
        <w:ind w:left="851"/>
        <w:rPr>
          <w:rFonts w:asciiTheme="majorBidi" w:hAnsiTheme="majorBidi" w:cstheme="majorBidi"/>
          <w:lang w:bidi="he-IL"/>
        </w:rPr>
      </w:pPr>
      <w:r w:rsidRPr="00024F37">
        <w:rPr>
          <w:rFonts w:asciiTheme="majorBidi" w:hAnsiTheme="majorBidi" w:cstheme="majorBidi"/>
          <w:lang w:bidi="he-IL"/>
        </w:rPr>
        <w:t xml:space="preserve">Ferguson, E.A. (1990). </w:t>
      </w:r>
      <w:r w:rsidRPr="00024F37">
        <w:rPr>
          <w:rFonts w:asciiTheme="majorBidi" w:hAnsiTheme="majorBidi" w:cstheme="majorBidi"/>
          <w:bCs/>
          <w:i/>
          <w:iCs/>
          <w:lang w:bidi="he-IL"/>
        </w:rPr>
        <w:t>Social Work, An Introduction</w:t>
      </w:r>
      <w:r w:rsidRPr="00024F37">
        <w:rPr>
          <w:rFonts w:asciiTheme="majorBidi" w:hAnsiTheme="majorBidi" w:cstheme="majorBidi"/>
          <w:bCs/>
          <w:lang w:bidi="he-IL"/>
        </w:rPr>
        <w:t xml:space="preserve">, </w:t>
      </w:r>
      <w:r w:rsidRPr="00024F37">
        <w:rPr>
          <w:rFonts w:asciiTheme="majorBidi" w:hAnsiTheme="majorBidi" w:cstheme="majorBidi"/>
          <w:lang w:bidi="he-IL"/>
        </w:rPr>
        <w:t xml:space="preserve">New York: </w:t>
      </w:r>
      <w:proofErr w:type="spellStart"/>
      <w:r w:rsidRPr="00024F37">
        <w:rPr>
          <w:rFonts w:asciiTheme="majorBidi" w:hAnsiTheme="majorBidi" w:cstheme="majorBidi"/>
          <w:lang w:bidi="he-IL"/>
        </w:rPr>
        <w:t>Lippince</w:t>
      </w:r>
      <w:proofErr w:type="spellEnd"/>
      <w:r w:rsidRPr="00024F37">
        <w:rPr>
          <w:rFonts w:asciiTheme="majorBidi" w:hAnsiTheme="majorBidi" w:cstheme="majorBidi"/>
          <w:lang w:bidi="he-IL"/>
        </w:rPr>
        <w:t xml:space="preserve"> M Inc.</w:t>
      </w:r>
      <w:r w:rsidRPr="00024F37">
        <w:rPr>
          <w:rFonts w:asciiTheme="majorBidi" w:hAnsiTheme="majorBidi" w:cstheme="majorBidi"/>
          <w:w w:val="92"/>
          <w:lang w:bidi="he-IL"/>
        </w:rPr>
        <w:t>.</w:t>
      </w:r>
    </w:p>
    <w:p w14:paraId="07BE791F" w14:textId="77777777" w:rsidR="00E442DB" w:rsidRPr="00024F37" w:rsidRDefault="00E442DB" w:rsidP="00AE3DAE">
      <w:pPr>
        <w:pStyle w:val="ListParagraph"/>
        <w:numPr>
          <w:ilvl w:val="0"/>
          <w:numId w:val="20"/>
        </w:numPr>
        <w:spacing w:after="200" w:line="360" w:lineRule="auto"/>
        <w:ind w:left="851"/>
        <w:rPr>
          <w:rFonts w:asciiTheme="majorBidi" w:hAnsiTheme="majorBidi" w:cstheme="majorBidi"/>
          <w:lang w:bidi="he-IL"/>
        </w:rPr>
      </w:pPr>
      <w:r w:rsidRPr="00024F37">
        <w:rPr>
          <w:rFonts w:asciiTheme="majorBidi" w:hAnsiTheme="majorBidi" w:cstheme="majorBidi"/>
          <w:lang w:bidi="he-IL"/>
        </w:rPr>
        <w:lastRenderedPageBreak/>
        <w:t xml:space="preserve">Friedlander, W.A. (1964). </w:t>
      </w:r>
      <w:r w:rsidRPr="00024F37">
        <w:rPr>
          <w:rFonts w:asciiTheme="majorBidi" w:hAnsiTheme="majorBidi" w:cstheme="majorBidi"/>
          <w:i/>
          <w:iCs/>
          <w:lang w:bidi="he-IL"/>
        </w:rPr>
        <w:t xml:space="preserve">Concept </w:t>
      </w:r>
      <w:r w:rsidRPr="00024F37">
        <w:rPr>
          <w:rFonts w:asciiTheme="majorBidi" w:hAnsiTheme="majorBidi" w:cstheme="majorBidi"/>
          <w:i/>
          <w:iCs/>
          <w:w w:val="124"/>
          <w:lang w:bidi="he-IL"/>
        </w:rPr>
        <w:t>&amp;</w:t>
      </w:r>
      <w:r w:rsidRPr="00024F37">
        <w:rPr>
          <w:rFonts w:asciiTheme="majorBidi" w:hAnsiTheme="majorBidi" w:cstheme="majorBidi"/>
          <w:i/>
          <w:iCs/>
          <w:lang w:bidi="he-IL"/>
        </w:rPr>
        <w:t>Methods of Social Work</w:t>
      </w:r>
      <w:r w:rsidRPr="00024F37">
        <w:rPr>
          <w:rFonts w:asciiTheme="majorBidi" w:hAnsiTheme="majorBidi" w:cstheme="majorBidi"/>
          <w:lang w:bidi="he-IL"/>
        </w:rPr>
        <w:t>, New York: Prentice Hall.</w:t>
      </w:r>
    </w:p>
    <w:p w14:paraId="313947E5" w14:textId="77777777" w:rsidR="00E442DB" w:rsidRPr="00024F37" w:rsidRDefault="00E442DB" w:rsidP="00AE3DAE">
      <w:pPr>
        <w:pStyle w:val="ListParagraph"/>
        <w:numPr>
          <w:ilvl w:val="0"/>
          <w:numId w:val="20"/>
        </w:numPr>
        <w:spacing w:line="360" w:lineRule="auto"/>
        <w:ind w:left="851"/>
        <w:rPr>
          <w:rFonts w:asciiTheme="majorBidi" w:hAnsiTheme="majorBidi" w:cstheme="majorBidi"/>
          <w:color w:val="000000"/>
          <w:lang w:bidi="he-IL"/>
        </w:rPr>
      </w:pPr>
      <w:r w:rsidRPr="00024F37">
        <w:rPr>
          <w:rFonts w:asciiTheme="majorBidi" w:hAnsiTheme="majorBidi" w:cstheme="majorBidi"/>
          <w:color w:val="000000"/>
          <w:lang w:bidi="he-IL"/>
        </w:rPr>
        <w:t xml:space="preserve">Gautam, P.R., &amp; Singh, R.S. (2011). </w:t>
      </w:r>
      <w:r w:rsidRPr="00024F37">
        <w:rPr>
          <w:rFonts w:asciiTheme="majorBidi" w:hAnsiTheme="majorBidi" w:cstheme="majorBidi"/>
          <w:i/>
          <w:iCs/>
          <w:color w:val="000000"/>
          <w:lang w:bidi="he-IL"/>
        </w:rPr>
        <w:t>Principles and Practices of Social Work</w:t>
      </w:r>
      <w:r w:rsidRPr="00024F37">
        <w:rPr>
          <w:rFonts w:asciiTheme="majorBidi" w:hAnsiTheme="majorBidi" w:cstheme="majorBidi"/>
          <w:color w:val="000000"/>
          <w:lang w:bidi="he-IL"/>
        </w:rPr>
        <w:t xml:space="preserve">. New Delhi: Balaji Offset. </w:t>
      </w:r>
    </w:p>
    <w:p w14:paraId="7D87E76A" w14:textId="77777777" w:rsidR="00E442DB" w:rsidRPr="00024F37" w:rsidRDefault="00E442DB" w:rsidP="00AE3DAE">
      <w:pPr>
        <w:pStyle w:val="Style"/>
        <w:numPr>
          <w:ilvl w:val="0"/>
          <w:numId w:val="20"/>
        </w:numPr>
        <w:tabs>
          <w:tab w:val="left" w:pos="24"/>
          <w:tab w:val="left" w:pos="600"/>
        </w:tabs>
        <w:spacing w:line="360" w:lineRule="auto"/>
        <w:ind w:left="851"/>
        <w:rPr>
          <w:rFonts w:asciiTheme="majorBidi" w:hAnsiTheme="majorBidi" w:cstheme="majorBidi"/>
          <w:lang w:bidi="he-IL"/>
        </w:rPr>
      </w:pPr>
      <w:r w:rsidRPr="00024F37">
        <w:rPr>
          <w:rFonts w:asciiTheme="majorBidi" w:hAnsiTheme="majorBidi" w:cstheme="majorBidi"/>
        </w:rPr>
        <w:t>Healy, L.M. (2001). International Social Work. Oxford University Press.</w:t>
      </w:r>
    </w:p>
    <w:p w14:paraId="61C5DBCB" w14:textId="77777777" w:rsidR="00E442DB" w:rsidRPr="00024F37" w:rsidRDefault="00E442DB" w:rsidP="00AE3DAE">
      <w:pPr>
        <w:pStyle w:val="ListParagraph"/>
        <w:numPr>
          <w:ilvl w:val="0"/>
          <w:numId w:val="20"/>
        </w:numPr>
        <w:spacing w:line="360" w:lineRule="auto"/>
        <w:ind w:left="851"/>
        <w:rPr>
          <w:rFonts w:asciiTheme="majorBidi" w:hAnsiTheme="majorBidi" w:cstheme="majorBidi"/>
          <w:color w:val="000000"/>
          <w:lang w:bidi="he-IL"/>
        </w:rPr>
      </w:pPr>
      <w:r w:rsidRPr="00024F37">
        <w:rPr>
          <w:rFonts w:asciiTheme="majorBidi" w:hAnsiTheme="majorBidi" w:cstheme="majorBidi"/>
          <w:color w:val="000000"/>
          <w:lang w:bidi="he-IL"/>
        </w:rPr>
        <w:t xml:space="preserve">Hepworth, D. H., &amp;  Rooney, R. (2010). </w:t>
      </w:r>
      <w:r w:rsidRPr="00024F37">
        <w:rPr>
          <w:rFonts w:asciiTheme="majorBidi" w:hAnsiTheme="majorBidi" w:cstheme="majorBidi"/>
          <w:i/>
          <w:iCs/>
          <w:color w:val="000000"/>
          <w:lang w:bidi="he-IL"/>
        </w:rPr>
        <w:t>The Direct Social Work Practice: Theory and skills.</w:t>
      </w:r>
      <w:r w:rsidRPr="00024F37">
        <w:rPr>
          <w:rFonts w:asciiTheme="majorBidi" w:hAnsiTheme="majorBidi" w:cstheme="majorBidi"/>
          <w:color w:val="000000"/>
          <w:lang w:bidi="he-IL"/>
        </w:rPr>
        <w:t xml:space="preserve"> Belmont: Brook </w:t>
      </w:r>
      <w:proofErr w:type="spellStart"/>
      <w:r w:rsidRPr="00024F37">
        <w:rPr>
          <w:rFonts w:asciiTheme="majorBidi" w:hAnsiTheme="majorBidi" w:cstheme="majorBidi"/>
          <w:color w:val="000000"/>
          <w:lang w:bidi="he-IL"/>
        </w:rPr>
        <w:t>cole</w:t>
      </w:r>
      <w:proofErr w:type="spellEnd"/>
      <w:r w:rsidRPr="00024F37">
        <w:rPr>
          <w:rFonts w:asciiTheme="majorBidi" w:hAnsiTheme="majorBidi" w:cstheme="majorBidi"/>
          <w:color w:val="000000"/>
          <w:lang w:bidi="he-IL"/>
        </w:rPr>
        <w:t>.</w:t>
      </w:r>
    </w:p>
    <w:p w14:paraId="7E8DF88C" w14:textId="77777777" w:rsidR="00E442DB" w:rsidRPr="00024F37" w:rsidRDefault="00E442DB" w:rsidP="00AE3DAE">
      <w:pPr>
        <w:pStyle w:val="Style"/>
        <w:numPr>
          <w:ilvl w:val="0"/>
          <w:numId w:val="20"/>
        </w:numPr>
        <w:tabs>
          <w:tab w:val="left" w:pos="24"/>
          <w:tab w:val="left" w:pos="993"/>
        </w:tabs>
        <w:spacing w:line="360" w:lineRule="auto"/>
        <w:ind w:left="851"/>
        <w:rPr>
          <w:rFonts w:asciiTheme="majorBidi" w:hAnsiTheme="majorBidi" w:cstheme="majorBidi"/>
          <w:lang w:bidi="he-IL"/>
        </w:rPr>
      </w:pPr>
      <w:r w:rsidRPr="00024F37">
        <w:rPr>
          <w:rFonts w:asciiTheme="majorBidi" w:hAnsiTheme="majorBidi" w:cstheme="majorBidi"/>
          <w:lang w:bidi="he-IL"/>
        </w:rPr>
        <w:t xml:space="preserve">Khalid M., (2014). </w:t>
      </w:r>
      <w:r w:rsidRPr="00024F37">
        <w:rPr>
          <w:rFonts w:asciiTheme="majorBidi" w:hAnsiTheme="majorBidi" w:cstheme="majorBidi"/>
          <w:bCs/>
          <w:i/>
          <w:iCs/>
          <w:lang w:bidi="he-IL"/>
        </w:rPr>
        <w:t xml:space="preserve">Social Work Theory &amp; Practice with Special Reference to </w:t>
      </w:r>
      <w:proofErr w:type="spellStart"/>
      <w:r w:rsidRPr="00024F37">
        <w:rPr>
          <w:rFonts w:asciiTheme="majorBidi" w:hAnsiTheme="majorBidi" w:cstheme="majorBidi"/>
          <w:bCs/>
          <w:i/>
          <w:iCs/>
          <w:lang w:bidi="he-IL"/>
        </w:rPr>
        <w:t>Pakistan,</w:t>
      </w:r>
      <w:r w:rsidRPr="00024F37">
        <w:rPr>
          <w:rFonts w:asciiTheme="majorBidi" w:hAnsiTheme="majorBidi" w:cstheme="majorBidi"/>
          <w:lang w:bidi="he-IL"/>
        </w:rPr>
        <w:t>Karachi</w:t>
      </w:r>
      <w:proofErr w:type="spellEnd"/>
      <w:r w:rsidRPr="00024F37">
        <w:rPr>
          <w:rFonts w:asciiTheme="majorBidi" w:hAnsiTheme="majorBidi" w:cstheme="majorBidi"/>
          <w:lang w:bidi="he-IL"/>
        </w:rPr>
        <w:t xml:space="preserve">: Kifayat Academy. </w:t>
      </w:r>
    </w:p>
    <w:p w14:paraId="27851217" w14:textId="77777777" w:rsidR="00E442DB" w:rsidRPr="00024F37" w:rsidRDefault="00E442DB" w:rsidP="00AE3DAE">
      <w:pPr>
        <w:pStyle w:val="Style"/>
        <w:numPr>
          <w:ilvl w:val="0"/>
          <w:numId w:val="20"/>
        </w:numPr>
        <w:spacing w:line="360" w:lineRule="auto"/>
        <w:ind w:left="851" w:right="1"/>
        <w:rPr>
          <w:rFonts w:asciiTheme="majorBidi" w:hAnsiTheme="majorBidi" w:cstheme="majorBidi"/>
          <w:lang w:bidi="he-IL"/>
        </w:rPr>
      </w:pPr>
      <w:r w:rsidRPr="00024F37">
        <w:rPr>
          <w:rFonts w:asciiTheme="majorBidi" w:hAnsiTheme="majorBidi" w:cstheme="majorBidi"/>
        </w:rPr>
        <w:t>Miley. K., and Dubois, B.</w:t>
      </w:r>
      <w:r w:rsidRPr="00024F37">
        <w:rPr>
          <w:rFonts w:asciiTheme="majorBidi" w:hAnsiTheme="majorBidi" w:cstheme="majorBidi"/>
          <w:lang w:bidi="he-IL"/>
        </w:rPr>
        <w:t xml:space="preserve"> (1995). </w:t>
      </w:r>
      <w:r w:rsidRPr="00024F37">
        <w:rPr>
          <w:rFonts w:asciiTheme="majorBidi" w:hAnsiTheme="majorBidi" w:cstheme="majorBidi"/>
          <w:i/>
          <w:iCs/>
          <w:lang w:bidi="he-IL"/>
        </w:rPr>
        <w:t>Social Work: An Empowering Profession.</w:t>
      </w:r>
      <w:r w:rsidRPr="00024F37">
        <w:rPr>
          <w:rFonts w:asciiTheme="majorBidi" w:hAnsiTheme="majorBidi" w:cstheme="majorBidi"/>
          <w:lang w:bidi="he-IL"/>
        </w:rPr>
        <w:t xml:space="preserve"> Sydney: Allan and Bacon Publishers. </w:t>
      </w:r>
    </w:p>
    <w:p w14:paraId="3713C051" w14:textId="77777777" w:rsidR="00E442DB" w:rsidRPr="00024F37" w:rsidRDefault="00E442DB" w:rsidP="00AE3DAE">
      <w:pPr>
        <w:pStyle w:val="Style"/>
        <w:numPr>
          <w:ilvl w:val="0"/>
          <w:numId w:val="20"/>
        </w:numPr>
        <w:tabs>
          <w:tab w:val="left" w:pos="24"/>
          <w:tab w:val="left" w:pos="851"/>
        </w:tabs>
        <w:spacing w:line="360" w:lineRule="auto"/>
        <w:ind w:left="851"/>
        <w:rPr>
          <w:rFonts w:asciiTheme="majorBidi" w:hAnsiTheme="majorBidi" w:cstheme="majorBidi"/>
          <w:w w:val="92"/>
          <w:lang w:bidi="he-IL"/>
        </w:rPr>
      </w:pPr>
      <w:r w:rsidRPr="00024F37">
        <w:rPr>
          <w:rFonts w:asciiTheme="majorBidi" w:hAnsiTheme="majorBidi" w:cstheme="majorBidi"/>
          <w:lang w:bidi="he-IL"/>
        </w:rPr>
        <w:t>Thackery, S.S. (1964).</w:t>
      </w:r>
      <w:r w:rsidRPr="00024F37">
        <w:rPr>
          <w:rFonts w:asciiTheme="majorBidi" w:hAnsiTheme="majorBidi" w:cstheme="majorBidi"/>
          <w:i/>
          <w:iCs/>
          <w:lang w:bidi="he-IL"/>
        </w:rPr>
        <w:t xml:space="preserve">Introduction </w:t>
      </w:r>
      <w:r w:rsidRPr="00024F37">
        <w:rPr>
          <w:rFonts w:asciiTheme="majorBidi" w:hAnsiTheme="majorBidi" w:cstheme="majorBidi"/>
          <w:bCs/>
          <w:i/>
          <w:iCs/>
          <w:lang w:bidi="he-IL"/>
        </w:rPr>
        <w:t xml:space="preserve">to Social </w:t>
      </w:r>
      <w:r w:rsidRPr="00024F37">
        <w:rPr>
          <w:rFonts w:asciiTheme="majorBidi" w:hAnsiTheme="majorBidi" w:cstheme="majorBidi"/>
          <w:i/>
          <w:iCs/>
          <w:lang w:bidi="he-IL"/>
        </w:rPr>
        <w:t>Work.</w:t>
      </w:r>
      <w:r w:rsidRPr="00024F37">
        <w:rPr>
          <w:rFonts w:asciiTheme="majorBidi" w:hAnsiTheme="majorBidi" w:cstheme="majorBidi"/>
          <w:lang w:bidi="he-IL"/>
        </w:rPr>
        <w:t xml:space="preserve"> New York: Prentice Hall.</w:t>
      </w:r>
    </w:p>
    <w:p w14:paraId="0BC5B39A" w14:textId="77777777" w:rsidR="00E442DB" w:rsidRPr="00024F37" w:rsidRDefault="00E442DB" w:rsidP="00AE3DAE">
      <w:pPr>
        <w:pStyle w:val="ListParagraph"/>
        <w:numPr>
          <w:ilvl w:val="0"/>
          <w:numId w:val="20"/>
        </w:numPr>
        <w:spacing w:line="360" w:lineRule="auto"/>
        <w:ind w:left="851"/>
        <w:rPr>
          <w:rFonts w:asciiTheme="majorBidi" w:hAnsiTheme="majorBidi" w:cstheme="majorBidi"/>
        </w:rPr>
      </w:pPr>
      <w:r w:rsidRPr="00024F37">
        <w:rPr>
          <w:rFonts w:asciiTheme="majorBidi" w:hAnsiTheme="majorBidi" w:cstheme="majorBidi"/>
        </w:rPr>
        <w:t xml:space="preserve">Thompson, N. (2000). Understanding Social Work: Preparing for Practice. </w:t>
      </w:r>
    </w:p>
    <w:p w14:paraId="3A87DC0F" w14:textId="77777777" w:rsidR="00E442DB" w:rsidRPr="00024F37" w:rsidRDefault="00E442DB" w:rsidP="00AE3DAE">
      <w:pPr>
        <w:pStyle w:val="ListParagraph"/>
        <w:numPr>
          <w:ilvl w:val="0"/>
          <w:numId w:val="20"/>
        </w:numPr>
        <w:spacing w:after="200" w:line="360" w:lineRule="auto"/>
        <w:ind w:left="851"/>
        <w:rPr>
          <w:rFonts w:asciiTheme="majorBidi" w:hAnsiTheme="majorBidi" w:cstheme="majorBidi"/>
          <w:color w:val="000000"/>
          <w:lang w:bidi="he-IL"/>
        </w:rPr>
      </w:pPr>
      <w:r w:rsidRPr="00024F37">
        <w:rPr>
          <w:rFonts w:asciiTheme="majorBidi" w:hAnsiTheme="majorBidi" w:cstheme="majorBidi"/>
          <w:color w:val="000000"/>
          <w:lang w:bidi="he-IL"/>
        </w:rPr>
        <w:t xml:space="preserve">Thompson, N. (2010). </w:t>
      </w:r>
      <w:r w:rsidRPr="00024F37">
        <w:rPr>
          <w:rFonts w:asciiTheme="majorBidi" w:hAnsiTheme="majorBidi" w:cstheme="majorBidi"/>
          <w:i/>
          <w:iCs/>
          <w:color w:val="000000"/>
          <w:lang w:bidi="he-IL"/>
        </w:rPr>
        <w:t>Theorizing Social Work Practice</w:t>
      </w:r>
      <w:r w:rsidRPr="00024F37">
        <w:rPr>
          <w:rFonts w:asciiTheme="majorBidi" w:hAnsiTheme="majorBidi" w:cstheme="majorBidi"/>
          <w:color w:val="000000"/>
          <w:lang w:bidi="he-IL"/>
        </w:rPr>
        <w:t xml:space="preserve">. Palgrave, London. </w:t>
      </w:r>
    </w:p>
    <w:p w14:paraId="0911FF5F" w14:textId="77777777" w:rsidR="00E442DB" w:rsidRPr="00024F37" w:rsidRDefault="00E442DB" w:rsidP="00AE3DAE">
      <w:pPr>
        <w:pStyle w:val="ListParagraph"/>
        <w:numPr>
          <w:ilvl w:val="0"/>
          <w:numId w:val="20"/>
        </w:numPr>
        <w:spacing w:after="200" w:line="360" w:lineRule="auto"/>
        <w:ind w:left="851"/>
        <w:rPr>
          <w:rFonts w:asciiTheme="majorBidi" w:hAnsiTheme="majorBidi" w:cstheme="majorBidi"/>
          <w:color w:val="000000"/>
          <w:lang w:bidi="he-IL"/>
        </w:rPr>
      </w:pPr>
      <w:r w:rsidRPr="00024F37">
        <w:rPr>
          <w:rFonts w:asciiTheme="majorBidi" w:hAnsiTheme="majorBidi" w:cstheme="majorBidi"/>
          <w:color w:val="000000"/>
          <w:lang w:bidi="he-IL"/>
        </w:rPr>
        <w:t xml:space="preserve">Veronica, C., &amp; Joan, O. (2012). </w:t>
      </w:r>
      <w:r w:rsidRPr="00024F37">
        <w:rPr>
          <w:rFonts w:asciiTheme="majorBidi" w:hAnsiTheme="majorBidi" w:cstheme="majorBidi"/>
          <w:i/>
          <w:iCs/>
          <w:color w:val="000000"/>
          <w:lang w:bidi="he-IL"/>
        </w:rPr>
        <w:t>Social Work Practice</w:t>
      </w:r>
      <w:r w:rsidRPr="00024F37">
        <w:rPr>
          <w:rFonts w:asciiTheme="majorBidi" w:hAnsiTheme="majorBidi" w:cstheme="majorBidi"/>
          <w:color w:val="000000"/>
          <w:lang w:bidi="he-IL"/>
        </w:rPr>
        <w:t>. BASW Palgrave Macmillan.</w:t>
      </w:r>
    </w:p>
    <w:p w14:paraId="4511A1B0" w14:textId="59B0D55C" w:rsidR="00884332" w:rsidRPr="00884332" w:rsidRDefault="00884332" w:rsidP="00884332">
      <w:pPr>
        <w:spacing w:line="360" w:lineRule="auto"/>
        <w:rPr>
          <w:rFonts w:asciiTheme="majorBidi" w:hAnsiTheme="majorBidi" w:cstheme="majorBidi"/>
          <w:b/>
        </w:rPr>
      </w:pPr>
      <w:r w:rsidRPr="00884332">
        <w:rPr>
          <w:rFonts w:asciiTheme="majorBidi" w:hAnsiTheme="majorBidi" w:cstheme="majorBidi"/>
          <w:b/>
        </w:rPr>
        <w:t>PSY-3</w:t>
      </w:r>
      <w:r w:rsidR="00265BA7">
        <w:rPr>
          <w:rFonts w:asciiTheme="majorBidi" w:hAnsiTheme="majorBidi" w:cstheme="majorBidi"/>
          <w:b/>
        </w:rPr>
        <w:t>52</w:t>
      </w:r>
      <w:r w:rsidRPr="00884332">
        <w:rPr>
          <w:rFonts w:asciiTheme="majorBidi" w:hAnsiTheme="majorBidi" w:cstheme="majorBidi"/>
          <w:b/>
        </w:rPr>
        <w:tab/>
      </w:r>
      <w:r w:rsidRPr="00884332">
        <w:rPr>
          <w:rFonts w:asciiTheme="majorBidi" w:hAnsiTheme="majorBidi" w:cstheme="majorBidi"/>
          <w:b/>
        </w:rPr>
        <w:tab/>
      </w:r>
      <w:r w:rsidRPr="00884332">
        <w:rPr>
          <w:rFonts w:asciiTheme="majorBidi" w:hAnsiTheme="majorBidi" w:cstheme="majorBidi"/>
          <w:b/>
        </w:rPr>
        <w:tab/>
        <w:t>Muslim Psychology</w:t>
      </w:r>
      <w:r w:rsidRPr="00884332">
        <w:rPr>
          <w:rFonts w:asciiTheme="majorBidi" w:hAnsiTheme="majorBidi" w:cstheme="majorBidi"/>
          <w:b/>
        </w:rPr>
        <w:tab/>
      </w:r>
      <w:r w:rsidRPr="00884332">
        <w:rPr>
          <w:rFonts w:asciiTheme="majorBidi" w:hAnsiTheme="majorBidi" w:cstheme="majorBidi"/>
          <w:b/>
        </w:rPr>
        <w:tab/>
      </w:r>
      <w:r w:rsidRPr="00884332">
        <w:rPr>
          <w:rFonts w:asciiTheme="majorBidi" w:hAnsiTheme="majorBidi" w:cstheme="majorBidi"/>
          <w:b/>
        </w:rPr>
        <w:tab/>
      </w:r>
      <w:r w:rsidRPr="00884332">
        <w:rPr>
          <w:rFonts w:asciiTheme="majorBidi" w:hAnsiTheme="majorBidi" w:cstheme="majorBidi"/>
          <w:b/>
          <w:bCs/>
        </w:rPr>
        <w:t>3 Cr. Hrs.</w:t>
      </w:r>
    </w:p>
    <w:p w14:paraId="5074BBB9" w14:textId="77777777" w:rsidR="00884332" w:rsidRPr="00884332" w:rsidRDefault="00884332" w:rsidP="00884332">
      <w:pPr>
        <w:autoSpaceDE w:val="0"/>
        <w:autoSpaceDN w:val="0"/>
        <w:adjustRightInd w:val="0"/>
        <w:spacing w:line="360" w:lineRule="auto"/>
        <w:rPr>
          <w:rFonts w:asciiTheme="majorBidi" w:hAnsiTheme="majorBidi" w:cstheme="majorBidi"/>
          <w:b/>
        </w:rPr>
      </w:pPr>
    </w:p>
    <w:p w14:paraId="2952796E"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Introduction:  Definition, Subject </w:t>
      </w:r>
      <w:proofErr w:type="gramStart"/>
      <w:r w:rsidRPr="00884332">
        <w:rPr>
          <w:rFonts w:asciiTheme="majorBidi" w:hAnsiTheme="majorBidi" w:cstheme="majorBidi"/>
        </w:rPr>
        <w:t>matter</w:t>
      </w:r>
      <w:proofErr w:type="gramEnd"/>
      <w:r w:rsidRPr="00884332">
        <w:rPr>
          <w:rFonts w:asciiTheme="majorBidi" w:hAnsiTheme="majorBidi" w:cstheme="majorBidi"/>
        </w:rPr>
        <w:t xml:space="preserve"> and scope; Historical background of Muslim Psychology.</w:t>
      </w:r>
    </w:p>
    <w:p w14:paraId="5C0946E7"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Contributions of Muslims Scholars to Psychology: Al-Kindi; Ibn I Sina; Ghazali; </w:t>
      </w:r>
      <w:proofErr w:type="spellStart"/>
      <w:r w:rsidRPr="00884332">
        <w:rPr>
          <w:rFonts w:asciiTheme="majorBidi" w:hAnsiTheme="majorBidi" w:cstheme="majorBidi"/>
        </w:rPr>
        <w:t>Miskewah</w:t>
      </w:r>
      <w:proofErr w:type="spellEnd"/>
      <w:r w:rsidRPr="00884332">
        <w:rPr>
          <w:rFonts w:asciiTheme="majorBidi" w:hAnsiTheme="majorBidi" w:cstheme="majorBidi"/>
        </w:rPr>
        <w:t>; Ashraf Ali Thanvi; Shah Wali Allah; Rumi; Allama Iqbal.</w:t>
      </w:r>
    </w:p>
    <w:p w14:paraId="6AF1F2DE"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Concept of Man: Quranic Concept of Human Psyche:  </w:t>
      </w:r>
      <w:proofErr w:type="spellStart"/>
      <w:r w:rsidRPr="00884332">
        <w:rPr>
          <w:rFonts w:asciiTheme="majorBidi" w:hAnsiTheme="majorBidi" w:cstheme="majorBidi"/>
        </w:rPr>
        <w:t>Ruh</w:t>
      </w:r>
      <w:proofErr w:type="spellEnd"/>
      <w:r w:rsidRPr="00884332">
        <w:rPr>
          <w:rFonts w:asciiTheme="majorBidi" w:hAnsiTheme="majorBidi" w:cstheme="majorBidi"/>
        </w:rPr>
        <w:t xml:space="preserve">, Qalb, </w:t>
      </w:r>
      <w:proofErr w:type="spellStart"/>
      <w:r w:rsidRPr="00884332">
        <w:rPr>
          <w:rFonts w:asciiTheme="majorBidi" w:hAnsiTheme="majorBidi" w:cstheme="majorBidi"/>
        </w:rPr>
        <w:t>Nafs</w:t>
      </w:r>
      <w:proofErr w:type="spellEnd"/>
      <w:r w:rsidRPr="00884332">
        <w:rPr>
          <w:rFonts w:asciiTheme="majorBidi" w:hAnsiTheme="majorBidi" w:cstheme="majorBidi"/>
        </w:rPr>
        <w:t xml:space="preserve"> . </w:t>
      </w:r>
    </w:p>
    <w:p w14:paraId="5EFF1E84"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Personality Theories: Ghazali; </w:t>
      </w:r>
      <w:proofErr w:type="spellStart"/>
      <w:r w:rsidRPr="00884332">
        <w:rPr>
          <w:rFonts w:asciiTheme="majorBidi" w:hAnsiTheme="majorBidi" w:cstheme="majorBidi"/>
        </w:rPr>
        <w:t>Miskewah</w:t>
      </w:r>
      <w:proofErr w:type="spellEnd"/>
      <w:r w:rsidRPr="00884332">
        <w:rPr>
          <w:rFonts w:asciiTheme="majorBidi" w:hAnsiTheme="majorBidi" w:cstheme="majorBidi"/>
        </w:rPr>
        <w:t>; Ashraf Ali Thanvi; Shah Wali Ullah.</w:t>
      </w:r>
    </w:p>
    <w:p w14:paraId="7C428F22"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Self Determination: </w:t>
      </w:r>
      <w:proofErr w:type="spellStart"/>
      <w:r w:rsidRPr="00884332">
        <w:rPr>
          <w:rFonts w:asciiTheme="majorBidi" w:hAnsiTheme="majorBidi" w:cstheme="majorBidi"/>
        </w:rPr>
        <w:t>Nafs</w:t>
      </w:r>
      <w:proofErr w:type="spellEnd"/>
      <w:r w:rsidRPr="00884332">
        <w:rPr>
          <w:rFonts w:asciiTheme="majorBidi" w:hAnsiTheme="majorBidi" w:cstheme="majorBidi"/>
        </w:rPr>
        <w:t xml:space="preserve">, </w:t>
      </w:r>
      <w:proofErr w:type="spellStart"/>
      <w:r w:rsidRPr="00884332">
        <w:rPr>
          <w:rFonts w:asciiTheme="majorBidi" w:hAnsiTheme="majorBidi" w:cstheme="majorBidi"/>
        </w:rPr>
        <w:t>Laataif</w:t>
      </w:r>
      <w:proofErr w:type="spellEnd"/>
      <w:r w:rsidRPr="00884332">
        <w:rPr>
          <w:rFonts w:asciiTheme="majorBidi" w:hAnsiTheme="majorBidi" w:cstheme="majorBidi"/>
        </w:rPr>
        <w:t xml:space="preserve">, </w:t>
      </w:r>
      <w:proofErr w:type="spellStart"/>
      <w:r w:rsidRPr="00884332">
        <w:rPr>
          <w:rFonts w:asciiTheme="majorBidi" w:hAnsiTheme="majorBidi" w:cstheme="majorBidi"/>
        </w:rPr>
        <w:t>Hawadas</w:t>
      </w:r>
      <w:proofErr w:type="spellEnd"/>
      <w:r w:rsidRPr="00884332">
        <w:rPr>
          <w:rFonts w:asciiTheme="majorBidi" w:hAnsiTheme="majorBidi" w:cstheme="majorBidi"/>
        </w:rPr>
        <w:t xml:space="preserve">, </w:t>
      </w:r>
      <w:proofErr w:type="spellStart"/>
      <w:r w:rsidRPr="00884332">
        <w:rPr>
          <w:rFonts w:asciiTheme="majorBidi" w:hAnsiTheme="majorBidi" w:cstheme="majorBidi"/>
        </w:rPr>
        <w:t>Khawater</w:t>
      </w:r>
      <w:proofErr w:type="spellEnd"/>
      <w:r w:rsidRPr="00884332">
        <w:rPr>
          <w:rFonts w:asciiTheme="majorBidi" w:hAnsiTheme="majorBidi" w:cstheme="majorBidi"/>
        </w:rPr>
        <w:t>.</w:t>
      </w:r>
    </w:p>
    <w:p w14:paraId="2079FBBF"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Muslim Approaches to Mental Health: Purpose/ meaning in life from Islamic </w:t>
      </w:r>
      <w:proofErr w:type="gramStart"/>
      <w:r w:rsidRPr="00884332">
        <w:rPr>
          <w:rFonts w:asciiTheme="majorBidi" w:hAnsiTheme="majorBidi" w:cstheme="majorBidi"/>
        </w:rPr>
        <w:t>perspective</w:t>
      </w:r>
      <w:proofErr w:type="gramEnd"/>
    </w:p>
    <w:p w14:paraId="02BB938D"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Character; Taqwa </w:t>
      </w:r>
    </w:p>
    <w:p w14:paraId="71182E6F"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 xml:space="preserve">Psychological Implication of </w:t>
      </w:r>
      <w:proofErr w:type="spellStart"/>
      <w:r w:rsidRPr="00884332">
        <w:rPr>
          <w:rFonts w:asciiTheme="majorBidi" w:hAnsiTheme="majorBidi" w:cstheme="majorBidi"/>
        </w:rPr>
        <w:t>Huqooq</w:t>
      </w:r>
      <w:proofErr w:type="spellEnd"/>
      <w:r w:rsidRPr="00884332">
        <w:rPr>
          <w:rFonts w:asciiTheme="majorBidi" w:hAnsiTheme="majorBidi" w:cstheme="majorBidi"/>
        </w:rPr>
        <w:t xml:space="preserve"> Allah and </w:t>
      </w:r>
      <w:proofErr w:type="spellStart"/>
      <w:r w:rsidRPr="00884332">
        <w:rPr>
          <w:rFonts w:asciiTheme="majorBidi" w:hAnsiTheme="majorBidi" w:cstheme="majorBidi"/>
        </w:rPr>
        <w:t>Huqoob</w:t>
      </w:r>
      <w:proofErr w:type="spellEnd"/>
      <w:r w:rsidRPr="00884332">
        <w:rPr>
          <w:rFonts w:asciiTheme="majorBidi" w:hAnsiTheme="majorBidi" w:cstheme="majorBidi"/>
        </w:rPr>
        <w:t xml:space="preserve"> </w:t>
      </w:r>
      <w:proofErr w:type="spellStart"/>
      <w:r w:rsidRPr="00884332">
        <w:rPr>
          <w:rFonts w:asciiTheme="majorBidi" w:hAnsiTheme="majorBidi" w:cstheme="majorBidi"/>
        </w:rPr>
        <w:t>ul</w:t>
      </w:r>
      <w:proofErr w:type="spellEnd"/>
      <w:r w:rsidRPr="00884332">
        <w:rPr>
          <w:rFonts w:asciiTheme="majorBidi" w:hAnsiTheme="majorBidi" w:cstheme="majorBidi"/>
        </w:rPr>
        <w:t xml:space="preserve"> Ibaad.</w:t>
      </w:r>
    </w:p>
    <w:p w14:paraId="47BA4A98"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t>Psychotherapies: Ghazali therapy of opposites; Maulana Ashraf Ali Thanvi’s therapy by books; Sufi psychotherapy; Maulana Ashraf Ali Thanvi’s therapy by company.</w:t>
      </w:r>
    </w:p>
    <w:p w14:paraId="50CC73C6" w14:textId="77777777" w:rsidR="00884332" w:rsidRPr="00884332" w:rsidRDefault="00884332" w:rsidP="00884332">
      <w:pPr>
        <w:pStyle w:val="ListParagraph"/>
        <w:numPr>
          <w:ilvl w:val="0"/>
          <w:numId w:val="20"/>
        </w:numPr>
        <w:autoSpaceDE w:val="0"/>
        <w:autoSpaceDN w:val="0"/>
        <w:adjustRightInd w:val="0"/>
        <w:spacing w:line="360" w:lineRule="auto"/>
        <w:jc w:val="both"/>
        <w:rPr>
          <w:rFonts w:asciiTheme="majorBidi" w:hAnsiTheme="majorBidi" w:cstheme="majorBidi"/>
        </w:rPr>
      </w:pPr>
      <w:r w:rsidRPr="00884332">
        <w:rPr>
          <w:rFonts w:asciiTheme="majorBidi" w:hAnsiTheme="majorBidi" w:cstheme="majorBidi"/>
        </w:rPr>
        <w:lastRenderedPageBreak/>
        <w:t xml:space="preserve">Muslim Psychological Assessment Tools: Ghazali personality inventory; </w:t>
      </w:r>
      <w:proofErr w:type="spellStart"/>
      <w:r w:rsidRPr="00884332">
        <w:rPr>
          <w:rFonts w:asciiTheme="majorBidi" w:hAnsiTheme="majorBidi" w:cstheme="majorBidi"/>
        </w:rPr>
        <w:t>Dewn’s</w:t>
      </w:r>
      <w:proofErr w:type="spellEnd"/>
      <w:r w:rsidRPr="00884332">
        <w:rPr>
          <w:rFonts w:asciiTheme="majorBidi" w:hAnsiTheme="majorBidi" w:cstheme="majorBidi"/>
        </w:rPr>
        <w:t xml:space="preserve"> projective test for children; </w:t>
      </w:r>
      <w:proofErr w:type="spellStart"/>
      <w:r w:rsidRPr="00884332">
        <w:rPr>
          <w:rFonts w:asciiTheme="majorBidi" w:hAnsiTheme="majorBidi" w:cstheme="majorBidi"/>
        </w:rPr>
        <w:t>Shakhseyt</w:t>
      </w:r>
      <w:proofErr w:type="spellEnd"/>
      <w:r w:rsidRPr="00884332">
        <w:rPr>
          <w:rFonts w:asciiTheme="majorBidi" w:hAnsiTheme="majorBidi" w:cstheme="majorBidi"/>
        </w:rPr>
        <w:t xml:space="preserve"> ka se </w:t>
      </w:r>
      <w:proofErr w:type="spellStart"/>
      <w:r w:rsidRPr="00884332">
        <w:rPr>
          <w:rFonts w:asciiTheme="majorBidi" w:hAnsiTheme="majorBidi" w:cstheme="majorBidi"/>
        </w:rPr>
        <w:t>rukhi</w:t>
      </w:r>
      <w:proofErr w:type="spellEnd"/>
      <w:r w:rsidRPr="00884332">
        <w:rPr>
          <w:rFonts w:asciiTheme="majorBidi" w:hAnsiTheme="majorBidi" w:cstheme="majorBidi"/>
        </w:rPr>
        <w:t xml:space="preserve"> </w:t>
      </w:r>
      <w:proofErr w:type="spellStart"/>
      <w:r w:rsidRPr="00884332">
        <w:rPr>
          <w:rFonts w:asciiTheme="majorBidi" w:hAnsiTheme="majorBidi" w:cstheme="majorBidi"/>
        </w:rPr>
        <w:t>jaiza</w:t>
      </w:r>
      <w:proofErr w:type="spellEnd"/>
      <w:r w:rsidRPr="00884332">
        <w:rPr>
          <w:rFonts w:asciiTheme="majorBidi" w:hAnsiTheme="majorBidi" w:cstheme="majorBidi"/>
        </w:rPr>
        <w:t>.</w:t>
      </w:r>
    </w:p>
    <w:p w14:paraId="4E824281" w14:textId="77777777" w:rsidR="00884332" w:rsidRPr="00884332" w:rsidRDefault="00884332" w:rsidP="00884332">
      <w:pPr>
        <w:spacing w:line="360" w:lineRule="auto"/>
        <w:rPr>
          <w:rFonts w:asciiTheme="majorBidi" w:hAnsiTheme="majorBidi" w:cstheme="majorBidi"/>
          <w:b/>
        </w:rPr>
      </w:pPr>
      <w:r w:rsidRPr="00884332">
        <w:rPr>
          <w:b/>
          <w:bCs/>
        </w:rPr>
        <w:t>Recommended Readings</w:t>
      </w:r>
    </w:p>
    <w:p w14:paraId="763E24F4"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Ajmal, M (1986). </w:t>
      </w:r>
      <w:r w:rsidRPr="00884332">
        <w:rPr>
          <w:rFonts w:asciiTheme="majorBidi" w:hAnsiTheme="majorBidi" w:cstheme="majorBidi"/>
          <w:i/>
          <w:iCs/>
        </w:rPr>
        <w:t>Muslim contribution to psychotherapy</w:t>
      </w:r>
      <w:r w:rsidRPr="00884332">
        <w:rPr>
          <w:rFonts w:asciiTheme="majorBidi" w:hAnsiTheme="majorBidi" w:cstheme="majorBidi"/>
        </w:rPr>
        <w:t>. Islamabad: National Institute of Psychology.</w:t>
      </w:r>
    </w:p>
    <w:p w14:paraId="491C9987"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Badri, M. (1979). </w:t>
      </w:r>
      <w:r w:rsidRPr="00884332">
        <w:rPr>
          <w:rFonts w:asciiTheme="majorBidi" w:hAnsiTheme="majorBidi" w:cstheme="majorBidi"/>
          <w:i/>
          <w:iCs/>
        </w:rPr>
        <w:t>The Dilemma of Muslim Psychology</w:t>
      </w:r>
      <w:r w:rsidRPr="00884332">
        <w:rPr>
          <w:rFonts w:asciiTheme="majorBidi" w:hAnsiTheme="majorBidi" w:cstheme="majorBidi"/>
        </w:rPr>
        <w:t>. London: MWH Publishers</w:t>
      </w:r>
    </w:p>
    <w:p w14:paraId="693AB7AB"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Huq, M. (1984). </w:t>
      </w:r>
      <w:r w:rsidRPr="00884332">
        <w:rPr>
          <w:rFonts w:asciiTheme="majorBidi" w:hAnsiTheme="majorBidi" w:cstheme="majorBidi"/>
          <w:i/>
          <w:iCs/>
        </w:rPr>
        <w:t>Concept of personality development in the light of Islamic thoughts</w:t>
      </w:r>
      <w:r w:rsidRPr="00884332">
        <w:rPr>
          <w:rFonts w:asciiTheme="majorBidi" w:hAnsiTheme="majorBidi" w:cstheme="majorBidi"/>
        </w:rPr>
        <w:t>. Bangladesh Journal of Psychology 7, 118-128.</w:t>
      </w:r>
    </w:p>
    <w:p w14:paraId="0CA4FCFB"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Latif, A. (2000) </w:t>
      </w:r>
      <w:r w:rsidRPr="00884332">
        <w:rPr>
          <w:rFonts w:asciiTheme="majorBidi" w:hAnsiTheme="majorBidi" w:cstheme="majorBidi"/>
          <w:i/>
          <w:iCs/>
        </w:rPr>
        <w:t xml:space="preserve">Holistic health, </w:t>
      </w:r>
      <w:proofErr w:type="gramStart"/>
      <w:r w:rsidRPr="00884332">
        <w:rPr>
          <w:rFonts w:asciiTheme="majorBidi" w:hAnsiTheme="majorBidi" w:cstheme="majorBidi"/>
          <w:i/>
          <w:iCs/>
        </w:rPr>
        <w:t>healing</w:t>
      </w:r>
      <w:proofErr w:type="gramEnd"/>
      <w:r w:rsidRPr="00884332">
        <w:rPr>
          <w:rFonts w:asciiTheme="majorBidi" w:hAnsiTheme="majorBidi" w:cstheme="majorBidi"/>
          <w:i/>
          <w:iCs/>
        </w:rPr>
        <w:t xml:space="preserve"> and spirituality</w:t>
      </w:r>
      <w:r w:rsidRPr="00884332">
        <w:rPr>
          <w:rFonts w:asciiTheme="majorBidi" w:hAnsiTheme="majorBidi" w:cstheme="majorBidi"/>
        </w:rPr>
        <w:t>. Lahore: Psyche Hope.</w:t>
      </w:r>
    </w:p>
    <w:p w14:paraId="3089E534"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Rizvi, A. A. (1994). </w:t>
      </w:r>
      <w:r w:rsidRPr="00884332">
        <w:rPr>
          <w:rFonts w:asciiTheme="majorBidi" w:hAnsiTheme="majorBidi" w:cstheme="majorBidi"/>
          <w:i/>
          <w:iCs/>
        </w:rPr>
        <w:t>Muslim Tradition in psychotherapy and modern trends</w:t>
      </w:r>
      <w:r w:rsidRPr="00884332">
        <w:rPr>
          <w:rFonts w:asciiTheme="majorBidi" w:hAnsiTheme="majorBidi" w:cstheme="majorBidi"/>
        </w:rPr>
        <w:t>.    Lahore: Institute of Islamic Culture.</w:t>
      </w:r>
    </w:p>
    <w:p w14:paraId="352AC253"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Rizvi, A. A. (1998) </w:t>
      </w:r>
      <w:r w:rsidRPr="00884332">
        <w:rPr>
          <w:rFonts w:asciiTheme="majorBidi" w:hAnsiTheme="majorBidi" w:cstheme="majorBidi"/>
          <w:i/>
          <w:iCs/>
        </w:rPr>
        <w:t xml:space="preserve">Muslim </w:t>
      </w:r>
      <w:proofErr w:type="spellStart"/>
      <w:r w:rsidRPr="00884332">
        <w:rPr>
          <w:rFonts w:asciiTheme="majorBidi" w:hAnsiTheme="majorBidi" w:cstheme="majorBidi"/>
          <w:i/>
          <w:iCs/>
        </w:rPr>
        <w:t>nafsiat</w:t>
      </w:r>
      <w:proofErr w:type="spellEnd"/>
      <w:r w:rsidRPr="00884332">
        <w:rPr>
          <w:rFonts w:asciiTheme="majorBidi" w:hAnsiTheme="majorBidi" w:cstheme="majorBidi"/>
          <w:i/>
          <w:iCs/>
        </w:rPr>
        <w:t xml:space="preserve"> kay </w:t>
      </w:r>
      <w:proofErr w:type="spellStart"/>
      <w:r w:rsidRPr="00884332">
        <w:rPr>
          <w:rFonts w:asciiTheme="majorBidi" w:hAnsiTheme="majorBidi" w:cstheme="majorBidi"/>
          <w:i/>
          <w:iCs/>
        </w:rPr>
        <w:t>khado</w:t>
      </w:r>
      <w:proofErr w:type="spellEnd"/>
      <w:r w:rsidRPr="00884332">
        <w:rPr>
          <w:rFonts w:asciiTheme="majorBidi" w:hAnsiTheme="majorBidi" w:cstheme="majorBidi"/>
          <w:i/>
          <w:iCs/>
        </w:rPr>
        <w:t xml:space="preserve"> </w:t>
      </w:r>
      <w:proofErr w:type="spellStart"/>
      <w:r w:rsidRPr="00884332">
        <w:rPr>
          <w:rFonts w:asciiTheme="majorBidi" w:hAnsiTheme="majorBidi" w:cstheme="majorBidi"/>
          <w:i/>
          <w:iCs/>
        </w:rPr>
        <w:t>khal</w:t>
      </w:r>
      <w:proofErr w:type="spellEnd"/>
      <w:r w:rsidRPr="00884332">
        <w:rPr>
          <w:rFonts w:asciiTheme="majorBidi" w:hAnsiTheme="majorBidi" w:cstheme="majorBidi"/>
        </w:rPr>
        <w:t>. Lahore: Urdu Science Board.</w:t>
      </w:r>
    </w:p>
    <w:p w14:paraId="446DBA1A"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Rizvi, A. A. (2005) </w:t>
      </w:r>
      <w:r w:rsidRPr="00884332">
        <w:rPr>
          <w:rFonts w:asciiTheme="majorBidi" w:hAnsiTheme="majorBidi" w:cstheme="majorBidi"/>
          <w:i/>
          <w:iCs/>
        </w:rPr>
        <w:t>Quranic concept of psyche</w:t>
      </w:r>
      <w:r w:rsidRPr="00884332">
        <w:rPr>
          <w:rFonts w:asciiTheme="majorBidi" w:hAnsiTheme="majorBidi" w:cstheme="majorBidi"/>
        </w:rPr>
        <w:t>. Lahore: Institute of Muslim Psychology.</w:t>
      </w:r>
    </w:p>
    <w:p w14:paraId="40894A04"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Rizvi, A. A. (2005). </w:t>
      </w:r>
      <w:r w:rsidRPr="00884332">
        <w:rPr>
          <w:rFonts w:asciiTheme="majorBidi" w:hAnsiTheme="majorBidi" w:cstheme="majorBidi"/>
          <w:i/>
          <w:iCs/>
        </w:rPr>
        <w:t>Reading therapy</w:t>
      </w:r>
      <w:r w:rsidRPr="00884332">
        <w:rPr>
          <w:rFonts w:asciiTheme="majorBidi" w:hAnsiTheme="majorBidi" w:cstheme="majorBidi"/>
        </w:rPr>
        <w:t>. Lahore: Institute of Muslim Psychology.</w:t>
      </w:r>
    </w:p>
    <w:p w14:paraId="6DE95BBC" w14:textId="77777777" w:rsidR="00884332" w:rsidRPr="00884332" w:rsidRDefault="00884332" w:rsidP="00884332">
      <w:pPr>
        <w:pStyle w:val="ListParagraph"/>
        <w:numPr>
          <w:ilvl w:val="0"/>
          <w:numId w:val="20"/>
        </w:numPr>
        <w:autoSpaceDE w:val="0"/>
        <w:autoSpaceDN w:val="0"/>
        <w:adjustRightInd w:val="0"/>
        <w:spacing w:line="360" w:lineRule="auto"/>
        <w:rPr>
          <w:rFonts w:asciiTheme="majorBidi" w:hAnsiTheme="majorBidi" w:cstheme="majorBidi"/>
        </w:rPr>
      </w:pPr>
      <w:r w:rsidRPr="00884332">
        <w:rPr>
          <w:rFonts w:asciiTheme="majorBidi" w:hAnsiTheme="majorBidi" w:cstheme="majorBidi"/>
        </w:rPr>
        <w:t xml:space="preserve">Rizvi, A. A. (1994) </w:t>
      </w:r>
      <w:r w:rsidRPr="00884332">
        <w:rPr>
          <w:rFonts w:asciiTheme="majorBidi" w:hAnsiTheme="majorBidi" w:cstheme="majorBidi"/>
          <w:i/>
          <w:iCs/>
        </w:rPr>
        <w:t xml:space="preserve">Traditions, </w:t>
      </w:r>
      <w:proofErr w:type="gramStart"/>
      <w:r w:rsidRPr="00884332">
        <w:rPr>
          <w:rFonts w:asciiTheme="majorBidi" w:hAnsiTheme="majorBidi" w:cstheme="majorBidi"/>
          <w:i/>
          <w:iCs/>
        </w:rPr>
        <w:t>paradigms</w:t>
      </w:r>
      <w:proofErr w:type="gramEnd"/>
      <w:r w:rsidRPr="00884332">
        <w:rPr>
          <w:rFonts w:asciiTheme="majorBidi" w:hAnsiTheme="majorBidi" w:cstheme="majorBidi"/>
          <w:i/>
          <w:iCs/>
        </w:rPr>
        <w:t xml:space="preserve"> and basic concepts of Muslim psychology</w:t>
      </w:r>
      <w:r w:rsidRPr="00884332">
        <w:rPr>
          <w:rFonts w:asciiTheme="majorBidi" w:hAnsiTheme="majorBidi" w:cstheme="majorBidi"/>
        </w:rPr>
        <w:t>. Lahore: Institute of Muslim Psychology.</w:t>
      </w:r>
    </w:p>
    <w:p w14:paraId="1F6AE97D" w14:textId="77777777" w:rsidR="006412CF" w:rsidRPr="00024F37" w:rsidRDefault="006412CF" w:rsidP="00AE3DAE">
      <w:pPr>
        <w:spacing w:line="360" w:lineRule="auto"/>
        <w:rPr>
          <w:rFonts w:asciiTheme="majorBidi" w:hAnsiTheme="majorBidi" w:cstheme="majorBidi"/>
        </w:rPr>
      </w:pPr>
    </w:p>
    <w:p w14:paraId="1E79F41F" w14:textId="77ABEA80" w:rsidR="006412CF" w:rsidRPr="00024F37" w:rsidRDefault="006412CF" w:rsidP="00AE3DAE">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bCs/>
        </w:rPr>
        <w:t>P</w:t>
      </w:r>
      <w:r w:rsidR="006850BB">
        <w:rPr>
          <w:rFonts w:asciiTheme="majorBidi" w:hAnsiTheme="majorBidi" w:cstheme="majorBidi"/>
          <w:b/>
          <w:bCs/>
        </w:rPr>
        <w:t>SY</w:t>
      </w:r>
      <w:r w:rsidRPr="00024F37">
        <w:rPr>
          <w:rFonts w:asciiTheme="majorBidi" w:hAnsiTheme="majorBidi" w:cstheme="majorBidi"/>
          <w:b/>
          <w:bCs/>
        </w:rPr>
        <w:t>-</w:t>
      </w:r>
      <w:r w:rsidR="006850BB">
        <w:rPr>
          <w:rFonts w:asciiTheme="majorBidi" w:hAnsiTheme="majorBidi" w:cstheme="majorBidi"/>
          <w:b/>
          <w:bCs/>
        </w:rPr>
        <w:t>353</w:t>
      </w:r>
      <w:r w:rsidR="006850BB">
        <w:rPr>
          <w:rFonts w:asciiTheme="majorBidi" w:hAnsiTheme="majorBidi" w:cstheme="majorBidi"/>
          <w:b/>
          <w:bCs/>
        </w:rPr>
        <w:tab/>
      </w:r>
      <w:r w:rsidR="006850BB">
        <w:rPr>
          <w:rFonts w:asciiTheme="majorBidi" w:hAnsiTheme="majorBidi" w:cstheme="majorBidi"/>
          <w:b/>
          <w:bCs/>
        </w:rPr>
        <w:tab/>
      </w:r>
      <w:r w:rsidRPr="00024F37">
        <w:rPr>
          <w:rFonts w:asciiTheme="majorBidi" w:hAnsiTheme="majorBidi" w:cstheme="majorBidi"/>
          <w:b/>
          <w:bCs/>
        </w:rPr>
        <w:t xml:space="preserve"> Developmental Psychology- I</w:t>
      </w:r>
      <w:r w:rsidRPr="00024F37">
        <w:rPr>
          <w:rFonts w:asciiTheme="majorBidi" w:hAnsiTheme="majorBidi" w:cstheme="majorBidi"/>
          <w:b/>
          <w:bCs/>
        </w:rPr>
        <w:tab/>
      </w:r>
      <w:r w:rsidRPr="00024F37">
        <w:rPr>
          <w:rFonts w:asciiTheme="majorBidi" w:hAnsiTheme="majorBidi" w:cstheme="majorBidi"/>
          <w:b/>
          <w:bCs/>
        </w:rPr>
        <w:tab/>
      </w:r>
      <w:r w:rsidR="00DB214A">
        <w:rPr>
          <w:rFonts w:asciiTheme="majorBidi" w:hAnsiTheme="majorBidi" w:cstheme="majorBidi"/>
          <w:b/>
          <w:bCs/>
        </w:rPr>
        <w:t>2</w:t>
      </w:r>
      <w:r w:rsidR="006850BB" w:rsidRPr="00024F37">
        <w:rPr>
          <w:rFonts w:asciiTheme="majorBidi" w:hAnsiTheme="majorBidi" w:cstheme="majorBidi"/>
          <w:b/>
          <w:bCs/>
        </w:rPr>
        <w:t xml:space="preserve"> Cr. Hrs.</w:t>
      </w:r>
    </w:p>
    <w:p w14:paraId="47970A73" w14:textId="77777777" w:rsidR="006412CF" w:rsidRPr="00024F37" w:rsidRDefault="006412CF" w:rsidP="00AE3DAE">
      <w:pPr>
        <w:autoSpaceDE w:val="0"/>
        <w:autoSpaceDN w:val="0"/>
        <w:adjustRightInd w:val="0"/>
        <w:spacing w:line="360" w:lineRule="auto"/>
        <w:rPr>
          <w:rFonts w:asciiTheme="majorBidi" w:hAnsiTheme="majorBidi" w:cstheme="majorBidi"/>
          <w:b/>
          <w:bCs/>
        </w:rPr>
      </w:pPr>
    </w:p>
    <w:p w14:paraId="5298E3D0" w14:textId="41EFD7B1" w:rsidR="00246FB7" w:rsidRDefault="006412CF" w:rsidP="0008760C">
      <w:pPr>
        <w:pStyle w:val="ListParagraph"/>
        <w:numPr>
          <w:ilvl w:val="0"/>
          <w:numId w:val="83"/>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Nature and Scope</w:t>
      </w:r>
      <w:r w:rsidR="000D2E10">
        <w:rPr>
          <w:rFonts w:asciiTheme="majorBidi" w:hAnsiTheme="majorBidi" w:cstheme="majorBidi"/>
        </w:rPr>
        <w:t xml:space="preserve"> of Developmental Psychology</w:t>
      </w:r>
    </w:p>
    <w:p w14:paraId="2C4F67A7" w14:textId="5857B97A" w:rsidR="00246FB7" w:rsidRDefault="006412CF" w:rsidP="0008760C">
      <w:pPr>
        <w:pStyle w:val="ListParagraph"/>
        <w:numPr>
          <w:ilvl w:val="0"/>
          <w:numId w:val="83"/>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Research Methods in Developmental Psychology: Longitudinal; Cross-Sectional; sequential approach; cohort effects</w:t>
      </w:r>
      <w:r w:rsidR="00246FB7">
        <w:rPr>
          <w:rFonts w:asciiTheme="majorBidi" w:hAnsiTheme="majorBidi" w:cstheme="majorBidi"/>
        </w:rPr>
        <w:t>.</w:t>
      </w:r>
      <w:r w:rsidRPr="00024F37">
        <w:rPr>
          <w:rFonts w:asciiTheme="majorBidi" w:hAnsiTheme="majorBidi" w:cstheme="majorBidi"/>
        </w:rPr>
        <w:t xml:space="preserve"> </w:t>
      </w:r>
    </w:p>
    <w:p w14:paraId="3D703FB8" w14:textId="77777777" w:rsidR="00246FB7" w:rsidRDefault="006412CF" w:rsidP="0008760C">
      <w:pPr>
        <w:pStyle w:val="ListParagraph"/>
        <w:numPr>
          <w:ilvl w:val="0"/>
          <w:numId w:val="83"/>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 xml:space="preserve">Biological beginnings: genetic foundation; chromosomal anomalies, </w:t>
      </w:r>
    </w:p>
    <w:p w14:paraId="0E933A41" w14:textId="2C860B8A" w:rsidR="00246FB7" w:rsidRDefault="00246FB7" w:rsidP="0008760C">
      <w:pPr>
        <w:pStyle w:val="ListParagraph"/>
        <w:numPr>
          <w:ilvl w:val="0"/>
          <w:numId w:val="83"/>
        </w:numPr>
        <w:autoSpaceDE w:val="0"/>
        <w:autoSpaceDN w:val="0"/>
        <w:adjustRightInd w:val="0"/>
        <w:spacing w:line="360" w:lineRule="auto"/>
        <w:jc w:val="both"/>
        <w:rPr>
          <w:rFonts w:asciiTheme="majorBidi" w:hAnsiTheme="majorBidi" w:cstheme="majorBidi"/>
        </w:rPr>
      </w:pPr>
      <w:r>
        <w:rPr>
          <w:rFonts w:asciiTheme="majorBidi" w:hAnsiTheme="majorBidi" w:cstheme="majorBidi"/>
        </w:rPr>
        <w:t>P</w:t>
      </w:r>
      <w:r w:rsidR="006412CF" w:rsidRPr="00024F37">
        <w:rPr>
          <w:rFonts w:asciiTheme="majorBidi" w:hAnsiTheme="majorBidi" w:cstheme="majorBidi"/>
        </w:rPr>
        <w:t>renatal development</w:t>
      </w:r>
      <w:r>
        <w:rPr>
          <w:rFonts w:asciiTheme="majorBidi" w:hAnsiTheme="majorBidi" w:cstheme="majorBidi"/>
        </w:rPr>
        <w:t xml:space="preserve">: </w:t>
      </w:r>
      <w:r w:rsidRPr="00024F37">
        <w:rPr>
          <w:rFonts w:asciiTheme="majorBidi" w:hAnsiTheme="majorBidi" w:cstheme="majorBidi"/>
        </w:rPr>
        <w:t>phases</w:t>
      </w:r>
      <w:r>
        <w:rPr>
          <w:rFonts w:asciiTheme="majorBidi" w:hAnsiTheme="majorBidi" w:cstheme="majorBidi"/>
        </w:rPr>
        <w:t xml:space="preserve"> of </w:t>
      </w:r>
      <w:r w:rsidR="006412CF" w:rsidRPr="00024F37">
        <w:rPr>
          <w:rFonts w:asciiTheme="majorBidi" w:hAnsiTheme="majorBidi" w:cstheme="majorBidi"/>
        </w:rPr>
        <w:t>Prenatal development,</w:t>
      </w:r>
      <w:r w:rsidR="002532B3">
        <w:rPr>
          <w:rFonts w:asciiTheme="majorBidi" w:hAnsiTheme="majorBidi" w:cstheme="majorBidi"/>
        </w:rPr>
        <w:t xml:space="preserve"> </w:t>
      </w:r>
      <w:r w:rsidR="006412CF" w:rsidRPr="00024F37">
        <w:rPr>
          <w:rFonts w:asciiTheme="majorBidi" w:hAnsiTheme="majorBidi" w:cstheme="majorBidi"/>
        </w:rPr>
        <w:t>hazards to prenatal development</w:t>
      </w:r>
      <w:r w:rsidR="002532B3">
        <w:rPr>
          <w:rFonts w:asciiTheme="majorBidi" w:hAnsiTheme="majorBidi" w:cstheme="majorBidi"/>
        </w:rPr>
        <w:t>.</w:t>
      </w:r>
      <w:r w:rsidR="006412CF" w:rsidRPr="00024F37">
        <w:rPr>
          <w:rFonts w:asciiTheme="majorBidi" w:hAnsiTheme="majorBidi" w:cstheme="majorBidi"/>
        </w:rPr>
        <w:t xml:space="preserve"> Birth</w:t>
      </w:r>
      <w:r>
        <w:rPr>
          <w:rFonts w:asciiTheme="majorBidi" w:hAnsiTheme="majorBidi" w:cstheme="majorBidi"/>
        </w:rPr>
        <w:t>:</w:t>
      </w:r>
      <w:r w:rsidR="006412CF" w:rsidRPr="00024F37">
        <w:rPr>
          <w:rFonts w:asciiTheme="majorBidi" w:hAnsiTheme="majorBidi" w:cstheme="majorBidi"/>
        </w:rPr>
        <w:t xml:space="preserve"> long term consequences of pre-term and low birth weight</w:t>
      </w:r>
      <w:r>
        <w:rPr>
          <w:rFonts w:asciiTheme="majorBidi" w:hAnsiTheme="majorBidi" w:cstheme="majorBidi"/>
        </w:rPr>
        <w:t>.</w:t>
      </w:r>
      <w:r w:rsidR="006412CF" w:rsidRPr="00024F37">
        <w:rPr>
          <w:rFonts w:asciiTheme="majorBidi" w:hAnsiTheme="majorBidi" w:cstheme="majorBidi"/>
        </w:rPr>
        <w:t xml:space="preserve"> </w:t>
      </w:r>
    </w:p>
    <w:p w14:paraId="0878B8AB" w14:textId="37D8ADE0" w:rsidR="006412CF" w:rsidRPr="00024F37" w:rsidRDefault="006412CF" w:rsidP="0008760C">
      <w:pPr>
        <w:pStyle w:val="ListParagraph"/>
        <w:numPr>
          <w:ilvl w:val="0"/>
          <w:numId w:val="83"/>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Infancy: Physical, motor, sensory and perceptual, Social, Linguistic Cognitive &amp; Emotional development.</w:t>
      </w:r>
    </w:p>
    <w:p w14:paraId="1A513843" w14:textId="77777777" w:rsidR="006412CF" w:rsidRPr="00024F37" w:rsidRDefault="006412CF" w:rsidP="00AE3DAE">
      <w:pPr>
        <w:pStyle w:val="ListParagraph"/>
        <w:autoSpaceDE w:val="0"/>
        <w:autoSpaceDN w:val="0"/>
        <w:adjustRightInd w:val="0"/>
        <w:spacing w:line="360" w:lineRule="auto"/>
        <w:ind w:left="0"/>
        <w:rPr>
          <w:rFonts w:asciiTheme="majorBidi" w:hAnsiTheme="majorBidi" w:cstheme="majorBidi"/>
        </w:rPr>
      </w:pPr>
    </w:p>
    <w:p w14:paraId="38E82866" w14:textId="403A9E72" w:rsidR="006412CF" w:rsidRPr="00024F37" w:rsidRDefault="00F57D85" w:rsidP="00AE3DAE">
      <w:pPr>
        <w:spacing w:line="360" w:lineRule="auto"/>
        <w:rPr>
          <w:rFonts w:asciiTheme="majorBidi" w:hAnsiTheme="majorBidi" w:cstheme="majorBidi"/>
          <w:b/>
        </w:rPr>
      </w:pPr>
      <w:r w:rsidRPr="00543BBF">
        <w:rPr>
          <w:b/>
          <w:bCs/>
        </w:rPr>
        <w:t xml:space="preserve">Recommended </w:t>
      </w:r>
      <w:r>
        <w:rPr>
          <w:b/>
          <w:bCs/>
        </w:rPr>
        <w:t>Readings</w:t>
      </w:r>
    </w:p>
    <w:p w14:paraId="0C4E8FDC" w14:textId="77777777" w:rsidR="006412CF" w:rsidRPr="00024F37" w:rsidRDefault="006412CF" w:rsidP="00AE3DAE">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Santrock, J. W., Bartlett, J. C. (1986). </w:t>
      </w:r>
      <w:r w:rsidRPr="00024F37">
        <w:rPr>
          <w:rFonts w:asciiTheme="majorBidi" w:hAnsiTheme="majorBidi" w:cstheme="majorBidi"/>
          <w:i/>
        </w:rPr>
        <w:t>Developmental Psychology: A life cycle perspective</w:t>
      </w:r>
      <w:r w:rsidRPr="00024F37">
        <w:rPr>
          <w:rFonts w:asciiTheme="majorBidi" w:hAnsiTheme="majorBidi" w:cstheme="majorBidi"/>
        </w:rPr>
        <w:t>.   </w:t>
      </w:r>
    </w:p>
    <w:p w14:paraId="3CF1A2F8" w14:textId="77777777" w:rsidR="006412CF" w:rsidRPr="00024F37" w:rsidRDefault="006412CF" w:rsidP="00AE3DAE">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      Dubuque, IA: W. C. Brown.</w:t>
      </w:r>
    </w:p>
    <w:p w14:paraId="1D05D8D7" w14:textId="77777777" w:rsidR="006412CF" w:rsidRPr="00024F37" w:rsidRDefault="006412CF" w:rsidP="00AE3DAE">
      <w:pPr>
        <w:autoSpaceDE w:val="0"/>
        <w:autoSpaceDN w:val="0"/>
        <w:adjustRightInd w:val="0"/>
        <w:spacing w:line="360" w:lineRule="auto"/>
        <w:ind w:left="720" w:hanging="720"/>
        <w:rPr>
          <w:rFonts w:asciiTheme="majorBidi" w:hAnsiTheme="majorBidi" w:cstheme="majorBidi"/>
          <w:bCs/>
          <w:lang w:val="en-GB"/>
        </w:rPr>
      </w:pPr>
      <w:r w:rsidRPr="00024F37">
        <w:rPr>
          <w:rFonts w:asciiTheme="majorBidi" w:hAnsiTheme="majorBidi" w:cstheme="majorBidi"/>
          <w:lang w:val="en-GB"/>
        </w:rPr>
        <w:t>Shaffer, D. R., &amp; Kipp, K. (2010). </w:t>
      </w:r>
      <w:r w:rsidRPr="00024F37">
        <w:rPr>
          <w:rFonts w:asciiTheme="majorBidi" w:hAnsiTheme="majorBidi" w:cstheme="majorBidi"/>
          <w:bCs/>
          <w:i/>
          <w:lang w:val="en-GB"/>
        </w:rPr>
        <w:t>Developmental psychology: Childhood and adolescence</w:t>
      </w:r>
      <w:r w:rsidRPr="00024F37">
        <w:rPr>
          <w:rFonts w:asciiTheme="majorBidi" w:hAnsiTheme="majorBidi" w:cstheme="majorBidi"/>
          <w:bCs/>
          <w:lang w:val="en-GB"/>
        </w:rPr>
        <w:t>. </w:t>
      </w:r>
    </w:p>
    <w:p w14:paraId="045C744B" w14:textId="77777777" w:rsidR="006412CF" w:rsidRPr="00024F37" w:rsidRDefault="006412CF" w:rsidP="00AE3DAE">
      <w:pPr>
        <w:autoSpaceDE w:val="0"/>
        <w:autoSpaceDN w:val="0"/>
        <w:adjustRightInd w:val="0"/>
        <w:spacing w:line="360" w:lineRule="auto"/>
        <w:ind w:left="720" w:hanging="720"/>
        <w:rPr>
          <w:rFonts w:asciiTheme="majorBidi" w:hAnsiTheme="majorBidi" w:cstheme="majorBidi"/>
          <w:lang w:val="en-GB"/>
        </w:rPr>
      </w:pPr>
      <w:r w:rsidRPr="00024F37">
        <w:rPr>
          <w:rFonts w:asciiTheme="majorBidi" w:hAnsiTheme="majorBidi" w:cstheme="majorBidi"/>
          <w:bCs/>
          <w:lang w:val="en-GB"/>
        </w:rPr>
        <w:lastRenderedPageBreak/>
        <w:t>      (8</w:t>
      </w:r>
      <w:r w:rsidRPr="00024F37">
        <w:rPr>
          <w:rFonts w:asciiTheme="majorBidi" w:hAnsiTheme="majorBidi" w:cstheme="majorBidi"/>
          <w:bCs/>
          <w:vertAlign w:val="superscript"/>
          <w:lang w:val="en-GB"/>
        </w:rPr>
        <w:t>th</w:t>
      </w:r>
      <w:r w:rsidRPr="00024F37">
        <w:rPr>
          <w:rFonts w:asciiTheme="majorBidi" w:hAnsiTheme="majorBidi" w:cstheme="majorBidi"/>
          <w:bCs/>
          <w:lang w:val="en-GB"/>
        </w:rPr>
        <w:t> ed.). </w:t>
      </w:r>
      <w:r w:rsidRPr="00024F37">
        <w:rPr>
          <w:rFonts w:asciiTheme="majorBidi" w:hAnsiTheme="majorBidi" w:cstheme="majorBidi"/>
          <w:lang w:val="en-GB"/>
        </w:rPr>
        <w:t>Australia: Wadsworth Cengage Learning.</w:t>
      </w:r>
    </w:p>
    <w:p w14:paraId="7B35ABD3" w14:textId="77777777" w:rsidR="004324AA" w:rsidRDefault="004324AA" w:rsidP="00AE3DAE">
      <w:pPr>
        <w:autoSpaceDE w:val="0"/>
        <w:autoSpaceDN w:val="0"/>
        <w:adjustRightInd w:val="0"/>
        <w:spacing w:line="360" w:lineRule="auto"/>
        <w:rPr>
          <w:rFonts w:asciiTheme="majorBidi" w:hAnsiTheme="majorBidi" w:cstheme="majorBidi"/>
          <w:b/>
        </w:rPr>
      </w:pPr>
    </w:p>
    <w:p w14:paraId="77B0DF97" w14:textId="248AA396" w:rsidR="007A6309" w:rsidRDefault="007A6309" w:rsidP="004324AA">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rPr>
        <w:t>P</w:t>
      </w:r>
      <w:r w:rsidR="004324AA">
        <w:rPr>
          <w:rFonts w:asciiTheme="majorBidi" w:hAnsiTheme="majorBidi" w:cstheme="majorBidi"/>
          <w:b/>
        </w:rPr>
        <w:t>SY</w:t>
      </w:r>
      <w:r w:rsidRPr="00024F37">
        <w:rPr>
          <w:rFonts w:asciiTheme="majorBidi" w:hAnsiTheme="majorBidi" w:cstheme="majorBidi"/>
          <w:b/>
        </w:rPr>
        <w:t>-</w:t>
      </w:r>
      <w:r w:rsidR="004324AA">
        <w:rPr>
          <w:rFonts w:asciiTheme="majorBidi" w:hAnsiTheme="majorBidi" w:cstheme="majorBidi"/>
          <w:b/>
        </w:rPr>
        <w:t>354</w:t>
      </w:r>
      <w:r w:rsidR="004324AA">
        <w:rPr>
          <w:rFonts w:asciiTheme="majorBidi" w:hAnsiTheme="majorBidi" w:cstheme="majorBidi"/>
          <w:b/>
        </w:rPr>
        <w:tab/>
      </w:r>
      <w:r w:rsidR="004324AA">
        <w:rPr>
          <w:rFonts w:asciiTheme="majorBidi" w:hAnsiTheme="majorBidi" w:cstheme="majorBidi"/>
          <w:b/>
        </w:rPr>
        <w:tab/>
      </w:r>
      <w:r w:rsidR="004324AA">
        <w:rPr>
          <w:rFonts w:asciiTheme="majorBidi" w:hAnsiTheme="majorBidi" w:cstheme="majorBidi"/>
          <w:b/>
        </w:rPr>
        <w:tab/>
      </w:r>
      <w:r w:rsidRPr="00024F37">
        <w:rPr>
          <w:rFonts w:asciiTheme="majorBidi" w:hAnsiTheme="majorBidi" w:cstheme="majorBidi"/>
          <w:b/>
        </w:rPr>
        <w:t xml:space="preserve"> Psychopathology-I</w:t>
      </w:r>
      <w:r w:rsidRPr="00024F37">
        <w:rPr>
          <w:rFonts w:asciiTheme="majorBidi" w:hAnsiTheme="majorBidi" w:cstheme="majorBidi"/>
          <w:b/>
        </w:rPr>
        <w:tab/>
      </w:r>
      <w:r w:rsidRPr="00024F37">
        <w:rPr>
          <w:rFonts w:asciiTheme="majorBidi" w:hAnsiTheme="majorBidi" w:cstheme="majorBidi"/>
          <w:b/>
        </w:rPr>
        <w:tab/>
      </w:r>
      <w:r w:rsidRPr="00024F37">
        <w:rPr>
          <w:rFonts w:asciiTheme="majorBidi" w:hAnsiTheme="majorBidi" w:cstheme="majorBidi"/>
          <w:b/>
        </w:rPr>
        <w:tab/>
      </w:r>
      <w:r w:rsidR="004324AA">
        <w:rPr>
          <w:rFonts w:asciiTheme="majorBidi" w:hAnsiTheme="majorBidi" w:cstheme="majorBidi"/>
          <w:b/>
          <w:bCs/>
        </w:rPr>
        <w:t>3</w:t>
      </w:r>
      <w:r w:rsidR="004324AA" w:rsidRPr="00024F37">
        <w:rPr>
          <w:rFonts w:asciiTheme="majorBidi" w:hAnsiTheme="majorBidi" w:cstheme="majorBidi"/>
          <w:b/>
          <w:bCs/>
        </w:rPr>
        <w:t xml:space="preserve"> Cr. Hrs.</w:t>
      </w:r>
    </w:p>
    <w:p w14:paraId="26CC1028" w14:textId="77777777" w:rsidR="004324AA" w:rsidRPr="00024F37" w:rsidRDefault="004324AA" w:rsidP="004324AA">
      <w:pPr>
        <w:autoSpaceDE w:val="0"/>
        <w:autoSpaceDN w:val="0"/>
        <w:adjustRightInd w:val="0"/>
        <w:spacing w:line="360" w:lineRule="auto"/>
        <w:rPr>
          <w:rFonts w:asciiTheme="majorBidi" w:hAnsiTheme="majorBidi" w:cstheme="majorBidi"/>
          <w:b/>
        </w:rPr>
      </w:pPr>
    </w:p>
    <w:p w14:paraId="577EA1F5" w14:textId="77777777" w:rsidR="007A6309" w:rsidRPr="00024F37" w:rsidRDefault="007A6309" w:rsidP="00AE3DAE">
      <w:pPr>
        <w:pStyle w:val="ListParagraph"/>
        <w:autoSpaceDE w:val="0"/>
        <w:autoSpaceDN w:val="0"/>
        <w:adjustRightInd w:val="0"/>
        <w:spacing w:after="200" w:line="360" w:lineRule="auto"/>
        <w:ind w:left="0"/>
        <w:jc w:val="both"/>
        <w:rPr>
          <w:rFonts w:asciiTheme="majorBidi" w:hAnsiTheme="majorBidi" w:cstheme="majorBidi"/>
        </w:rPr>
      </w:pPr>
      <w:r w:rsidRPr="00024F37">
        <w:rPr>
          <w:rFonts w:asciiTheme="majorBidi" w:hAnsiTheme="majorBidi" w:cstheme="majorBidi"/>
          <w:bCs/>
        </w:rPr>
        <w:t xml:space="preserve">Introduction to Abnormal Psychology: </w:t>
      </w:r>
      <w:r w:rsidRPr="00024F37">
        <w:rPr>
          <w:rFonts w:asciiTheme="majorBidi" w:hAnsiTheme="majorBidi" w:cstheme="majorBidi"/>
        </w:rPr>
        <w:t>Defining Psychological Abnormality (Deviance, Distress, Dysfunction, Danger); Criteria of Normality and Abnormality</w:t>
      </w:r>
    </w:p>
    <w:p w14:paraId="301828D2" w14:textId="77777777" w:rsidR="007A6309" w:rsidRPr="00024F37" w:rsidRDefault="007A6309" w:rsidP="00AE3DAE">
      <w:pPr>
        <w:pStyle w:val="ListParagraph"/>
        <w:autoSpaceDE w:val="0"/>
        <w:autoSpaceDN w:val="0"/>
        <w:adjustRightInd w:val="0"/>
        <w:spacing w:after="200" w:line="360" w:lineRule="auto"/>
        <w:ind w:left="0"/>
        <w:jc w:val="both"/>
        <w:rPr>
          <w:rFonts w:asciiTheme="majorBidi" w:hAnsiTheme="majorBidi" w:cstheme="majorBidi"/>
        </w:rPr>
      </w:pPr>
      <w:r w:rsidRPr="00024F37">
        <w:rPr>
          <w:rFonts w:asciiTheme="majorBidi" w:hAnsiTheme="majorBidi" w:cstheme="majorBidi"/>
          <w:bCs/>
        </w:rPr>
        <w:t xml:space="preserve">Historical Background of Modern Abnormal Psychology: </w:t>
      </w:r>
      <w:r w:rsidRPr="00024F37">
        <w:rPr>
          <w:rFonts w:asciiTheme="majorBidi" w:hAnsiTheme="majorBidi" w:cstheme="majorBidi"/>
        </w:rPr>
        <w:t>Ancient views and treatment; Greek and Roman views; Europe in the middle ages and Muslim views; The Renaissance; 19th Century; Views of abnormality in Indo-Pak sub-continent.</w:t>
      </w:r>
    </w:p>
    <w:p w14:paraId="29E2BA96" w14:textId="77777777" w:rsidR="007A6309" w:rsidRPr="00024F37" w:rsidRDefault="007A6309" w:rsidP="00AE3DAE">
      <w:pPr>
        <w:pStyle w:val="ListParagraph"/>
        <w:autoSpaceDE w:val="0"/>
        <w:autoSpaceDN w:val="0"/>
        <w:adjustRightInd w:val="0"/>
        <w:spacing w:after="200" w:line="360" w:lineRule="auto"/>
        <w:ind w:left="0"/>
        <w:jc w:val="both"/>
        <w:rPr>
          <w:rFonts w:asciiTheme="majorBidi" w:hAnsiTheme="majorBidi" w:cstheme="majorBidi"/>
        </w:rPr>
      </w:pPr>
      <w:r w:rsidRPr="00024F37">
        <w:rPr>
          <w:rFonts w:asciiTheme="majorBidi" w:hAnsiTheme="majorBidi" w:cstheme="majorBidi"/>
          <w:bCs/>
        </w:rPr>
        <w:t xml:space="preserve">Models of Psychopathology: </w:t>
      </w:r>
      <w:r w:rsidRPr="00024F37">
        <w:rPr>
          <w:rFonts w:asciiTheme="majorBidi" w:hAnsiTheme="majorBidi" w:cstheme="majorBidi"/>
        </w:rPr>
        <w:t xml:space="preserve">Biological Model; The Psychodynamic Model; Behavioral Model; Cognitive </w:t>
      </w:r>
      <w:proofErr w:type="spellStart"/>
      <w:r w:rsidRPr="00024F37">
        <w:rPr>
          <w:rFonts w:asciiTheme="majorBidi" w:hAnsiTheme="majorBidi" w:cstheme="majorBidi"/>
        </w:rPr>
        <w:t>Behavioural</w:t>
      </w:r>
      <w:proofErr w:type="spellEnd"/>
      <w:r w:rsidRPr="00024F37">
        <w:rPr>
          <w:rFonts w:asciiTheme="majorBidi" w:hAnsiTheme="majorBidi" w:cstheme="majorBidi"/>
        </w:rPr>
        <w:t xml:space="preserve">  Model; The Humanistic Model; The Socio-cultural Model.</w:t>
      </w:r>
    </w:p>
    <w:p w14:paraId="7A1CCC1A" w14:textId="77777777" w:rsidR="007A6309" w:rsidRPr="00024F37" w:rsidRDefault="007A6309" w:rsidP="00AE3DAE">
      <w:pPr>
        <w:pStyle w:val="ListParagraph"/>
        <w:autoSpaceDE w:val="0"/>
        <w:autoSpaceDN w:val="0"/>
        <w:adjustRightInd w:val="0"/>
        <w:spacing w:after="200" w:line="360" w:lineRule="auto"/>
        <w:ind w:left="0"/>
        <w:jc w:val="both"/>
        <w:rPr>
          <w:rFonts w:asciiTheme="majorBidi" w:hAnsiTheme="majorBidi" w:cstheme="majorBidi"/>
          <w:bCs/>
        </w:rPr>
      </w:pPr>
      <w:r w:rsidRPr="00024F37">
        <w:rPr>
          <w:rFonts w:asciiTheme="majorBidi" w:hAnsiTheme="majorBidi" w:cstheme="majorBidi"/>
          <w:bCs/>
        </w:rPr>
        <w:t xml:space="preserve">Clinical Assessment of Abnormality: </w:t>
      </w:r>
      <w:r w:rsidRPr="00024F37">
        <w:rPr>
          <w:rFonts w:asciiTheme="majorBidi" w:hAnsiTheme="majorBidi" w:cstheme="majorBidi"/>
        </w:rPr>
        <w:t xml:space="preserve">A brief overview of clinical observation, tests and interviews; Diagnostic Classification Systems: </w:t>
      </w:r>
      <w:r w:rsidRPr="00024F37">
        <w:rPr>
          <w:rFonts w:asciiTheme="majorBidi" w:hAnsiTheme="majorBidi" w:cstheme="majorBidi"/>
          <w:bCs/>
        </w:rPr>
        <w:t xml:space="preserve">DSM </w:t>
      </w:r>
      <w:r w:rsidRPr="00024F37">
        <w:rPr>
          <w:rFonts w:asciiTheme="majorBidi" w:hAnsiTheme="majorBidi" w:cstheme="majorBidi"/>
        </w:rPr>
        <w:t xml:space="preserve">and </w:t>
      </w:r>
      <w:r w:rsidRPr="00024F37">
        <w:rPr>
          <w:rFonts w:asciiTheme="majorBidi" w:hAnsiTheme="majorBidi" w:cstheme="majorBidi"/>
          <w:bCs/>
        </w:rPr>
        <w:t>ICD.</w:t>
      </w:r>
    </w:p>
    <w:p w14:paraId="3DCF09D1" w14:textId="77777777" w:rsidR="007A6309" w:rsidRPr="00024F37" w:rsidRDefault="007A6309" w:rsidP="00AE3DAE">
      <w:pPr>
        <w:pStyle w:val="ListParagraph"/>
        <w:widowControl w:val="0"/>
        <w:spacing w:after="200" w:line="360" w:lineRule="auto"/>
        <w:ind w:left="0"/>
        <w:jc w:val="both"/>
        <w:rPr>
          <w:rFonts w:asciiTheme="majorBidi" w:hAnsiTheme="majorBidi" w:cstheme="majorBidi"/>
          <w:spacing w:val="-3"/>
        </w:rPr>
      </w:pPr>
      <w:r w:rsidRPr="00024F37">
        <w:rPr>
          <w:rFonts w:asciiTheme="majorBidi" w:hAnsiTheme="majorBidi" w:cstheme="majorBidi"/>
          <w:spacing w:val="-3"/>
        </w:rPr>
        <w:t xml:space="preserve">Psychological Disorders: </w:t>
      </w:r>
      <w:r w:rsidRPr="00024F37">
        <w:rPr>
          <w:rFonts w:asciiTheme="majorBidi" w:hAnsiTheme="majorBidi" w:cstheme="majorBidi"/>
          <w:bCs/>
          <w:lang w:val="en-GB"/>
        </w:rPr>
        <w:t>Neurodevelopmental Disorders; Personality Disorders.</w:t>
      </w:r>
      <w:r w:rsidRPr="00024F37">
        <w:rPr>
          <w:rFonts w:asciiTheme="majorBidi" w:hAnsiTheme="majorBidi" w:cstheme="majorBidi"/>
          <w:spacing w:val="-3"/>
        </w:rPr>
        <w:t xml:space="preserve">   </w:t>
      </w:r>
    </w:p>
    <w:p w14:paraId="4AB860E1" w14:textId="77777777" w:rsidR="007A6309" w:rsidRPr="00024F37" w:rsidRDefault="007A6309" w:rsidP="00AE3DAE">
      <w:pPr>
        <w:pStyle w:val="ListParagraph"/>
        <w:autoSpaceDE w:val="0"/>
        <w:autoSpaceDN w:val="0"/>
        <w:adjustRightInd w:val="0"/>
        <w:spacing w:line="360" w:lineRule="auto"/>
        <w:ind w:left="540"/>
        <w:jc w:val="both"/>
        <w:rPr>
          <w:rFonts w:asciiTheme="majorBidi" w:hAnsiTheme="majorBidi" w:cstheme="majorBidi"/>
        </w:rPr>
      </w:pPr>
    </w:p>
    <w:p w14:paraId="4FD219F1" w14:textId="5934201E" w:rsidR="007A6309" w:rsidRPr="00024F37" w:rsidRDefault="00F57D85" w:rsidP="00AE3DAE">
      <w:pPr>
        <w:widowControl w:val="0"/>
        <w:spacing w:line="360" w:lineRule="auto"/>
        <w:jc w:val="both"/>
        <w:rPr>
          <w:rFonts w:asciiTheme="majorBidi" w:hAnsiTheme="majorBidi" w:cstheme="majorBidi"/>
          <w:b/>
          <w:bCs/>
          <w:i/>
          <w:iCs/>
          <w:spacing w:val="-3"/>
        </w:rPr>
      </w:pPr>
      <w:r w:rsidRPr="00543BBF">
        <w:rPr>
          <w:b/>
          <w:bCs/>
        </w:rPr>
        <w:t xml:space="preserve">Recommended </w:t>
      </w:r>
      <w:r>
        <w:rPr>
          <w:b/>
          <w:bCs/>
        </w:rPr>
        <w:t>Readings</w:t>
      </w:r>
    </w:p>
    <w:p w14:paraId="4A3A2471" w14:textId="77777777" w:rsidR="007A6309" w:rsidRPr="00024F37" w:rsidRDefault="007A6309" w:rsidP="00AE3DAE">
      <w:pPr>
        <w:spacing w:line="360" w:lineRule="auto"/>
        <w:ind w:left="426" w:hanging="426"/>
        <w:jc w:val="both"/>
        <w:rPr>
          <w:rFonts w:asciiTheme="majorBidi" w:hAnsiTheme="majorBidi" w:cstheme="majorBidi"/>
          <w:spacing w:val="-3"/>
        </w:rPr>
      </w:pPr>
      <w:r w:rsidRPr="00024F37">
        <w:rPr>
          <w:rFonts w:asciiTheme="majorBidi" w:hAnsiTheme="majorBidi" w:cstheme="majorBidi"/>
          <w:shd w:val="clear" w:color="auto" w:fill="FFFFFF"/>
        </w:rPr>
        <w:t xml:space="preserve">American Psychiatric Association. (2013). </w:t>
      </w:r>
      <w:r w:rsidRPr="00024F37">
        <w:rPr>
          <w:rFonts w:asciiTheme="majorBidi" w:hAnsiTheme="majorBidi" w:cstheme="majorBidi"/>
          <w:i/>
          <w:iCs/>
        </w:rPr>
        <w:t>Diagnostic and Statistical Manual of Mental Disorders</w:t>
      </w:r>
      <w:r w:rsidRPr="00024F37">
        <w:rPr>
          <w:rFonts w:asciiTheme="majorBidi" w:hAnsiTheme="majorBidi" w:cstheme="majorBidi"/>
          <w:iCs/>
        </w:rPr>
        <w:t>.</w:t>
      </w:r>
      <w:r w:rsidRPr="00024F37">
        <w:rPr>
          <w:rStyle w:val="apple-converted-space"/>
          <w:rFonts w:asciiTheme="majorBidi" w:hAnsiTheme="majorBidi" w:cstheme="majorBidi"/>
        </w:rPr>
        <w:t> (</w:t>
      </w:r>
      <w:r w:rsidRPr="00024F37">
        <w:rPr>
          <w:rFonts w:asciiTheme="majorBidi" w:hAnsiTheme="majorBidi" w:cstheme="majorBidi"/>
          <w:shd w:val="clear" w:color="auto" w:fill="FFFFFF"/>
        </w:rPr>
        <w:t>5</w:t>
      </w:r>
      <w:r w:rsidRPr="00024F37">
        <w:rPr>
          <w:rFonts w:asciiTheme="majorBidi" w:hAnsiTheme="majorBidi" w:cstheme="majorBidi"/>
          <w:shd w:val="clear" w:color="auto" w:fill="FFFFFF"/>
          <w:vertAlign w:val="superscript"/>
        </w:rPr>
        <w:t>th</w:t>
      </w:r>
      <w:r w:rsidRPr="00024F37">
        <w:rPr>
          <w:rFonts w:asciiTheme="majorBidi" w:hAnsiTheme="majorBidi" w:cstheme="majorBidi"/>
          <w:shd w:val="clear" w:color="auto" w:fill="FFFFFF"/>
        </w:rPr>
        <w:t xml:space="preserve"> ed.). Washington DC: American Psychiatric Association.</w:t>
      </w:r>
    </w:p>
    <w:p w14:paraId="3394E07D" w14:textId="77777777" w:rsidR="007A6309" w:rsidRPr="00024F37" w:rsidRDefault="007A6309" w:rsidP="00AE3DAE">
      <w:pPr>
        <w:widowControl w:val="0"/>
        <w:spacing w:line="360" w:lineRule="auto"/>
        <w:ind w:left="432" w:hanging="432"/>
        <w:jc w:val="both"/>
        <w:rPr>
          <w:rFonts w:asciiTheme="majorBidi" w:hAnsiTheme="majorBidi" w:cstheme="majorBidi"/>
        </w:rPr>
      </w:pPr>
      <w:r w:rsidRPr="00024F37">
        <w:rPr>
          <w:rFonts w:asciiTheme="majorBidi" w:hAnsiTheme="majorBidi" w:cstheme="majorBidi"/>
          <w:spacing w:val="-3"/>
        </w:rPr>
        <w:t xml:space="preserve">Coleman J. C &amp; Broen. (1988). </w:t>
      </w:r>
      <w:r w:rsidRPr="00024F37">
        <w:rPr>
          <w:rFonts w:asciiTheme="majorBidi" w:hAnsiTheme="majorBidi" w:cstheme="majorBidi"/>
          <w:i/>
          <w:iCs/>
          <w:spacing w:val="-3"/>
        </w:rPr>
        <w:t>Abnormal Psychology and Modern Life</w:t>
      </w:r>
      <w:r w:rsidRPr="00024F37">
        <w:rPr>
          <w:rFonts w:asciiTheme="majorBidi" w:hAnsiTheme="majorBidi" w:cstheme="majorBidi"/>
          <w:spacing w:val="-3"/>
        </w:rPr>
        <w:t>. (8</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Scott, Foresman &amp; Co.</w:t>
      </w:r>
      <w:r w:rsidRPr="00024F37">
        <w:rPr>
          <w:rFonts w:asciiTheme="majorBidi" w:hAnsiTheme="majorBidi" w:cstheme="majorBidi"/>
        </w:rPr>
        <w:t xml:space="preserve">    </w:t>
      </w:r>
    </w:p>
    <w:p w14:paraId="7174E24A" w14:textId="77777777" w:rsidR="007A6309" w:rsidRPr="00024F37" w:rsidRDefault="007A6309" w:rsidP="00AE3DAE">
      <w:pPr>
        <w:spacing w:line="360" w:lineRule="auto"/>
        <w:ind w:left="340" w:hanging="340"/>
        <w:jc w:val="both"/>
        <w:rPr>
          <w:rFonts w:asciiTheme="majorBidi" w:hAnsiTheme="majorBidi" w:cstheme="majorBidi"/>
        </w:rPr>
      </w:pPr>
      <w:r w:rsidRPr="00024F37">
        <w:rPr>
          <w:rFonts w:asciiTheme="majorBidi" w:hAnsiTheme="majorBidi" w:cstheme="majorBidi"/>
        </w:rPr>
        <w:t xml:space="preserve">Comer, R. J. (2004). </w:t>
      </w:r>
      <w:r w:rsidRPr="00024F37">
        <w:rPr>
          <w:rFonts w:asciiTheme="majorBidi" w:hAnsiTheme="majorBidi" w:cstheme="majorBidi"/>
          <w:i/>
        </w:rPr>
        <w:t>Abnormal psychology</w:t>
      </w:r>
      <w:r w:rsidRPr="00024F37">
        <w:rPr>
          <w:rFonts w:asciiTheme="majorBidi" w:hAnsiTheme="majorBidi" w:cstheme="majorBidi"/>
        </w:rPr>
        <w:t xml:space="preserve"> (5</w:t>
      </w:r>
      <w:r w:rsidRPr="00024F37">
        <w:rPr>
          <w:rFonts w:asciiTheme="majorBidi" w:hAnsiTheme="majorBidi" w:cstheme="majorBidi"/>
          <w:vertAlign w:val="superscript"/>
        </w:rPr>
        <w:t>th</w:t>
      </w:r>
      <w:r w:rsidRPr="00024F37">
        <w:rPr>
          <w:rFonts w:asciiTheme="majorBidi" w:hAnsiTheme="majorBidi" w:cstheme="majorBidi"/>
        </w:rPr>
        <w:t xml:space="preserve"> ed.). New York: Worth Publishers.</w:t>
      </w:r>
    </w:p>
    <w:p w14:paraId="2C1A2AA5" w14:textId="77777777" w:rsidR="007A6309" w:rsidRPr="00024F37" w:rsidRDefault="007A6309" w:rsidP="00AE3DAE">
      <w:pPr>
        <w:spacing w:line="360" w:lineRule="auto"/>
        <w:ind w:left="340" w:hanging="340"/>
        <w:jc w:val="both"/>
        <w:rPr>
          <w:rFonts w:asciiTheme="majorBidi" w:hAnsiTheme="majorBidi" w:cstheme="majorBidi"/>
        </w:rPr>
      </w:pPr>
      <w:r w:rsidRPr="00024F37">
        <w:rPr>
          <w:rFonts w:asciiTheme="majorBidi" w:hAnsiTheme="majorBidi" w:cstheme="majorBidi"/>
          <w:spacing w:val="-3"/>
        </w:rPr>
        <w:t xml:space="preserve">Neale &amp; Davison. (1990). </w:t>
      </w:r>
      <w:r w:rsidRPr="00024F37">
        <w:rPr>
          <w:rFonts w:asciiTheme="majorBidi" w:hAnsiTheme="majorBidi" w:cstheme="majorBidi"/>
          <w:i/>
          <w:iCs/>
          <w:spacing w:val="-3"/>
        </w:rPr>
        <w:t>Abnormal Psychology</w:t>
      </w:r>
      <w:r w:rsidRPr="00024F37">
        <w:rPr>
          <w:rFonts w:asciiTheme="majorBidi" w:hAnsiTheme="majorBidi" w:cstheme="majorBidi"/>
          <w:spacing w:val="-3"/>
        </w:rPr>
        <w:t>. (5</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John Wiley &amp; Sons.</w:t>
      </w:r>
    </w:p>
    <w:p w14:paraId="02E2B5DD" w14:textId="77777777" w:rsidR="007A6309" w:rsidRPr="00024F37" w:rsidRDefault="007A6309" w:rsidP="00AE3DAE">
      <w:pPr>
        <w:spacing w:line="360" w:lineRule="auto"/>
        <w:ind w:left="340" w:hanging="340"/>
        <w:jc w:val="both"/>
        <w:rPr>
          <w:rFonts w:asciiTheme="majorBidi" w:hAnsiTheme="majorBidi" w:cstheme="majorBidi"/>
          <w:spacing w:val="-3"/>
        </w:rPr>
      </w:pPr>
      <w:proofErr w:type="spellStart"/>
      <w:r w:rsidRPr="00024F37">
        <w:rPr>
          <w:rFonts w:asciiTheme="majorBidi" w:hAnsiTheme="majorBidi" w:cstheme="majorBidi"/>
          <w:spacing w:val="-3"/>
        </w:rPr>
        <w:t>Sarason</w:t>
      </w:r>
      <w:proofErr w:type="spellEnd"/>
      <w:r w:rsidRPr="00024F37">
        <w:rPr>
          <w:rFonts w:asciiTheme="majorBidi" w:hAnsiTheme="majorBidi" w:cstheme="majorBidi"/>
          <w:spacing w:val="-3"/>
        </w:rPr>
        <w:t xml:space="preserve">, I.G. &amp; </w:t>
      </w:r>
      <w:proofErr w:type="spellStart"/>
      <w:r w:rsidRPr="00024F37">
        <w:rPr>
          <w:rFonts w:asciiTheme="majorBidi" w:hAnsiTheme="majorBidi" w:cstheme="majorBidi"/>
          <w:spacing w:val="-3"/>
        </w:rPr>
        <w:t>Sarason</w:t>
      </w:r>
      <w:proofErr w:type="spellEnd"/>
      <w:r w:rsidRPr="00024F37">
        <w:rPr>
          <w:rFonts w:asciiTheme="majorBidi" w:hAnsiTheme="majorBidi" w:cstheme="majorBidi"/>
          <w:spacing w:val="-3"/>
        </w:rPr>
        <w:t xml:space="preserve">, B. R. (2002). </w:t>
      </w:r>
      <w:r w:rsidRPr="00024F37">
        <w:rPr>
          <w:rFonts w:asciiTheme="majorBidi" w:hAnsiTheme="majorBidi" w:cstheme="majorBidi"/>
          <w:i/>
          <w:spacing w:val="-3"/>
        </w:rPr>
        <w:t xml:space="preserve">Abnormal Psychology </w:t>
      </w:r>
      <w:r w:rsidRPr="00024F37">
        <w:rPr>
          <w:rFonts w:asciiTheme="majorBidi" w:hAnsiTheme="majorBidi" w:cstheme="majorBidi"/>
          <w:spacing w:val="-3"/>
        </w:rPr>
        <w:t>(11</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Englewood Cliffs, N.J: Prentice Hall.</w:t>
      </w:r>
    </w:p>
    <w:p w14:paraId="2577E6A0" w14:textId="77777777" w:rsidR="007A6309" w:rsidRPr="00024F37" w:rsidRDefault="007A6309" w:rsidP="00AE3DAE">
      <w:pPr>
        <w:spacing w:line="360" w:lineRule="auto"/>
        <w:rPr>
          <w:rFonts w:asciiTheme="majorBidi" w:hAnsiTheme="majorBidi" w:cstheme="majorBidi"/>
        </w:rPr>
      </w:pPr>
    </w:p>
    <w:p w14:paraId="5638EF98" w14:textId="00FFAF98" w:rsidR="004324AA" w:rsidRDefault="007A6309" w:rsidP="004324AA">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rPr>
        <w:t>P</w:t>
      </w:r>
      <w:r w:rsidR="004324AA">
        <w:rPr>
          <w:rFonts w:asciiTheme="majorBidi" w:hAnsiTheme="majorBidi" w:cstheme="majorBidi"/>
          <w:b/>
        </w:rPr>
        <w:t>SY</w:t>
      </w:r>
      <w:r w:rsidRPr="00024F37">
        <w:rPr>
          <w:rFonts w:asciiTheme="majorBidi" w:hAnsiTheme="majorBidi" w:cstheme="majorBidi"/>
          <w:b/>
        </w:rPr>
        <w:t>-</w:t>
      </w:r>
      <w:r w:rsidR="004324AA">
        <w:rPr>
          <w:rFonts w:asciiTheme="majorBidi" w:hAnsiTheme="majorBidi" w:cstheme="majorBidi"/>
          <w:b/>
        </w:rPr>
        <w:t>355</w:t>
      </w:r>
      <w:r w:rsidR="004324AA">
        <w:rPr>
          <w:rFonts w:asciiTheme="majorBidi" w:hAnsiTheme="majorBidi" w:cstheme="majorBidi"/>
          <w:b/>
        </w:rPr>
        <w:tab/>
      </w:r>
      <w:r w:rsidR="004324AA">
        <w:rPr>
          <w:rFonts w:asciiTheme="majorBidi" w:hAnsiTheme="majorBidi" w:cstheme="majorBidi"/>
          <w:b/>
        </w:rPr>
        <w:tab/>
      </w:r>
      <w:r w:rsidR="004324AA">
        <w:rPr>
          <w:rFonts w:asciiTheme="majorBidi" w:hAnsiTheme="majorBidi" w:cstheme="majorBidi"/>
          <w:b/>
        </w:rPr>
        <w:tab/>
      </w:r>
      <w:r w:rsidRPr="00024F37">
        <w:rPr>
          <w:rFonts w:asciiTheme="majorBidi" w:hAnsiTheme="majorBidi" w:cstheme="majorBidi"/>
          <w:b/>
        </w:rPr>
        <w:t xml:space="preserve"> Psychological Testing</w:t>
      </w:r>
      <w:r w:rsidRPr="00024F37">
        <w:rPr>
          <w:rFonts w:asciiTheme="majorBidi" w:hAnsiTheme="majorBidi" w:cstheme="majorBidi"/>
          <w:b/>
        </w:rPr>
        <w:tab/>
      </w:r>
      <w:r w:rsidRPr="00024F37">
        <w:rPr>
          <w:rFonts w:asciiTheme="majorBidi" w:hAnsiTheme="majorBidi" w:cstheme="majorBidi"/>
          <w:b/>
        </w:rPr>
        <w:tab/>
      </w:r>
      <w:r w:rsidR="004324AA">
        <w:rPr>
          <w:rFonts w:asciiTheme="majorBidi" w:hAnsiTheme="majorBidi" w:cstheme="majorBidi"/>
          <w:b/>
        </w:rPr>
        <w:tab/>
      </w:r>
      <w:r w:rsidR="004324AA">
        <w:rPr>
          <w:rFonts w:asciiTheme="majorBidi" w:hAnsiTheme="majorBidi" w:cstheme="majorBidi"/>
          <w:b/>
          <w:bCs/>
        </w:rPr>
        <w:t>3</w:t>
      </w:r>
      <w:r w:rsidR="004324AA" w:rsidRPr="00024F37">
        <w:rPr>
          <w:rFonts w:asciiTheme="majorBidi" w:hAnsiTheme="majorBidi" w:cstheme="majorBidi"/>
          <w:b/>
          <w:bCs/>
        </w:rPr>
        <w:t xml:space="preserve"> Cr. Hrs.</w:t>
      </w:r>
    </w:p>
    <w:p w14:paraId="59B241E8" w14:textId="7F0D3D87" w:rsidR="007A6309" w:rsidRPr="00024F37" w:rsidRDefault="007A6309" w:rsidP="004324AA">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Introduction of Psychological Testing: Definition, Brief History, Characteristics</w:t>
      </w:r>
      <w:r w:rsidR="00241DB7">
        <w:rPr>
          <w:rFonts w:asciiTheme="majorBidi" w:hAnsiTheme="majorBidi" w:cstheme="majorBidi"/>
        </w:rPr>
        <w:t>, Uses</w:t>
      </w:r>
      <w:r w:rsidRPr="00024F37">
        <w:rPr>
          <w:rFonts w:asciiTheme="majorBidi" w:hAnsiTheme="majorBidi" w:cstheme="majorBidi"/>
        </w:rPr>
        <w:t xml:space="preserve"> and Types of </w:t>
      </w:r>
      <w:r w:rsidR="008512EA">
        <w:rPr>
          <w:rFonts w:asciiTheme="majorBidi" w:hAnsiTheme="majorBidi" w:cstheme="majorBidi"/>
        </w:rPr>
        <w:t>Psychological Testing</w:t>
      </w:r>
      <w:r w:rsidRPr="00024F37">
        <w:rPr>
          <w:rFonts w:asciiTheme="majorBidi" w:hAnsiTheme="majorBidi" w:cstheme="majorBidi"/>
        </w:rPr>
        <w:t>.</w:t>
      </w:r>
    </w:p>
    <w:p w14:paraId="26974CCE" w14:textId="77777777" w:rsidR="007A6309" w:rsidRDefault="007A6309"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 xml:space="preserve">Test Administration: Factors Affecting Performance on Tests </w:t>
      </w:r>
    </w:p>
    <w:p w14:paraId="1038118C" w14:textId="5205E380" w:rsidR="003E6608" w:rsidRPr="00024F37" w:rsidRDefault="003E6608"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APA’s code of ethics for Testing and Assessment</w:t>
      </w:r>
    </w:p>
    <w:p w14:paraId="541F247B" w14:textId="77777777" w:rsidR="003E6608" w:rsidRDefault="003E6608" w:rsidP="003E6608">
      <w:pPr>
        <w:tabs>
          <w:tab w:val="num" w:pos="2160"/>
        </w:tabs>
        <w:spacing w:line="360" w:lineRule="auto"/>
        <w:jc w:val="both"/>
        <w:rPr>
          <w:rFonts w:asciiTheme="majorBidi" w:hAnsiTheme="majorBidi" w:cstheme="majorBidi"/>
        </w:rPr>
      </w:pPr>
      <w:r w:rsidRPr="00024F37">
        <w:rPr>
          <w:rFonts w:asciiTheme="majorBidi" w:hAnsiTheme="majorBidi" w:cstheme="majorBidi"/>
        </w:rPr>
        <w:t>Steps in the process of test construction</w:t>
      </w:r>
    </w:p>
    <w:p w14:paraId="156A476A" w14:textId="6D47AE6D" w:rsidR="007A6309" w:rsidRPr="00024F37" w:rsidRDefault="007A6309"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Item Analysis: Difficulty Level and Discriminatory Power of items, Item response theory, Item characteristic curves.</w:t>
      </w:r>
    </w:p>
    <w:p w14:paraId="29427969" w14:textId="77777777" w:rsidR="007A6309" w:rsidRPr="00024F37" w:rsidRDefault="007A6309" w:rsidP="00AE3DAE">
      <w:pPr>
        <w:tabs>
          <w:tab w:val="num" w:pos="2160"/>
        </w:tabs>
        <w:spacing w:line="360" w:lineRule="auto"/>
        <w:jc w:val="both"/>
        <w:rPr>
          <w:rFonts w:asciiTheme="majorBidi" w:hAnsiTheme="majorBidi" w:cstheme="majorBidi"/>
        </w:rPr>
      </w:pPr>
      <w:r w:rsidRPr="00024F37">
        <w:rPr>
          <w:rFonts w:asciiTheme="majorBidi" w:hAnsiTheme="majorBidi" w:cstheme="majorBidi"/>
        </w:rPr>
        <w:lastRenderedPageBreak/>
        <w:t>Validity: Definition and aspects (Construct, Content &amp; Criterion related validity) Factors affecting validity.</w:t>
      </w:r>
    </w:p>
    <w:p w14:paraId="76388B0E" w14:textId="77777777" w:rsidR="007A6309" w:rsidRPr="00024F37" w:rsidRDefault="007A6309" w:rsidP="00AE3DAE">
      <w:pPr>
        <w:tabs>
          <w:tab w:val="num" w:pos="2160"/>
        </w:tabs>
        <w:spacing w:line="360" w:lineRule="auto"/>
        <w:jc w:val="both"/>
        <w:rPr>
          <w:rFonts w:asciiTheme="majorBidi" w:hAnsiTheme="majorBidi" w:cstheme="majorBidi"/>
        </w:rPr>
      </w:pPr>
      <w:r w:rsidRPr="00024F37">
        <w:rPr>
          <w:rFonts w:asciiTheme="majorBidi" w:hAnsiTheme="majorBidi" w:cstheme="majorBidi"/>
        </w:rPr>
        <w:t>Reliability: Definition; Types of Reliability; Standard Error of Measurement;   Factors affecting reliability coefficients.</w:t>
      </w:r>
    </w:p>
    <w:p w14:paraId="723B9716" w14:textId="77777777" w:rsidR="007A6309" w:rsidRPr="00024F37" w:rsidRDefault="007A6309" w:rsidP="00AE3DAE">
      <w:pPr>
        <w:tabs>
          <w:tab w:val="num" w:pos="2160"/>
        </w:tabs>
        <w:spacing w:line="360" w:lineRule="auto"/>
        <w:jc w:val="both"/>
        <w:rPr>
          <w:rFonts w:asciiTheme="majorBidi" w:hAnsiTheme="majorBidi" w:cstheme="majorBidi"/>
        </w:rPr>
      </w:pPr>
      <w:r w:rsidRPr="00024F37">
        <w:rPr>
          <w:rFonts w:asciiTheme="majorBidi" w:hAnsiTheme="majorBidi" w:cstheme="majorBidi"/>
        </w:rPr>
        <w:t>Norms: Definition and Types</w:t>
      </w:r>
    </w:p>
    <w:p w14:paraId="30D004F9" w14:textId="77777777" w:rsidR="003E6608" w:rsidRDefault="003E6608" w:rsidP="003E6608">
      <w:pPr>
        <w:jc w:val="both"/>
      </w:pPr>
      <w:r w:rsidRPr="009203AC">
        <w:t xml:space="preserve">Intelligence: </w:t>
      </w:r>
      <w:r>
        <w:t>D</w:t>
      </w:r>
      <w:r w:rsidRPr="009203AC">
        <w:t>efinition and theories</w:t>
      </w:r>
      <w:r>
        <w:t>; Wechsler Intelligence Test, Stanford-Binet Test</w:t>
      </w:r>
      <w:r w:rsidRPr="009203AC">
        <w:t xml:space="preserve">. </w:t>
      </w:r>
    </w:p>
    <w:p w14:paraId="375B8AF7" w14:textId="59D02D90" w:rsidR="003E6608" w:rsidRPr="009203AC" w:rsidRDefault="003E6608" w:rsidP="003E6608">
      <w:pPr>
        <w:jc w:val="both"/>
      </w:pPr>
      <w:r w:rsidRPr="009203AC">
        <w:t>Personality testing</w:t>
      </w:r>
      <w:r>
        <w:t xml:space="preserve">: Projective tests( TAT, Rorschach, HFD); Objective (16 PF, Neo-PI, </w:t>
      </w:r>
      <w:r w:rsidR="00241DB7">
        <w:t>MMPI</w:t>
      </w:r>
      <w:r>
        <w:t>)</w:t>
      </w:r>
      <w:r w:rsidRPr="009203AC">
        <w:t xml:space="preserve"> </w:t>
      </w:r>
    </w:p>
    <w:p w14:paraId="05B604EB" w14:textId="477D6672" w:rsidR="003E6608" w:rsidRDefault="007A6309" w:rsidP="00AE3DAE">
      <w:pPr>
        <w:tabs>
          <w:tab w:val="num" w:pos="2160"/>
        </w:tabs>
        <w:spacing w:line="360" w:lineRule="auto"/>
        <w:jc w:val="both"/>
        <w:rPr>
          <w:rFonts w:asciiTheme="majorBidi" w:hAnsiTheme="majorBidi" w:cstheme="majorBidi"/>
        </w:rPr>
      </w:pPr>
      <w:r w:rsidRPr="00024F37">
        <w:rPr>
          <w:rFonts w:asciiTheme="majorBidi" w:hAnsiTheme="majorBidi" w:cstheme="majorBidi"/>
        </w:rPr>
        <w:t xml:space="preserve"> </w:t>
      </w:r>
    </w:p>
    <w:p w14:paraId="132AB73D" w14:textId="77777777" w:rsidR="001B0F1A" w:rsidRDefault="001B0F1A" w:rsidP="00AE3DAE">
      <w:pPr>
        <w:spacing w:line="360" w:lineRule="auto"/>
        <w:ind w:left="432" w:hanging="432"/>
        <w:rPr>
          <w:rFonts w:asciiTheme="majorBidi" w:hAnsiTheme="majorBidi" w:cstheme="majorBidi"/>
          <w:bCs/>
          <w:spacing w:val="-3"/>
        </w:rPr>
      </w:pPr>
      <w:r w:rsidRPr="00543BBF">
        <w:rPr>
          <w:b/>
          <w:bCs/>
        </w:rPr>
        <w:t xml:space="preserve">Recommended </w:t>
      </w:r>
      <w:r>
        <w:rPr>
          <w:b/>
          <w:bCs/>
        </w:rPr>
        <w:t>Readings</w:t>
      </w:r>
      <w:r w:rsidRPr="00024F37">
        <w:rPr>
          <w:rFonts w:asciiTheme="majorBidi" w:hAnsiTheme="majorBidi" w:cstheme="majorBidi"/>
          <w:bCs/>
          <w:spacing w:val="-3"/>
        </w:rPr>
        <w:t xml:space="preserve"> </w:t>
      </w:r>
    </w:p>
    <w:p w14:paraId="2079AC79" w14:textId="035FF445" w:rsidR="007A6309" w:rsidRPr="00024F37" w:rsidRDefault="007A6309" w:rsidP="00AE3DAE">
      <w:pPr>
        <w:spacing w:line="360" w:lineRule="auto"/>
        <w:ind w:left="432" w:hanging="432"/>
        <w:rPr>
          <w:rFonts w:asciiTheme="majorBidi" w:hAnsiTheme="majorBidi" w:cstheme="majorBidi"/>
          <w:spacing w:val="-3"/>
        </w:rPr>
      </w:pPr>
      <w:r w:rsidRPr="00024F37">
        <w:rPr>
          <w:rFonts w:asciiTheme="majorBidi" w:hAnsiTheme="majorBidi" w:cstheme="majorBidi"/>
          <w:bCs/>
          <w:spacing w:val="-3"/>
        </w:rPr>
        <w:t>A</w:t>
      </w:r>
      <w:r w:rsidRPr="00024F37">
        <w:rPr>
          <w:rFonts w:asciiTheme="majorBidi" w:hAnsiTheme="majorBidi" w:cstheme="majorBidi"/>
          <w:spacing w:val="-3"/>
        </w:rPr>
        <w:t>iken, L.R. ,&amp;</w:t>
      </w:r>
      <w:proofErr w:type="spellStart"/>
      <w:r w:rsidRPr="00024F37">
        <w:rPr>
          <w:rFonts w:asciiTheme="majorBidi" w:hAnsiTheme="majorBidi" w:cstheme="majorBidi"/>
          <w:spacing w:val="-3"/>
        </w:rPr>
        <w:t>Groth</w:t>
      </w:r>
      <w:proofErr w:type="spellEnd"/>
      <w:r w:rsidRPr="00024F37">
        <w:rPr>
          <w:rFonts w:asciiTheme="majorBidi" w:hAnsiTheme="majorBidi" w:cstheme="majorBidi"/>
          <w:spacing w:val="-3"/>
        </w:rPr>
        <w:t xml:space="preserve">- </w:t>
      </w:r>
      <w:proofErr w:type="spellStart"/>
      <w:r w:rsidRPr="00024F37">
        <w:rPr>
          <w:rFonts w:asciiTheme="majorBidi" w:hAnsiTheme="majorBidi" w:cstheme="majorBidi"/>
          <w:spacing w:val="-3"/>
        </w:rPr>
        <w:t>Marnat</w:t>
      </w:r>
      <w:proofErr w:type="spellEnd"/>
      <w:r w:rsidRPr="00024F37">
        <w:rPr>
          <w:rFonts w:asciiTheme="majorBidi" w:hAnsiTheme="majorBidi" w:cstheme="majorBidi"/>
          <w:spacing w:val="-3"/>
        </w:rPr>
        <w:t>, G. (2006).</w:t>
      </w:r>
      <w:r w:rsidRPr="00024F37">
        <w:rPr>
          <w:rFonts w:asciiTheme="majorBidi" w:hAnsiTheme="majorBidi" w:cstheme="majorBidi"/>
          <w:i/>
          <w:iCs/>
          <w:spacing w:val="-3"/>
        </w:rPr>
        <w:t xml:space="preserve"> Psychological testing and assessment.</w:t>
      </w:r>
      <w:r w:rsidRPr="00024F37">
        <w:rPr>
          <w:rFonts w:asciiTheme="majorBidi" w:hAnsiTheme="majorBidi" w:cstheme="majorBidi"/>
          <w:spacing w:val="-3"/>
        </w:rPr>
        <w:t xml:space="preserve"> (12</w:t>
      </w:r>
      <w:r w:rsidRPr="00024F37">
        <w:rPr>
          <w:rFonts w:asciiTheme="majorBidi" w:hAnsiTheme="majorBidi" w:cstheme="majorBidi"/>
          <w:spacing w:val="-3"/>
          <w:vertAlign w:val="superscript"/>
        </w:rPr>
        <w:t>th</w:t>
      </w:r>
      <w:r w:rsidRPr="00024F37">
        <w:rPr>
          <w:rFonts w:asciiTheme="majorBidi" w:hAnsiTheme="majorBidi" w:cstheme="majorBidi"/>
          <w:spacing w:val="-3"/>
        </w:rPr>
        <w:t>ed.). New Delhi: Pearson.</w:t>
      </w:r>
    </w:p>
    <w:p w14:paraId="76DA6F7A" w14:textId="77777777" w:rsidR="007A6309" w:rsidRPr="00024F37" w:rsidRDefault="007A6309" w:rsidP="00AE3DAE">
      <w:pPr>
        <w:spacing w:line="360" w:lineRule="auto"/>
        <w:ind w:left="432" w:hanging="432"/>
        <w:rPr>
          <w:rFonts w:asciiTheme="majorBidi" w:hAnsiTheme="majorBidi" w:cstheme="majorBidi"/>
          <w:spacing w:val="-3"/>
        </w:rPr>
      </w:pPr>
      <w:r w:rsidRPr="00024F37">
        <w:rPr>
          <w:rFonts w:asciiTheme="majorBidi" w:hAnsiTheme="majorBidi" w:cstheme="majorBidi"/>
          <w:bCs/>
          <w:spacing w:val="-3"/>
        </w:rPr>
        <w:t>A</w:t>
      </w:r>
      <w:r w:rsidRPr="00024F37">
        <w:rPr>
          <w:rFonts w:asciiTheme="majorBidi" w:hAnsiTheme="majorBidi" w:cstheme="majorBidi"/>
          <w:spacing w:val="-3"/>
        </w:rPr>
        <w:t xml:space="preserve">nastasi, A. ,&amp; Urbina, S. (1997). </w:t>
      </w:r>
      <w:r w:rsidRPr="00024F37">
        <w:rPr>
          <w:rFonts w:asciiTheme="majorBidi" w:hAnsiTheme="majorBidi" w:cstheme="majorBidi"/>
          <w:i/>
          <w:spacing w:val="-3"/>
        </w:rPr>
        <w:t xml:space="preserve">Psychological testing. </w:t>
      </w:r>
      <w:r w:rsidRPr="00024F37">
        <w:rPr>
          <w:rFonts w:asciiTheme="majorBidi" w:hAnsiTheme="majorBidi" w:cstheme="majorBidi"/>
          <w:spacing w:val="-3"/>
        </w:rPr>
        <w:t>(7</w:t>
      </w:r>
      <w:r w:rsidRPr="00024F37">
        <w:rPr>
          <w:rFonts w:asciiTheme="majorBidi" w:hAnsiTheme="majorBidi" w:cstheme="majorBidi"/>
          <w:spacing w:val="-3"/>
          <w:vertAlign w:val="superscript"/>
        </w:rPr>
        <w:t>th</w:t>
      </w:r>
      <w:r w:rsidRPr="00024F37">
        <w:rPr>
          <w:rFonts w:asciiTheme="majorBidi" w:hAnsiTheme="majorBidi" w:cstheme="majorBidi"/>
          <w:spacing w:val="-3"/>
        </w:rPr>
        <w:t>ed.). New York: Prentice Hall International Inc.</w:t>
      </w:r>
    </w:p>
    <w:p w14:paraId="34F3A424" w14:textId="77777777" w:rsidR="007A6309" w:rsidRPr="00024F37" w:rsidRDefault="007A6309" w:rsidP="00AE3DAE">
      <w:pPr>
        <w:spacing w:line="360" w:lineRule="auto"/>
        <w:ind w:left="432" w:hanging="432"/>
        <w:rPr>
          <w:rFonts w:asciiTheme="majorBidi" w:hAnsiTheme="majorBidi" w:cstheme="majorBidi"/>
          <w:i/>
          <w:iCs/>
          <w:spacing w:val="-3"/>
        </w:rPr>
      </w:pPr>
      <w:r w:rsidRPr="00024F37">
        <w:rPr>
          <w:rFonts w:asciiTheme="majorBidi" w:hAnsiTheme="majorBidi" w:cstheme="majorBidi"/>
          <w:spacing w:val="-3"/>
        </w:rPr>
        <w:t>Cohen, R. J., &amp;</w:t>
      </w:r>
      <w:proofErr w:type="spellStart"/>
      <w:r w:rsidRPr="00024F37">
        <w:rPr>
          <w:rFonts w:asciiTheme="majorBidi" w:hAnsiTheme="majorBidi" w:cstheme="majorBidi"/>
          <w:spacing w:val="-3"/>
        </w:rPr>
        <w:t>Swerdlik</w:t>
      </w:r>
      <w:proofErr w:type="spellEnd"/>
      <w:r w:rsidRPr="00024F37">
        <w:rPr>
          <w:rFonts w:asciiTheme="majorBidi" w:hAnsiTheme="majorBidi" w:cstheme="majorBidi"/>
          <w:spacing w:val="-3"/>
        </w:rPr>
        <w:t xml:space="preserve">, M. E. (1999). </w:t>
      </w:r>
      <w:r w:rsidRPr="00024F37">
        <w:rPr>
          <w:rFonts w:asciiTheme="majorBidi" w:hAnsiTheme="majorBidi" w:cstheme="majorBidi"/>
          <w:i/>
          <w:iCs/>
          <w:spacing w:val="-3"/>
        </w:rPr>
        <w:t>Psychological testing and assessment: An introduction to tests and measurement. (4</w:t>
      </w:r>
      <w:r w:rsidRPr="00024F37">
        <w:rPr>
          <w:rFonts w:asciiTheme="majorBidi" w:hAnsiTheme="majorBidi" w:cstheme="majorBidi"/>
          <w:i/>
          <w:iCs/>
          <w:spacing w:val="-3"/>
          <w:vertAlign w:val="superscript"/>
        </w:rPr>
        <w:t>th</w:t>
      </w:r>
      <w:r w:rsidRPr="00024F37">
        <w:rPr>
          <w:rFonts w:asciiTheme="majorBidi" w:hAnsiTheme="majorBidi" w:cstheme="majorBidi"/>
          <w:i/>
          <w:iCs/>
          <w:spacing w:val="-3"/>
        </w:rPr>
        <w:t>ed.). London: Mayfield Publishing Company.</w:t>
      </w:r>
    </w:p>
    <w:p w14:paraId="01ECC6A2" w14:textId="77777777" w:rsidR="007A6309" w:rsidRPr="00024F37" w:rsidRDefault="007A6309" w:rsidP="00AE3DAE">
      <w:pPr>
        <w:tabs>
          <w:tab w:val="left" w:pos="720"/>
        </w:tabs>
        <w:spacing w:line="360" w:lineRule="auto"/>
        <w:ind w:left="720" w:hanging="720"/>
        <w:jc w:val="both"/>
        <w:outlineLvl w:val="0"/>
        <w:rPr>
          <w:rFonts w:asciiTheme="majorBidi" w:hAnsiTheme="majorBidi" w:cstheme="majorBidi"/>
        </w:rPr>
      </w:pPr>
      <w:r w:rsidRPr="00024F37">
        <w:rPr>
          <w:rFonts w:asciiTheme="majorBidi" w:hAnsiTheme="majorBidi" w:cstheme="majorBidi"/>
        </w:rPr>
        <w:t xml:space="preserve">Gregory, R. J. (2004). </w:t>
      </w:r>
      <w:r w:rsidRPr="00024F37">
        <w:rPr>
          <w:rFonts w:asciiTheme="majorBidi" w:hAnsiTheme="majorBidi" w:cstheme="majorBidi"/>
          <w:i/>
        </w:rPr>
        <w:t>Psychological testing: History, principles, and applications</w:t>
      </w:r>
      <w:r w:rsidRPr="00024F37">
        <w:rPr>
          <w:rFonts w:asciiTheme="majorBidi" w:hAnsiTheme="majorBidi" w:cstheme="majorBidi"/>
        </w:rPr>
        <w:t>. (4</w:t>
      </w:r>
      <w:r w:rsidRPr="00024F37">
        <w:rPr>
          <w:rFonts w:asciiTheme="majorBidi" w:hAnsiTheme="majorBidi" w:cstheme="majorBidi"/>
          <w:vertAlign w:val="superscript"/>
        </w:rPr>
        <w:t>th</w:t>
      </w:r>
      <w:r w:rsidRPr="00024F37">
        <w:rPr>
          <w:rFonts w:asciiTheme="majorBidi" w:hAnsiTheme="majorBidi" w:cstheme="majorBidi"/>
        </w:rPr>
        <w:t>ed.). New Delhi: Pearson Education</w:t>
      </w:r>
    </w:p>
    <w:p w14:paraId="738CE840" w14:textId="77777777" w:rsidR="007A6309" w:rsidRPr="00024F37" w:rsidRDefault="007A6309" w:rsidP="00AE3DAE">
      <w:pPr>
        <w:spacing w:line="360" w:lineRule="auto"/>
        <w:ind w:left="432" w:hanging="432"/>
        <w:rPr>
          <w:rFonts w:asciiTheme="majorBidi" w:hAnsiTheme="majorBidi" w:cstheme="majorBidi"/>
        </w:rPr>
      </w:pPr>
      <w:r w:rsidRPr="00024F37">
        <w:rPr>
          <w:rFonts w:asciiTheme="majorBidi" w:hAnsiTheme="majorBidi" w:cstheme="majorBidi"/>
        </w:rPr>
        <w:t xml:space="preserve">Kaplan, R. M. &amp; </w:t>
      </w:r>
      <w:proofErr w:type="spellStart"/>
      <w:r w:rsidRPr="00024F37">
        <w:rPr>
          <w:rFonts w:asciiTheme="majorBidi" w:hAnsiTheme="majorBidi" w:cstheme="majorBidi"/>
        </w:rPr>
        <w:t>Succuzzo</w:t>
      </w:r>
      <w:proofErr w:type="spellEnd"/>
      <w:r w:rsidRPr="00024F37">
        <w:rPr>
          <w:rFonts w:asciiTheme="majorBidi" w:hAnsiTheme="majorBidi" w:cstheme="majorBidi"/>
        </w:rPr>
        <w:t xml:space="preserve">, D. P. (1982). </w:t>
      </w:r>
      <w:r w:rsidRPr="00024F37">
        <w:rPr>
          <w:rFonts w:asciiTheme="majorBidi" w:hAnsiTheme="majorBidi" w:cstheme="majorBidi"/>
          <w:i/>
        </w:rPr>
        <w:t>Psychological Testing: Principles, Applications, and Issues.</w:t>
      </w:r>
      <w:r w:rsidRPr="00024F37">
        <w:rPr>
          <w:rFonts w:asciiTheme="majorBidi" w:hAnsiTheme="majorBidi" w:cstheme="majorBidi"/>
        </w:rPr>
        <w:t xml:space="preserve"> California: Brooks/ Cole Publishing Company.</w:t>
      </w:r>
    </w:p>
    <w:p w14:paraId="626EB976" w14:textId="7FB6D051" w:rsidR="007A6309" w:rsidRPr="00024F37" w:rsidRDefault="007A6309" w:rsidP="00AE3DAE">
      <w:pPr>
        <w:spacing w:line="360" w:lineRule="auto"/>
        <w:rPr>
          <w:rFonts w:asciiTheme="majorBidi" w:hAnsiTheme="majorBidi" w:cstheme="majorBidi"/>
        </w:rPr>
      </w:pPr>
      <w:r w:rsidRPr="00024F37">
        <w:rPr>
          <w:rFonts w:asciiTheme="majorBidi" w:hAnsiTheme="majorBidi" w:cstheme="majorBidi"/>
        </w:rPr>
        <w:t xml:space="preserve">Riaz, M. N. (2008). </w:t>
      </w:r>
      <w:r w:rsidRPr="00024F37">
        <w:rPr>
          <w:rFonts w:asciiTheme="majorBidi" w:hAnsiTheme="majorBidi" w:cstheme="majorBidi"/>
          <w:i/>
        </w:rPr>
        <w:t>Test Construction: Development and Standardization of Psychological  Tests in Pakistan</w:t>
      </w:r>
      <w:r w:rsidRPr="00024F37">
        <w:rPr>
          <w:rFonts w:asciiTheme="majorBidi" w:hAnsiTheme="majorBidi" w:cstheme="majorBidi"/>
        </w:rPr>
        <w:t>. Islamabad: Higher Education Commission.</w:t>
      </w:r>
    </w:p>
    <w:p w14:paraId="728410AA" w14:textId="77777777" w:rsidR="007A6309" w:rsidRPr="00024F37" w:rsidRDefault="007A6309" w:rsidP="00AE3DAE">
      <w:pPr>
        <w:spacing w:line="360" w:lineRule="auto"/>
        <w:rPr>
          <w:rFonts w:asciiTheme="majorBidi" w:hAnsiTheme="majorBidi" w:cstheme="majorBidi"/>
        </w:rPr>
      </w:pPr>
    </w:p>
    <w:p w14:paraId="04E1F3E1" w14:textId="77777777" w:rsidR="007A6309" w:rsidRPr="00024F37" w:rsidRDefault="007A6309" w:rsidP="00AE3DAE">
      <w:pPr>
        <w:spacing w:line="360" w:lineRule="auto"/>
        <w:rPr>
          <w:rFonts w:asciiTheme="majorBidi" w:hAnsiTheme="majorBidi" w:cstheme="majorBidi"/>
        </w:rPr>
      </w:pPr>
    </w:p>
    <w:p w14:paraId="4FBCEF82" w14:textId="77777777" w:rsidR="007A6309" w:rsidRPr="00024F37" w:rsidRDefault="007A6309" w:rsidP="00AE3DAE">
      <w:pPr>
        <w:spacing w:line="360" w:lineRule="auto"/>
        <w:rPr>
          <w:rFonts w:asciiTheme="majorBidi" w:hAnsiTheme="majorBidi" w:cstheme="majorBidi"/>
        </w:rPr>
      </w:pPr>
    </w:p>
    <w:p w14:paraId="2C0B9C47" w14:textId="77777777" w:rsidR="007A6309" w:rsidRPr="00024F37" w:rsidRDefault="007A6309" w:rsidP="00AE3DAE">
      <w:pPr>
        <w:spacing w:line="360" w:lineRule="auto"/>
        <w:rPr>
          <w:rFonts w:asciiTheme="majorBidi" w:hAnsiTheme="majorBidi" w:cstheme="majorBidi"/>
        </w:rPr>
      </w:pPr>
    </w:p>
    <w:p w14:paraId="7ABE7AEF" w14:textId="77777777" w:rsidR="007A6309" w:rsidRPr="00024F37" w:rsidRDefault="007A6309" w:rsidP="00AE3DAE">
      <w:pPr>
        <w:spacing w:line="360" w:lineRule="auto"/>
        <w:rPr>
          <w:rFonts w:asciiTheme="majorBidi" w:hAnsiTheme="majorBidi" w:cstheme="majorBidi"/>
        </w:rPr>
      </w:pPr>
    </w:p>
    <w:p w14:paraId="3F83DFE5" w14:textId="77777777" w:rsidR="007A6309" w:rsidRPr="00024F37" w:rsidRDefault="007A6309" w:rsidP="00AE3DAE">
      <w:pPr>
        <w:spacing w:line="360" w:lineRule="auto"/>
        <w:rPr>
          <w:rFonts w:asciiTheme="majorBidi" w:hAnsiTheme="majorBidi" w:cstheme="majorBidi"/>
        </w:rPr>
      </w:pPr>
    </w:p>
    <w:p w14:paraId="16A2FBE0" w14:textId="77777777" w:rsidR="007A6309" w:rsidRPr="00024F37" w:rsidRDefault="007A6309" w:rsidP="00AE3DAE">
      <w:pPr>
        <w:spacing w:line="360" w:lineRule="auto"/>
        <w:rPr>
          <w:rFonts w:asciiTheme="majorBidi" w:hAnsiTheme="majorBidi" w:cstheme="majorBidi"/>
        </w:rPr>
      </w:pPr>
    </w:p>
    <w:p w14:paraId="37B63FBB" w14:textId="77777777" w:rsidR="007A6309" w:rsidRPr="00024F37" w:rsidRDefault="007A6309" w:rsidP="00AE3DAE">
      <w:pPr>
        <w:spacing w:line="360" w:lineRule="auto"/>
        <w:rPr>
          <w:rFonts w:asciiTheme="majorBidi" w:hAnsiTheme="majorBidi" w:cstheme="majorBidi"/>
        </w:rPr>
      </w:pPr>
    </w:p>
    <w:p w14:paraId="5322D558" w14:textId="77777777" w:rsidR="007A6309" w:rsidRPr="00024F37" w:rsidRDefault="007A6309" w:rsidP="00AE3DAE">
      <w:pPr>
        <w:spacing w:line="360" w:lineRule="auto"/>
        <w:rPr>
          <w:rFonts w:asciiTheme="majorBidi" w:hAnsiTheme="majorBidi" w:cstheme="majorBidi"/>
        </w:rPr>
      </w:pPr>
    </w:p>
    <w:p w14:paraId="3D90AAD5" w14:textId="77777777" w:rsidR="007A6309" w:rsidRPr="00024F37" w:rsidRDefault="007A6309" w:rsidP="00AE3DAE">
      <w:pPr>
        <w:spacing w:line="360" w:lineRule="auto"/>
        <w:rPr>
          <w:rFonts w:asciiTheme="majorBidi" w:hAnsiTheme="majorBidi" w:cstheme="majorBidi"/>
        </w:rPr>
      </w:pPr>
    </w:p>
    <w:p w14:paraId="183E5192" w14:textId="77777777" w:rsidR="007A6309" w:rsidRPr="00024F37" w:rsidRDefault="007A6309" w:rsidP="00AE3DAE">
      <w:pPr>
        <w:spacing w:line="360" w:lineRule="auto"/>
        <w:rPr>
          <w:rFonts w:asciiTheme="majorBidi" w:hAnsiTheme="majorBidi" w:cstheme="majorBidi"/>
        </w:rPr>
      </w:pPr>
    </w:p>
    <w:p w14:paraId="16A7457C" w14:textId="77777777" w:rsidR="007A6309" w:rsidRPr="00024F37" w:rsidRDefault="007A6309" w:rsidP="00AE3DAE">
      <w:pPr>
        <w:spacing w:line="360" w:lineRule="auto"/>
        <w:rPr>
          <w:rFonts w:asciiTheme="majorBidi" w:hAnsiTheme="majorBidi" w:cstheme="majorBidi"/>
        </w:rPr>
      </w:pPr>
    </w:p>
    <w:p w14:paraId="5D6B703A" w14:textId="77777777" w:rsidR="007A6309" w:rsidRPr="00024F37" w:rsidRDefault="007A6309" w:rsidP="00AE3DAE">
      <w:pPr>
        <w:spacing w:line="360" w:lineRule="auto"/>
        <w:rPr>
          <w:rFonts w:asciiTheme="majorBidi" w:hAnsiTheme="majorBidi" w:cstheme="majorBidi"/>
        </w:rPr>
      </w:pPr>
    </w:p>
    <w:p w14:paraId="63D99CA7" w14:textId="77777777" w:rsidR="007A6309" w:rsidRPr="00024F37" w:rsidRDefault="007A6309" w:rsidP="00AE3DAE">
      <w:pPr>
        <w:spacing w:line="360" w:lineRule="auto"/>
        <w:rPr>
          <w:rFonts w:asciiTheme="majorBidi" w:hAnsiTheme="majorBidi" w:cstheme="majorBidi"/>
        </w:rPr>
      </w:pPr>
    </w:p>
    <w:p w14:paraId="0D6E77C2" w14:textId="77777777" w:rsidR="007A6309" w:rsidRPr="00024F37" w:rsidRDefault="007A6309" w:rsidP="00AE3DAE">
      <w:pPr>
        <w:spacing w:line="360" w:lineRule="auto"/>
        <w:rPr>
          <w:rFonts w:asciiTheme="majorBidi" w:hAnsiTheme="majorBidi" w:cstheme="majorBidi"/>
        </w:rPr>
      </w:pPr>
    </w:p>
    <w:p w14:paraId="10299732" w14:textId="77777777" w:rsidR="007A6309" w:rsidRPr="00024F37" w:rsidRDefault="007A6309" w:rsidP="00AE3DAE">
      <w:pPr>
        <w:spacing w:line="360" w:lineRule="auto"/>
        <w:rPr>
          <w:rFonts w:asciiTheme="majorBidi" w:hAnsiTheme="majorBidi" w:cstheme="majorBidi"/>
        </w:rPr>
      </w:pPr>
    </w:p>
    <w:p w14:paraId="7D73D1CD" w14:textId="77777777" w:rsidR="007A6309" w:rsidRPr="00024F37" w:rsidRDefault="007A6309" w:rsidP="00AE3DAE">
      <w:pPr>
        <w:spacing w:line="360" w:lineRule="auto"/>
        <w:rPr>
          <w:rFonts w:asciiTheme="majorBidi" w:hAnsiTheme="majorBidi" w:cstheme="majorBidi"/>
        </w:rPr>
      </w:pPr>
    </w:p>
    <w:p w14:paraId="661380EC" w14:textId="77777777" w:rsidR="007A6309" w:rsidRPr="00024F37" w:rsidRDefault="007A6309" w:rsidP="00AE3DAE">
      <w:pPr>
        <w:spacing w:line="360" w:lineRule="auto"/>
        <w:rPr>
          <w:rFonts w:asciiTheme="majorBidi" w:hAnsiTheme="majorBidi" w:cstheme="majorBidi"/>
        </w:rPr>
      </w:pPr>
    </w:p>
    <w:p w14:paraId="31DF0EB3" w14:textId="77777777" w:rsidR="007A6309" w:rsidRPr="00024F37" w:rsidRDefault="007A6309" w:rsidP="00AE3DAE">
      <w:pPr>
        <w:spacing w:line="360" w:lineRule="auto"/>
        <w:rPr>
          <w:rFonts w:asciiTheme="majorBidi" w:hAnsiTheme="majorBidi" w:cstheme="majorBidi"/>
        </w:rPr>
      </w:pPr>
    </w:p>
    <w:p w14:paraId="6615B396" w14:textId="77777777" w:rsidR="00654C91" w:rsidRPr="00024F37" w:rsidRDefault="00654C91" w:rsidP="00AE3DAE">
      <w:pPr>
        <w:spacing w:line="360" w:lineRule="auto"/>
        <w:rPr>
          <w:rFonts w:asciiTheme="majorBidi" w:hAnsiTheme="majorBidi" w:cstheme="majorBidi"/>
        </w:rPr>
      </w:pPr>
    </w:p>
    <w:p w14:paraId="7257B25A" w14:textId="77777777" w:rsidR="00654C91" w:rsidRPr="00024F37" w:rsidRDefault="00654C91" w:rsidP="00AE3DAE">
      <w:pPr>
        <w:spacing w:line="360" w:lineRule="auto"/>
        <w:rPr>
          <w:rFonts w:asciiTheme="majorBidi" w:hAnsiTheme="majorBidi" w:cstheme="majorBidi"/>
        </w:rPr>
      </w:pPr>
    </w:p>
    <w:p w14:paraId="361C100F" w14:textId="77777777" w:rsidR="00654C91" w:rsidRPr="00024F37" w:rsidRDefault="00654C91" w:rsidP="00AE3DAE">
      <w:pPr>
        <w:spacing w:line="360" w:lineRule="auto"/>
        <w:rPr>
          <w:rFonts w:asciiTheme="majorBidi" w:hAnsiTheme="majorBidi" w:cstheme="majorBidi"/>
        </w:rPr>
      </w:pPr>
    </w:p>
    <w:p w14:paraId="5205A356" w14:textId="77777777" w:rsidR="00654C91" w:rsidRPr="00024F37" w:rsidRDefault="00654C91" w:rsidP="00AE3DAE">
      <w:pPr>
        <w:spacing w:line="360" w:lineRule="auto"/>
        <w:rPr>
          <w:rFonts w:asciiTheme="majorBidi" w:hAnsiTheme="majorBidi" w:cstheme="majorBidi"/>
        </w:rPr>
      </w:pPr>
    </w:p>
    <w:p w14:paraId="752139EF" w14:textId="77777777" w:rsidR="00654C91" w:rsidRPr="00024F37" w:rsidRDefault="00654C91" w:rsidP="00AE3DAE">
      <w:pPr>
        <w:spacing w:line="360" w:lineRule="auto"/>
        <w:rPr>
          <w:rFonts w:asciiTheme="majorBidi" w:hAnsiTheme="majorBidi" w:cstheme="majorBidi"/>
        </w:rPr>
      </w:pPr>
    </w:p>
    <w:p w14:paraId="3BCD3C66" w14:textId="77777777" w:rsidR="00654C91" w:rsidRPr="00024F37" w:rsidRDefault="00654C91" w:rsidP="00AE3DAE">
      <w:pPr>
        <w:spacing w:line="360" w:lineRule="auto"/>
        <w:rPr>
          <w:rFonts w:asciiTheme="majorBidi" w:hAnsiTheme="majorBidi" w:cstheme="majorBidi"/>
        </w:rPr>
      </w:pPr>
    </w:p>
    <w:p w14:paraId="5FA43032" w14:textId="77777777" w:rsidR="00654C91" w:rsidRPr="00024F37" w:rsidRDefault="00654C91" w:rsidP="00AE3DAE">
      <w:pPr>
        <w:spacing w:line="360" w:lineRule="auto"/>
        <w:rPr>
          <w:rFonts w:asciiTheme="majorBidi" w:hAnsiTheme="majorBidi" w:cstheme="majorBidi"/>
        </w:rPr>
      </w:pPr>
    </w:p>
    <w:p w14:paraId="1A66CBA9" w14:textId="77777777" w:rsidR="00654C91" w:rsidRPr="00024F37" w:rsidRDefault="00654C91" w:rsidP="00AE3DAE">
      <w:pPr>
        <w:spacing w:line="360" w:lineRule="auto"/>
        <w:rPr>
          <w:rFonts w:asciiTheme="majorBidi" w:hAnsiTheme="majorBidi" w:cstheme="majorBidi"/>
        </w:rPr>
      </w:pPr>
    </w:p>
    <w:p w14:paraId="333CCDBE" w14:textId="77777777" w:rsidR="00654C91" w:rsidRPr="00024F37" w:rsidRDefault="00654C91" w:rsidP="00AE3DAE">
      <w:pPr>
        <w:spacing w:line="360" w:lineRule="auto"/>
        <w:rPr>
          <w:rFonts w:asciiTheme="majorBidi" w:hAnsiTheme="majorBidi" w:cstheme="majorBidi"/>
        </w:rPr>
      </w:pPr>
    </w:p>
    <w:p w14:paraId="295392E9" w14:textId="77777777" w:rsidR="00654C91" w:rsidRPr="00024F37" w:rsidRDefault="00654C91" w:rsidP="00AE3DAE">
      <w:pPr>
        <w:spacing w:line="360" w:lineRule="auto"/>
        <w:rPr>
          <w:rFonts w:asciiTheme="majorBidi" w:hAnsiTheme="majorBidi" w:cstheme="majorBidi"/>
        </w:rPr>
      </w:pPr>
    </w:p>
    <w:p w14:paraId="251EC68D" w14:textId="77777777" w:rsidR="00654C91" w:rsidRPr="00024F37" w:rsidRDefault="00654C91" w:rsidP="00AE3DAE">
      <w:pPr>
        <w:spacing w:line="360" w:lineRule="auto"/>
        <w:rPr>
          <w:rFonts w:asciiTheme="majorBidi" w:hAnsiTheme="majorBidi" w:cstheme="majorBidi"/>
        </w:rPr>
      </w:pPr>
    </w:p>
    <w:p w14:paraId="2D80D03E" w14:textId="7A322D44" w:rsidR="007A6309" w:rsidRPr="00AE3DAE" w:rsidRDefault="007A6309" w:rsidP="00AE3DAE">
      <w:pPr>
        <w:spacing w:line="360" w:lineRule="auto"/>
        <w:jc w:val="center"/>
        <w:rPr>
          <w:rFonts w:asciiTheme="majorBidi" w:hAnsiTheme="majorBidi" w:cstheme="majorBidi"/>
          <w:b/>
          <w:bCs/>
          <w:sz w:val="80"/>
          <w:szCs w:val="80"/>
        </w:rPr>
      </w:pPr>
      <w:r w:rsidRPr="00AE3DAE">
        <w:rPr>
          <w:rFonts w:asciiTheme="majorBidi" w:hAnsiTheme="majorBidi" w:cstheme="majorBidi"/>
          <w:b/>
          <w:bCs/>
          <w:sz w:val="80"/>
          <w:szCs w:val="80"/>
        </w:rPr>
        <w:t>SEMESTER 6</w:t>
      </w:r>
      <w:r w:rsidRPr="00AE3DAE">
        <w:rPr>
          <w:rFonts w:asciiTheme="majorBidi" w:hAnsiTheme="majorBidi" w:cstheme="majorBidi"/>
          <w:b/>
          <w:bCs/>
          <w:sz w:val="80"/>
          <w:szCs w:val="80"/>
          <w:vertAlign w:val="superscript"/>
        </w:rPr>
        <w:t>th</w:t>
      </w:r>
    </w:p>
    <w:p w14:paraId="65687A52" w14:textId="77777777" w:rsidR="007A6309" w:rsidRPr="00024F37" w:rsidRDefault="007A6309" w:rsidP="00AE3DAE">
      <w:pPr>
        <w:spacing w:line="360" w:lineRule="auto"/>
        <w:rPr>
          <w:rFonts w:asciiTheme="majorBidi" w:hAnsiTheme="majorBidi" w:cstheme="majorBidi"/>
        </w:rPr>
      </w:pPr>
    </w:p>
    <w:p w14:paraId="7702629A" w14:textId="77777777" w:rsidR="007A6309" w:rsidRPr="00024F37" w:rsidRDefault="007A6309" w:rsidP="00AE3DAE">
      <w:pPr>
        <w:spacing w:line="360" w:lineRule="auto"/>
        <w:rPr>
          <w:rFonts w:asciiTheme="majorBidi" w:hAnsiTheme="majorBidi" w:cstheme="majorBidi"/>
        </w:rPr>
      </w:pPr>
    </w:p>
    <w:p w14:paraId="24C32984" w14:textId="77777777" w:rsidR="007A6309" w:rsidRPr="00024F37" w:rsidRDefault="007A6309" w:rsidP="00AE3DAE">
      <w:pPr>
        <w:spacing w:line="360" w:lineRule="auto"/>
        <w:rPr>
          <w:rFonts w:asciiTheme="majorBidi" w:hAnsiTheme="majorBidi" w:cstheme="majorBidi"/>
        </w:rPr>
      </w:pPr>
    </w:p>
    <w:p w14:paraId="568E9560" w14:textId="77777777" w:rsidR="007A6309" w:rsidRPr="00024F37" w:rsidRDefault="007A6309" w:rsidP="00AE3DAE">
      <w:pPr>
        <w:spacing w:line="360" w:lineRule="auto"/>
        <w:rPr>
          <w:rFonts w:asciiTheme="majorBidi" w:hAnsiTheme="majorBidi" w:cstheme="majorBidi"/>
        </w:rPr>
      </w:pPr>
    </w:p>
    <w:p w14:paraId="656A35D2" w14:textId="77777777" w:rsidR="007A6309" w:rsidRPr="00024F37" w:rsidRDefault="007A6309" w:rsidP="00AE3DAE">
      <w:pPr>
        <w:spacing w:line="360" w:lineRule="auto"/>
        <w:rPr>
          <w:rFonts w:asciiTheme="majorBidi" w:hAnsiTheme="majorBidi" w:cstheme="majorBidi"/>
        </w:rPr>
      </w:pPr>
    </w:p>
    <w:p w14:paraId="26460359" w14:textId="77777777" w:rsidR="007A6309" w:rsidRPr="00024F37" w:rsidRDefault="007A6309" w:rsidP="00AE3DAE">
      <w:pPr>
        <w:spacing w:line="360" w:lineRule="auto"/>
        <w:rPr>
          <w:rFonts w:asciiTheme="majorBidi" w:hAnsiTheme="majorBidi" w:cstheme="majorBidi"/>
        </w:rPr>
      </w:pPr>
    </w:p>
    <w:p w14:paraId="4D0F20E3" w14:textId="77777777" w:rsidR="007A6309" w:rsidRPr="00024F37" w:rsidRDefault="007A6309" w:rsidP="00AE3DAE">
      <w:pPr>
        <w:spacing w:line="360" w:lineRule="auto"/>
        <w:rPr>
          <w:rFonts w:asciiTheme="majorBidi" w:hAnsiTheme="majorBidi" w:cstheme="majorBidi"/>
        </w:rPr>
      </w:pPr>
    </w:p>
    <w:p w14:paraId="7A00DA1C" w14:textId="77777777" w:rsidR="007A6309" w:rsidRPr="00024F37" w:rsidRDefault="007A6309" w:rsidP="00AE3DAE">
      <w:pPr>
        <w:spacing w:line="360" w:lineRule="auto"/>
        <w:rPr>
          <w:rFonts w:asciiTheme="majorBidi" w:hAnsiTheme="majorBidi" w:cstheme="majorBidi"/>
        </w:rPr>
      </w:pPr>
    </w:p>
    <w:p w14:paraId="0F8BC6D1" w14:textId="77777777" w:rsidR="007A6309" w:rsidRPr="00024F37" w:rsidRDefault="007A6309" w:rsidP="00AE3DAE">
      <w:pPr>
        <w:spacing w:line="360" w:lineRule="auto"/>
        <w:rPr>
          <w:rFonts w:asciiTheme="majorBidi" w:hAnsiTheme="majorBidi" w:cstheme="majorBidi"/>
        </w:rPr>
      </w:pPr>
    </w:p>
    <w:p w14:paraId="20D8FE35" w14:textId="77777777" w:rsidR="007A6309" w:rsidRPr="00024F37" w:rsidRDefault="007A6309" w:rsidP="00AE3DAE">
      <w:pPr>
        <w:spacing w:line="360" w:lineRule="auto"/>
        <w:rPr>
          <w:rFonts w:asciiTheme="majorBidi" w:hAnsiTheme="majorBidi" w:cstheme="majorBidi"/>
        </w:rPr>
      </w:pPr>
    </w:p>
    <w:p w14:paraId="03F3F054" w14:textId="77777777" w:rsidR="007A6309" w:rsidRPr="00024F37" w:rsidRDefault="007A6309" w:rsidP="00AE3DAE">
      <w:pPr>
        <w:spacing w:line="360" w:lineRule="auto"/>
        <w:rPr>
          <w:rFonts w:asciiTheme="majorBidi" w:hAnsiTheme="majorBidi" w:cstheme="majorBidi"/>
        </w:rPr>
      </w:pPr>
    </w:p>
    <w:p w14:paraId="781DA95D" w14:textId="77777777" w:rsidR="007A6309" w:rsidRPr="00024F37" w:rsidRDefault="007A6309" w:rsidP="00AE3DAE">
      <w:pPr>
        <w:spacing w:line="360" w:lineRule="auto"/>
        <w:rPr>
          <w:rFonts w:asciiTheme="majorBidi" w:hAnsiTheme="majorBidi" w:cstheme="majorBidi"/>
        </w:rPr>
      </w:pPr>
    </w:p>
    <w:p w14:paraId="3DD7F300" w14:textId="77777777" w:rsidR="007A6309" w:rsidRPr="00024F37" w:rsidRDefault="007A6309" w:rsidP="00AE3DAE">
      <w:pPr>
        <w:spacing w:line="360" w:lineRule="auto"/>
        <w:rPr>
          <w:rFonts w:asciiTheme="majorBidi" w:hAnsiTheme="majorBidi" w:cstheme="majorBidi"/>
        </w:rPr>
      </w:pPr>
    </w:p>
    <w:p w14:paraId="2310B21D" w14:textId="77777777" w:rsidR="007A6309" w:rsidRPr="00024F37" w:rsidRDefault="007A6309" w:rsidP="00AE3DAE">
      <w:pPr>
        <w:spacing w:line="360" w:lineRule="auto"/>
        <w:rPr>
          <w:rFonts w:asciiTheme="majorBidi" w:hAnsiTheme="majorBidi" w:cstheme="majorBidi"/>
        </w:rPr>
      </w:pPr>
    </w:p>
    <w:p w14:paraId="23722CE8" w14:textId="77777777" w:rsidR="007A6309" w:rsidRDefault="007A6309" w:rsidP="00AE3DAE">
      <w:pPr>
        <w:spacing w:line="360" w:lineRule="auto"/>
        <w:rPr>
          <w:rFonts w:asciiTheme="majorBidi" w:hAnsiTheme="majorBidi" w:cstheme="majorBidi"/>
        </w:rPr>
      </w:pPr>
    </w:p>
    <w:p w14:paraId="6562C650" w14:textId="7B52F778" w:rsidR="004131F8" w:rsidRDefault="0034556E" w:rsidP="00AE3DAE">
      <w:pPr>
        <w:autoSpaceDE w:val="0"/>
        <w:autoSpaceDN w:val="0"/>
        <w:adjustRightInd w:val="0"/>
        <w:spacing w:line="360" w:lineRule="auto"/>
        <w:rPr>
          <w:rFonts w:asciiTheme="majorBidi" w:hAnsiTheme="majorBidi" w:cstheme="majorBidi"/>
          <w:b/>
          <w:bCs/>
        </w:rPr>
      </w:pPr>
      <w:r>
        <w:rPr>
          <w:rFonts w:asciiTheme="majorBidi" w:hAnsiTheme="majorBidi" w:cstheme="majorBidi"/>
          <w:b/>
          <w:bCs/>
        </w:rPr>
        <w:t>IDC-361</w:t>
      </w:r>
      <w:r>
        <w:rPr>
          <w:rFonts w:asciiTheme="majorBidi" w:hAnsiTheme="majorBidi" w:cstheme="majorBidi"/>
          <w:b/>
          <w:bCs/>
        </w:rPr>
        <w:tab/>
      </w:r>
      <w:r>
        <w:rPr>
          <w:rFonts w:asciiTheme="majorBidi" w:hAnsiTheme="majorBidi" w:cstheme="majorBidi"/>
          <w:b/>
          <w:bCs/>
        </w:rPr>
        <w:tab/>
      </w:r>
      <w:r>
        <w:rPr>
          <w:rFonts w:asciiTheme="majorBidi" w:hAnsiTheme="majorBidi" w:cstheme="majorBidi"/>
          <w:b/>
          <w:bCs/>
        </w:rPr>
        <w:tab/>
      </w:r>
      <w:r w:rsidR="004131F8" w:rsidRPr="00024F37">
        <w:rPr>
          <w:rFonts w:asciiTheme="majorBidi" w:hAnsiTheme="majorBidi" w:cstheme="majorBidi"/>
          <w:b/>
          <w:bCs/>
        </w:rPr>
        <w:t xml:space="preserve"> Human Resource Management</w:t>
      </w:r>
      <w:r>
        <w:rPr>
          <w:rFonts w:asciiTheme="majorBidi" w:hAnsiTheme="majorBidi" w:cstheme="majorBidi"/>
          <w:b/>
          <w:bCs/>
        </w:rPr>
        <w:t xml:space="preserve"> </w:t>
      </w:r>
      <w:r>
        <w:rPr>
          <w:rFonts w:asciiTheme="majorBidi" w:hAnsiTheme="majorBidi" w:cstheme="majorBidi"/>
          <w:b/>
          <w:bCs/>
        </w:rPr>
        <w:tab/>
      </w:r>
      <w:r>
        <w:rPr>
          <w:rFonts w:asciiTheme="majorBidi" w:hAnsiTheme="majorBidi" w:cstheme="majorBidi"/>
          <w:b/>
          <w:bCs/>
        </w:rPr>
        <w:tab/>
        <w:t>3</w:t>
      </w:r>
      <w:r w:rsidRPr="00024F37">
        <w:rPr>
          <w:rFonts w:asciiTheme="majorBidi" w:hAnsiTheme="majorBidi" w:cstheme="majorBidi"/>
          <w:b/>
          <w:bCs/>
        </w:rPr>
        <w:t xml:space="preserve"> Cr. Hrs.</w:t>
      </w:r>
    </w:p>
    <w:p w14:paraId="68CC48DB" w14:textId="77777777" w:rsidR="0034556E" w:rsidRPr="00024F37" w:rsidRDefault="0034556E" w:rsidP="00AE3DAE">
      <w:pPr>
        <w:autoSpaceDE w:val="0"/>
        <w:autoSpaceDN w:val="0"/>
        <w:adjustRightInd w:val="0"/>
        <w:spacing w:line="360" w:lineRule="auto"/>
        <w:rPr>
          <w:rFonts w:asciiTheme="majorBidi" w:hAnsiTheme="majorBidi" w:cstheme="majorBidi"/>
          <w:b/>
          <w:bCs/>
        </w:rPr>
      </w:pPr>
    </w:p>
    <w:p w14:paraId="195EC74D" w14:textId="4DD13254"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Meeting HRM Challenges</w:t>
      </w:r>
    </w:p>
    <w:p w14:paraId="64109F73" w14:textId="122851FC"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Managing Workflow/Job Analysis</w:t>
      </w:r>
    </w:p>
    <w:p w14:paraId="6CC1EDBE" w14:textId="706FF59B"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Understanding the Legal Environment</w:t>
      </w:r>
    </w:p>
    <w:p w14:paraId="66CA9299" w14:textId="0FDF42AC"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Managing Diversity</w:t>
      </w:r>
    </w:p>
    <w:p w14:paraId="0466EC19" w14:textId="364BD45C"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Recruiting, Selecting, Socializing</w:t>
      </w:r>
    </w:p>
    <w:p w14:paraId="7B7C3FDD" w14:textId="61BB2BAD"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Managing Separation, Downsizing</w:t>
      </w:r>
    </w:p>
    <w:p w14:paraId="68AAF7BF" w14:textId="39C4FD91"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Appraising Performance</w:t>
      </w:r>
    </w:p>
    <w:p w14:paraId="01EF3AF9" w14:textId="24F3EFF3"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Training the Work Force</w:t>
      </w:r>
    </w:p>
    <w:p w14:paraId="51B61B1A" w14:textId="32968A4B"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Developing Careers</w:t>
      </w:r>
    </w:p>
    <w:p w14:paraId="523A9A93" w14:textId="58D02CD8"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Managing Compensation</w:t>
      </w:r>
    </w:p>
    <w:p w14:paraId="2D48D9FD" w14:textId="71A7A227"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Rewarding Performance</w:t>
      </w:r>
    </w:p>
    <w:p w14:paraId="5EDF778E" w14:textId="4240E0CF"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Designing/Administering Benefits</w:t>
      </w:r>
    </w:p>
    <w:p w14:paraId="3DFA68B7" w14:textId="05B627D6"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Employee Relations and Communication</w:t>
      </w:r>
    </w:p>
    <w:p w14:paraId="4A8FFE0F" w14:textId="3099F82E"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Employee Rights and Discipline</w:t>
      </w:r>
    </w:p>
    <w:p w14:paraId="11126D87" w14:textId="39953264"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 xml:space="preserve">Work with Organized </w:t>
      </w:r>
      <w:proofErr w:type="spellStart"/>
      <w:r w:rsidRPr="00174D67">
        <w:rPr>
          <w:rFonts w:asciiTheme="majorBidi" w:hAnsiTheme="majorBidi" w:cstheme="majorBidi"/>
        </w:rPr>
        <w:t>Labour</w:t>
      </w:r>
      <w:proofErr w:type="spellEnd"/>
    </w:p>
    <w:p w14:paraId="0B0092FC" w14:textId="3EEB6FD7"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Workplace Safety and Health</w:t>
      </w:r>
    </w:p>
    <w:p w14:paraId="30139734" w14:textId="307C70C6" w:rsidR="004131F8" w:rsidRPr="00174D67" w:rsidRDefault="004131F8" w:rsidP="00174D67">
      <w:pPr>
        <w:pStyle w:val="ListParagraph"/>
        <w:numPr>
          <w:ilvl w:val="0"/>
          <w:numId w:val="73"/>
        </w:numPr>
        <w:autoSpaceDE w:val="0"/>
        <w:autoSpaceDN w:val="0"/>
        <w:adjustRightInd w:val="0"/>
        <w:spacing w:line="360" w:lineRule="auto"/>
        <w:rPr>
          <w:rFonts w:asciiTheme="majorBidi" w:hAnsiTheme="majorBidi" w:cstheme="majorBidi"/>
        </w:rPr>
      </w:pPr>
      <w:r w:rsidRPr="00174D67">
        <w:rPr>
          <w:rFonts w:asciiTheme="majorBidi" w:hAnsiTheme="majorBidi" w:cstheme="majorBidi"/>
        </w:rPr>
        <w:t>Meeting International HRM Challenge</w:t>
      </w:r>
    </w:p>
    <w:p w14:paraId="2061DB5C" w14:textId="77777777" w:rsidR="00AE3DAE" w:rsidRDefault="00AE3DAE" w:rsidP="00AE3DAE">
      <w:pPr>
        <w:autoSpaceDE w:val="0"/>
        <w:autoSpaceDN w:val="0"/>
        <w:adjustRightInd w:val="0"/>
        <w:spacing w:line="360" w:lineRule="auto"/>
        <w:rPr>
          <w:rFonts w:asciiTheme="majorBidi" w:hAnsiTheme="majorBidi" w:cstheme="majorBidi"/>
          <w:b/>
          <w:bCs/>
        </w:rPr>
      </w:pPr>
    </w:p>
    <w:p w14:paraId="566F3EB5" w14:textId="77777777" w:rsidR="00174D67" w:rsidRDefault="00174D67" w:rsidP="00AE3DAE">
      <w:pPr>
        <w:autoSpaceDE w:val="0"/>
        <w:autoSpaceDN w:val="0"/>
        <w:adjustRightInd w:val="0"/>
        <w:spacing w:line="360" w:lineRule="auto"/>
        <w:rPr>
          <w:rFonts w:asciiTheme="majorBidi" w:hAnsiTheme="majorBidi" w:cstheme="majorBidi"/>
        </w:rPr>
      </w:pPr>
      <w:r w:rsidRPr="00543BBF">
        <w:rPr>
          <w:b/>
          <w:bCs/>
        </w:rPr>
        <w:t xml:space="preserve">Recommended </w:t>
      </w:r>
      <w:r>
        <w:rPr>
          <w:b/>
          <w:bCs/>
        </w:rPr>
        <w:t>Readings</w:t>
      </w:r>
      <w:r w:rsidRPr="00024F37">
        <w:rPr>
          <w:rFonts w:asciiTheme="majorBidi" w:hAnsiTheme="majorBidi" w:cstheme="majorBidi"/>
        </w:rPr>
        <w:t xml:space="preserve"> </w:t>
      </w:r>
    </w:p>
    <w:p w14:paraId="738A2CCF" w14:textId="75F2F95F" w:rsidR="004131F8" w:rsidRPr="00024F37" w:rsidRDefault="004131F8" w:rsidP="00174D67">
      <w:pPr>
        <w:autoSpaceDE w:val="0"/>
        <w:autoSpaceDN w:val="0"/>
        <w:adjustRightInd w:val="0"/>
        <w:spacing w:line="360" w:lineRule="auto"/>
        <w:ind w:left="450" w:hanging="450"/>
        <w:rPr>
          <w:rFonts w:asciiTheme="majorBidi" w:hAnsiTheme="majorBidi" w:cstheme="majorBidi"/>
        </w:rPr>
      </w:pPr>
      <w:r w:rsidRPr="00024F37">
        <w:rPr>
          <w:rFonts w:asciiTheme="majorBidi" w:hAnsiTheme="majorBidi" w:cstheme="majorBidi"/>
        </w:rPr>
        <w:t xml:space="preserve">Angelo, S. DeNisi &amp; Ricky, W. Griffin. (2001). </w:t>
      </w:r>
      <w:r w:rsidRPr="00024F37">
        <w:rPr>
          <w:rFonts w:asciiTheme="majorBidi" w:hAnsiTheme="majorBidi" w:cstheme="majorBidi"/>
          <w:i/>
          <w:iCs/>
        </w:rPr>
        <w:t>Human resource management</w:t>
      </w:r>
      <w:r w:rsidRPr="00024F37">
        <w:rPr>
          <w:rFonts w:asciiTheme="majorBidi" w:hAnsiTheme="majorBidi" w:cstheme="majorBidi"/>
        </w:rPr>
        <w:t>.</w:t>
      </w:r>
      <w:r w:rsidR="00174D67">
        <w:rPr>
          <w:rFonts w:asciiTheme="majorBidi" w:hAnsiTheme="majorBidi" w:cstheme="majorBidi"/>
        </w:rPr>
        <w:t xml:space="preserve"> </w:t>
      </w:r>
      <w:r w:rsidRPr="00024F37">
        <w:rPr>
          <w:rFonts w:asciiTheme="majorBidi" w:hAnsiTheme="majorBidi" w:cstheme="majorBidi"/>
        </w:rPr>
        <w:t>Boston: Houghton Mifflin.</w:t>
      </w:r>
    </w:p>
    <w:p w14:paraId="0EC295C3" w14:textId="7BF5A767" w:rsidR="004131F8" w:rsidRPr="00024F37" w:rsidRDefault="004131F8" w:rsidP="00174D67">
      <w:pPr>
        <w:autoSpaceDE w:val="0"/>
        <w:autoSpaceDN w:val="0"/>
        <w:adjustRightInd w:val="0"/>
        <w:spacing w:line="360" w:lineRule="auto"/>
        <w:ind w:left="450" w:hanging="450"/>
        <w:rPr>
          <w:rFonts w:asciiTheme="majorBidi" w:hAnsiTheme="majorBidi" w:cstheme="majorBidi"/>
        </w:rPr>
      </w:pPr>
      <w:r w:rsidRPr="00024F37">
        <w:rPr>
          <w:rFonts w:asciiTheme="majorBidi" w:hAnsiTheme="majorBidi" w:cstheme="majorBidi"/>
        </w:rPr>
        <w:t xml:space="preserve">Daniel, C. F. &amp; Hugh, J. A. (1983). </w:t>
      </w:r>
      <w:r w:rsidRPr="00024F37">
        <w:rPr>
          <w:rFonts w:asciiTheme="majorBidi" w:hAnsiTheme="majorBidi" w:cstheme="majorBidi"/>
          <w:i/>
          <w:iCs/>
        </w:rPr>
        <w:t>Managing individual and group behavior in</w:t>
      </w:r>
      <w:r w:rsidR="00174D67">
        <w:rPr>
          <w:rFonts w:asciiTheme="majorBidi" w:hAnsiTheme="majorBidi" w:cstheme="majorBidi"/>
          <w:i/>
          <w:iCs/>
        </w:rPr>
        <w:t xml:space="preserve"> </w:t>
      </w:r>
      <w:r w:rsidRPr="00024F37">
        <w:rPr>
          <w:rFonts w:asciiTheme="majorBidi" w:hAnsiTheme="majorBidi" w:cstheme="majorBidi"/>
          <w:i/>
          <w:iCs/>
        </w:rPr>
        <w:t>organizations</w:t>
      </w:r>
      <w:r w:rsidRPr="00024F37">
        <w:rPr>
          <w:rFonts w:asciiTheme="majorBidi" w:hAnsiTheme="majorBidi" w:cstheme="majorBidi"/>
        </w:rPr>
        <w:t>. (2nd ed.). New York: McGraw-Hill.</w:t>
      </w:r>
    </w:p>
    <w:p w14:paraId="59F7FFC1" w14:textId="77777777" w:rsidR="004131F8" w:rsidRPr="00024F37" w:rsidRDefault="004131F8" w:rsidP="00174D67">
      <w:pPr>
        <w:autoSpaceDE w:val="0"/>
        <w:autoSpaceDN w:val="0"/>
        <w:adjustRightInd w:val="0"/>
        <w:spacing w:line="360" w:lineRule="auto"/>
        <w:ind w:left="450" w:hanging="450"/>
        <w:rPr>
          <w:rFonts w:asciiTheme="majorBidi" w:hAnsiTheme="majorBidi" w:cstheme="majorBidi"/>
          <w:i/>
          <w:iCs/>
        </w:rPr>
      </w:pPr>
      <w:r w:rsidRPr="00024F37">
        <w:rPr>
          <w:rFonts w:asciiTheme="majorBidi" w:hAnsiTheme="majorBidi" w:cstheme="majorBidi"/>
        </w:rPr>
        <w:t xml:space="preserve">Daniel R. Ilgen and Elaine D. </w:t>
      </w:r>
      <w:proofErr w:type="spellStart"/>
      <w:r w:rsidRPr="00024F37">
        <w:rPr>
          <w:rFonts w:asciiTheme="majorBidi" w:hAnsiTheme="majorBidi" w:cstheme="majorBidi"/>
        </w:rPr>
        <w:t>Pulaskos</w:t>
      </w:r>
      <w:proofErr w:type="spellEnd"/>
      <w:r w:rsidRPr="00024F37">
        <w:rPr>
          <w:rFonts w:asciiTheme="majorBidi" w:hAnsiTheme="majorBidi" w:cstheme="majorBidi"/>
        </w:rPr>
        <w:t xml:space="preserve"> (Eds.), (1999). </w:t>
      </w:r>
      <w:r w:rsidRPr="00024F37">
        <w:rPr>
          <w:rFonts w:asciiTheme="majorBidi" w:hAnsiTheme="majorBidi" w:cstheme="majorBidi"/>
          <w:i/>
          <w:iCs/>
        </w:rPr>
        <w:t>The Changing nature</w:t>
      </w:r>
    </w:p>
    <w:p w14:paraId="2811F043" w14:textId="4A5C46F1" w:rsidR="004131F8" w:rsidRPr="00024F37" w:rsidRDefault="004131F8" w:rsidP="00174D67">
      <w:pPr>
        <w:autoSpaceDE w:val="0"/>
        <w:autoSpaceDN w:val="0"/>
        <w:adjustRightInd w:val="0"/>
        <w:spacing w:line="360" w:lineRule="auto"/>
        <w:ind w:left="450" w:hanging="450"/>
        <w:rPr>
          <w:rFonts w:asciiTheme="majorBidi" w:hAnsiTheme="majorBidi" w:cstheme="majorBidi"/>
        </w:rPr>
      </w:pPr>
      <w:r w:rsidRPr="00024F37">
        <w:rPr>
          <w:rFonts w:asciiTheme="majorBidi" w:hAnsiTheme="majorBidi" w:cstheme="majorBidi"/>
          <w:i/>
          <w:iCs/>
        </w:rPr>
        <w:t>of performance: Implications for staffing, motivation, and development.</w:t>
      </w:r>
      <w:r w:rsidR="00174D67">
        <w:rPr>
          <w:rFonts w:asciiTheme="majorBidi" w:hAnsiTheme="majorBidi" w:cstheme="majorBidi"/>
          <w:i/>
          <w:iCs/>
        </w:rPr>
        <w:t xml:space="preserve"> </w:t>
      </w:r>
      <w:r w:rsidRPr="00024F37">
        <w:rPr>
          <w:rFonts w:asciiTheme="majorBidi" w:hAnsiTheme="majorBidi" w:cstheme="majorBidi"/>
        </w:rPr>
        <w:t>San Francisco: Jossey-Bass.</w:t>
      </w:r>
    </w:p>
    <w:p w14:paraId="1C1A7F0B" w14:textId="414245D0" w:rsidR="004131F8" w:rsidRPr="00024F37" w:rsidRDefault="004131F8" w:rsidP="00174D67">
      <w:pPr>
        <w:autoSpaceDE w:val="0"/>
        <w:autoSpaceDN w:val="0"/>
        <w:adjustRightInd w:val="0"/>
        <w:spacing w:line="360" w:lineRule="auto"/>
        <w:ind w:left="450" w:hanging="450"/>
        <w:rPr>
          <w:rFonts w:asciiTheme="majorBidi" w:hAnsiTheme="majorBidi" w:cstheme="majorBidi"/>
        </w:rPr>
      </w:pPr>
      <w:r w:rsidRPr="00024F37">
        <w:rPr>
          <w:rFonts w:asciiTheme="majorBidi" w:hAnsiTheme="majorBidi" w:cstheme="majorBidi"/>
        </w:rPr>
        <w:t xml:space="preserve">Peter Drucker. (1999). </w:t>
      </w:r>
      <w:r w:rsidRPr="00024F37">
        <w:rPr>
          <w:rFonts w:asciiTheme="majorBidi" w:hAnsiTheme="majorBidi" w:cstheme="majorBidi"/>
          <w:i/>
          <w:iCs/>
        </w:rPr>
        <w:t xml:space="preserve">Management challenges for the 21" century. </w:t>
      </w:r>
      <w:r w:rsidRPr="00024F37">
        <w:rPr>
          <w:rFonts w:asciiTheme="majorBidi" w:hAnsiTheme="majorBidi" w:cstheme="majorBidi"/>
        </w:rPr>
        <w:t>New</w:t>
      </w:r>
      <w:r w:rsidR="00174D67">
        <w:rPr>
          <w:rFonts w:asciiTheme="majorBidi" w:hAnsiTheme="majorBidi" w:cstheme="majorBidi"/>
        </w:rPr>
        <w:t xml:space="preserve"> </w:t>
      </w:r>
      <w:r w:rsidRPr="00024F37">
        <w:rPr>
          <w:rFonts w:asciiTheme="majorBidi" w:hAnsiTheme="majorBidi" w:cstheme="majorBidi"/>
        </w:rPr>
        <w:t>York: Harper Business.</w:t>
      </w:r>
    </w:p>
    <w:p w14:paraId="1F2E9A85" w14:textId="77777777" w:rsidR="007A6309" w:rsidRPr="00024F37" w:rsidRDefault="007A6309" w:rsidP="00AE3DAE">
      <w:pPr>
        <w:spacing w:line="360" w:lineRule="auto"/>
        <w:rPr>
          <w:rFonts w:asciiTheme="majorBidi" w:hAnsiTheme="majorBidi" w:cstheme="majorBidi"/>
        </w:rPr>
      </w:pPr>
    </w:p>
    <w:p w14:paraId="7971E041" w14:textId="77777777" w:rsidR="00472E18" w:rsidRDefault="00472E18" w:rsidP="00AE3DAE">
      <w:pPr>
        <w:autoSpaceDE w:val="0"/>
        <w:autoSpaceDN w:val="0"/>
        <w:adjustRightInd w:val="0"/>
        <w:spacing w:line="360" w:lineRule="auto"/>
        <w:rPr>
          <w:rFonts w:asciiTheme="majorBidi" w:hAnsiTheme="majorBidi" w:cstheme="majorBidi"/>
          <w:b/>
        </w:rPr>
      </w:pPr>
    </w:p>
    <w:p w14:paraId="5E5FB704" w14:textId="77777777" w:rsidR="00472E18" w:rsidRDefault="00472E18" w:rsidP="00AE3DAE">
      <w:pPr>
        <w:autoSpaceDE w:val="0"/>
        <w:autoSpaceDN w:val="0"/>
        <w:adjustRightInd w:val="0"/>
        <w:spacing w:line="360" w:lineRule="auto"/>
        <w:rPr>
          <w:rFonts w:asciiTheme="majorBidi" w:hAnsiTheme="majorBidi" w:cstheme="majorBidi"/>
          <w:b/>
        </w:rPr>
      </w:pPr>
    </w:p>
    <w:p w14:paraId="6704E88B" w14:textId="77777777" w:rsidR="00472E18" w:rsidRDefault="007A6309" w:rsidP="00472E18">
      <w:pPr>
        <w:autoSpaceDE w:val="0"/>
        <w:autoSpaceDN w:val="0"/>
        <w:adjustRightInd w:val="0"/>
        <w:spacing w:line="360" w:lineRule="auto"/>
        <w:rPr>
          <w:rFonts w:asciiTheme="majorBidi" w:hAnsiTheme="majorBidi" w:cstheme="majorBidi"/>
          <w:b/>
          <w:bCs/>
        </w:rPr>
      </w:pPr>
      <w:r w:rsidRPr="00024F37">
        <w:rPr>
          <w:rFonts w:asciiTheme="majorBidi" w:hAnsiTheme="majorBidi" w:cstheme="majorBidi"/>
          <w:b/>
        </w:rPr>
        <w:t>P</w:t>
      </w:r>
      <w:r w:rsidR="00472E18">
        <w:rPr>
          <w:rFonts w:asciiTheme="majorBidi" w:hAnsiTheme="majorBidi" w:cstheme="majorBidi"/>
          <w:b/>
        </w:rPr>
        <w:t>SY</w:t>
      </w:r>
      <w:r w:rsidRPr="00024F37">
        <w:rPr>
          <w:rFonts w:asciiTheme="majorBidi" w:hAnsiTheme="majorBidi" w:cstheme="majorBidi"/>
          <w:b/>
        </w:rPr>
        <w:t>-</w:t>
      </w:r>
      <w:r w:rsidR="00472E18">
        <w:rPr>
          <w:rFonts w:asciiTheme="majorBidi" w:hAnsiTheme="majorBidi" w:cstheme="majorBidi"/>
          <w:b/>
        </w:rPr>
        <w:t>362</w:t>
      </w:r>
      <w:r w:rsidR="00472E18">
        <w:rPr>
          <w:rFonts w:asciiTheme="majorBidi" w:hAnsiTheme="majorBidi" w:cstheme="majorBidi"/>
          <w:b/>
        </w:rPr>
        <w:tab/>
      </w:r>
      <w:r w:rsidR="00472E18">
        <w:rPr>
          <w:rFonts w:asciiTheme="majorBidi" w:hAnsiTheme="majorBidi" w:cstheme="majorBidi"/>
          <w:b/>
        </w:rPr>
        <w:tab/>
      </w:r>
      <w:r w:rsidR="00472E18">
        <w:rPr>
          <w:rFonts w:asciiTheme="majorBidi" w:hAnsiTheme="majorBidi" w:cstheme="majorBidi"/>
          <w:b/>
        </w:rPr>
        <w:tab/>
      </w:r>
      <w:r w:rsidRPr="00024F37">
        <w:rPr>
          <w:rFonts w:asciiTheme="majorBidi" w:hAnsiTheme="majorBidi" w:cstheme="majorBidi"/>
          <w:b/>
        </w:rPr>
        <w:t xml:space="preserve"> Developmental Psychology- II</w:t>
      </w:r>
      <w:r w:rsidRPr="00024F37">
        <w:rPr>
          <w:rFonts w:asciiTheme="majorBidi" w:hAnsiTheme="majorBidi" w:cstheme="majorBidi"/>
          <w:b/>
        </w:rPr>
        <w:tab/>
      </w:r>
      <w:r w:rsidR="00472E18">
        <w:rPr>
          <w:rFonts w:asciiTheme="majorBidi" w:hAnsiTheme="majorBidi" w:cstheme="majorBidi"/>
          <w:b/>
          <w:bCs/>
        </w:rPr>
        <w:t>3</w:t>
      </w:r>
      <w:r w:rsidR="00472E18" w:rsidRPr="00024F37">
        <w:rPr>
          <w:rFonts w:asciiTheme="majorBidi" w:hAnsiTheme="majorBidi" w:cstheme="majorBidi"/>
          <w:b/>
          <w:bCs/>
        </w:rPr>
        <w:t xml:space="preserve"> Cr. Hrs.</w:t>
      </w:r>
    </w:p>
    <w:p w14:paraId="4850DABD" w14:textId="03301792" w:rsidR="007A6309" w:rsidRPr="006E5671" w:rsidRDefault="007A6309" w:rsidP="006E5671">
      <w:pPr>
        <w:pStyle w:val="ListParagraph"/>
        <w:numPr>
          <w:ilvl w:val="0"/>
          <w:numId w:val="81"/>
        </w:numPr>
        <w:autoSpaceDE w:val="0"/>
        <w:autoSpaceDN w:val="0"/>
        <w:adjustRightInd w:val="0"/>
        <w:spacing w:line="360" w:lineRule="auto"/>
        <w:rPr>
          <w:rFonts w:asciiTheme="majorBidi" w:hAnsiTheme="majorBidi" w:cstheme="majorBidi"/>
        </w:rPr>
      </w:pPr>
      <w:r w:rsidRPr="006E5671">
        <w:rPr>
          <w:rFonts w:asciiTheme="majorBidi" w:hAnsiTheme="majorBidi" w:cstheme="majorBidi"/>
        </w:rPr>
        <w:t>Childhood: Physical, Socio emotional, moral, Linguistic &amp; Cognitive development.</w:t>
      </w:r>
    </w:p>
    <w:p w14:paraId="60E4659E" w14:textId="77777777" w:rsidR="007A6309" w:rsidRPr="00024F37" w:rsidRDefault="007A6309" w:rsidP="006E5671">
      <w:pPr>
        <w:pStyle w:val="ListParagraph"/>
        <w:numPr>
          <w:ilvl w:val="0"/>
          <w:numId w:val="81"/>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Adolescence: Puberty, Physical, Moral, Social, Linguistic Cognitive &amp; Emotional Development.</w:t>
      </w:r>
    </w:p>
    <w:p w14:paraId="351B39E3" w14:textId="77777777" w:rsidR="007A6309" w:rsidRPr="00024F37" w:rsidRDefault="007A6309" w:rsidP="006E5671">
      <w:pPr>
        <w:pStyle w:val="ListParagraph"/>
        <w:numPr>
          <w:ilvl w:val="0"/>
          <w:numId w:val="81"/>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 xml:space="preserve">Adulthood: Physical, Social, </w:t>
      </w:r>
      <w:proofErr w:type="gramStart"/>
      <w:r w:rsidRPr="00024F37">
        <w:rPr>
          <w:rFonts w:asciiTheme="majorBidi" w:hAnsiTheme="majorBidi" w:cstheme="majorBidi"/>
        </w:rPr>
        <w:t>cognitive</w:t>
      </w:r>
      <w:proofErr w:type="gramEnd"/>
      <w:r w:rsidRPr="00024F37">
        <w:rPr>
          <w:rFonts w:asciiTheme="majorBidi" w:hAnsiTheme="majorBidi" w:cstheme="majorBidi"/>
        </w:rPr>
        <w:t xml:space="preserve"> and emotional development, career and work, marriage and family. </w:t>
      </w:r>
    </w:p>
    <w:p w14:paraId="70888AFC" w14:textId="77777777" w:rsidR="007A6309" w:rsidRPr="00024F37" w:rsidRDefault="007A6309" w:rsidP="006E5671">
      <w:pPr>
        <w:pStyle w:val="ListParagraph"/>
        <w:numPr>
          <w:ilvl w:val="0"/>
          <w:numId w:val="81"/>
        </w:numPr>
        <w:autoSpaceDE w:val="0"/>
        <w:autoSpaceDN w:val="0"/>
        <w:adjustRightInd w:val="0"/>
        <w:spacing w:line="360" w:lineRule="auto"/>
        <w:jc w:val="both"/>
        <w:rPr>
          <w:rFonts w:asciiTheme="majorBidi" w:hAnsiTheme="majorBidi" w:cstheme="majorBidi"/>
        </w:rPr>
      </w:pPr>
      <w:proofErr w:type="gramStart"/>
      <w:r w:rsidRPr="00024F37">
        <w:rPr>
          <w:rFonts w:asciiTheme="majorBidi" w:hAnsiTheme="majorBidi" w:cstheme="majorBidi"/>
        </w:rPr>
        <w:t>Old-age</w:t>
      </w:r>
      <w:proofErr w:type="gramEnd"/>
      <w:r w:rsidRPr="00024F37">
        <w:rPr>
          <w:rFonts w:asciiTheme="majorBidi" w:hAnsiTheme="majorBidi" w:cstheme="majorBidi"/>
        </w:rPr>
        <w:t>: Physical changes, health issues, work and retirement, Social, Linguistic Cognitive &amp; Emotional development.</w:t>
      </w:r>
    </w:p>
    <w:p w14:paraId="4148D75D" w14:textId="77777777" w:rsidR="007A6309" w:rsidRPr="00024F37" w:rsidRDefault="007A6309" w:rsidP="006E5671">
      <w:pPr>
        <w:pStyle w:val="ListParagraph"/>
        <w:numPr>
          <w:ilvl w:val="0"/>
          <w:numId w:val="81"/>
        </w:num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Death: Causes and expectations about death, facing one’s own death, facing others death.</w:t>
      </w:r>
    </w:p>
    <w:p w14:paraId="227AE154" w14:textId="77777777" w:rsidR="007A6309" w:rsidRPr="00024F37" w:rsidRDefault="007A6309" w:rsidP="00AE3DAE">
      <w:pPr>
        <w:autoSpaceDE w:val="0"/>
        <w:autoSpaceDN w:val="0"/>
        <w:adjustRightInd w:val="0"/>
        <w:spacing w:line="360" w:lineRule="auto"/>
        <w:rPr>
          <w:rFonts w:asciiTheme="majorBidi" w:hAnsiTheme="majorBidi" w:cstheme="majorBidi"/>
        </w:rPr>
      </w:pPr>
    </w:p>
    <w:p w14:paraId="5F23257C" w14:textId="34642F6B" w:rsidR="007A6309"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63F2E9CD" w14:textId="66A72BE1" w:rsidR="007A6309" w:rsidRPr="00024F37" w:rsidRDefault="007A6309" w:rsidP="00AE3DAE">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Santrock, J. W.  Bartlett, J. C. (1986). </w:t>
      </w:r>
      <w:r w:rsidRPr="00024F37">
        <w:rPr>
          <w:rFonts w:asciiTheme="majorBidi" w:hAnsiTheme="majorBidi" w:cstheme="majorBidi"/>
          <w:i/>
        </w:rPr>
        <w:t>Developmental Psychology: A life cycle perspective</w:t>
      </w:r>
      <w:r w:rsidRPr="00024F37">
        <w:rPr>
          <w:rFonts w:asciiTheme="majorBidi" w:hAnsiTheme="majorBidi" w:cstheme="majorBidi"/>
        </w:rPr>
        <w:t>.   </w:t>
      </w:r>
    </w:p>
    <w:p w14:paraId="79005115" w14:textId="77777777" w:rsidR="007A6309" w:rsidRPr="00024F37" w:rsidRDefault="007A6309" w:rsidP="00AE3DAE">
      <w:pPr>
        <w:autoSpaceDE w:val="0"/>
        <w:autoSpaceDN w:val="0"/>
        <w:adjustRightInd w:val="0"/>
        <w:spacing w:line="360" w:lineRule="auto"/>
        <w:rPr>
          <w:rFonts w:asciiTheme="majorBidi" w:hAnsiTheme="majorBidi" w:cstheme="majorBidi"/>
        </w:rPr>
      </w:pPr>
      <w:r w:rsidRPr="00024F37">
        <w:rPr>
          <w:rFonts w:asciiTheme="majorBidi" w:hAnsiTheme="majorBidi" w:cstheme="majorBidi"/>
        </w:rPr>
        <w:t>      Dubuque, IA: W. C. Brown.</w:t>
      </w:r>
    </w:p>
    <w:p w14:paraId="1C339D40" w14:textId="77777777" w:rsidR="007A6309" w:rsidRPr="00024F37" w:rsidRDefault="007A6309" w:rsidP="00AE3DAE">
      <w:pPr>
        <w:autoSpaceDE w:val="0"/>
        <w:autoSpaceDN w:val="0"/>
        <w:adjustRightInd w:val="0"/>
        <w:spacing w:line="360" w:lineRule="auto"/>
        <w:ind w:left="720" w:hanging="720"/>
        <w:rPr>
          <w:rFonts w:asciiTheme="majorBidi" w:hAnsiTheme="majorBidi" w:cstheme="majorBidi"/>
          <w:bCs/>
          <w:lang w:val="en-GB"/>
        </w:rPr>
      </w:pPr>
      <w:r w:rsidRPr="00024F37">
        <w:rPr>
          <w:rFonts w:asciiTheme="majorBidi" w:hAnsiTheme="majorBidi" w:cstheme="majorBidi"/>
          <w:lang w:val="en-GB"/>
        </w:rPr>
        <w:t>Shaffer, D. R., &amp; Kipp, K. (2010). </w:t>
      </w:r>
      <w:r w:rsidRPr="00024F37">
        <w:rPr>
          <w:rFonts w:asciiTheme="majorBidi" w:hAnsiTheme="majorBidi" w:cstheme="majorBidi"/>
          <w:bCs/>
          <w:i/>
          <w:lang w:val="en-GB"/>
        </w:rPr>
        <w:t>Developmental psychology: Childhood and adolescence</w:t>
      </w:r>
      <w:r w:rsidRPr="00024F37">
        <w:rPr>
          <w:rFonts w:asciiTheme="majorBidi" w:hAnsiTheme="majorBidi" w:cstheme="majorBidi"/>
          <w:bCs/>
          <w:lang w:val="en-GB"/>
        </w:rPr>
        <w:t>. </w:t>
      </w:r>
    </w:p>
    <w:p w14:paraId="0324553A" w14:textId="77777777" w:rsidR="007A6309" w:rsidRPr="00024F37" w:rsidRDefault="007A6309" w:rsidP="00AE3DAE">
      <w:pPr>
        <w:autoSpaceDE w:val="0"/>
        <w:autoSpaceDN w:val="0"/>
        <w:adjustRightInd w:val="0"/>
        <w:spacing w:line="360" w:lineRule="auto"/>
        <w:ind w:left="720" w:hanging="720"/>
        <w:rPr>
          <w:rFonts w:asciiTheme="majorBidi" w:hAnsiTheme="majorBidi" w:cstheme="majorBidi"/>
          <w:lang w:val="en-GB"/>
        </w:rPr>
      </w:pPr>
      <w:r w:rsidRPr="00024F37">
        <w:rPr>
          <w:rFonts w:asciiTheme="majorBidi" w:hAnsiTheme="majorBidi" w:cstheme="majorBidi"/>
          <w:bCs/>
          <w:lang w:val="en-GB"/>
        </w:rPr>
        <w:t>      (8</w:t>
      </w:r>
      <w:r w:rsidRPr="00024F37">
        <w:rPr>
          <w:rFonts w:asciiTheme="majorBidi" w:hAnsiTheme="majorBidi" w:cstheme="majorBidi"/>
          <w:bCs/>
          <w:vertAlign w:val="superscript"/>
          <w:lang w:val="en-GB"/>
        </w:rPr>
        <w:t>th</w:t>
      </w:r>
      <w:r w:rsidRPr="00024F37">
        <w:rPr>
          <w:rFonts w:asciiTheme="majorBidi" w:hAnsiTheme="majorBidi" w:cstheme="majorBidi"/>
          <w:bCs/>
          <w:lang w:val="en-GB"/>
        </w:rPr>
        <w:t> ed.). </w:t>
      </w:r>
      <w:r w:rsidRPr="00024F37">
        <w:rPr>
          <w:rFonts w:asciiTheme="majorBidi" w:hAnsiTheme="majorBidi" w:cstheme="majorBidi"/>
          <w:lang w:val="en-GB"/>
        </w:rPr>
        <w:t>Australia: Wadsworth Cengage Learning.</w:t>
      </w:r>
    </w:p>
    <w:p w14:paraId="0230E622" w14:textId="77777777" w:rsidR="007A6309" w:rsidRPr="00024F37" w:rsidRDefault="007A6309" w:rsidP="00AE3DAE">
      <w:pPr>
        <w:spacing w:line="360" w:lineRule="auto"/>
        <w:rPr>
          <w:rFonts w:asciiTheme="majorBidi" w:hAnsiTheme="majorBidi" w:cstheme="majorBidi"/>
        </w:rPr>
      </w:pPr>
    </w:p>
    <w:p w14:paraId="74622740" w14:textId="3B233BA5" w:rsidR="007A6309" w:rsidRDefault="007A6309" w:rsidP="002B4CBE">
      <w:pPr>
        <w:spacing w:line="360" w:lineRule="auto"/>
        <w:rPr>
          <w:rFonts w:asciiTheme="majorBidi" w:hAnsiTheme="majorBidi" w:cstheme="majorBidi"/>
          <w:b/>
          <w:bCs/>
        </w:rPr>
      </w:pPr>
      <w:r w:rsidRPr="00024F37">
        <w:rPr>
          <w:rFonts w:asciiTheme="majorBidi" w:hAnsiTheme="majorBidi" w:cstheme="majorBidi"/>
          <w:b/>
        </w:rPr>
        <w:t>P</w:t>
      </w:r>
      <w:r w:rsidR="002B4CBE">
        <w:rPr>
          <w:rFonts w:asciiTheme="majorBidi" w:hAnsiTheme="majorBidi" w:cstheme="majorBidi"/>
          <w:b/>
        </w:rPr>
        <w:t>SY</w:t>
      </w:r>
      <w:r w:rsidRPr="00024F37">
        <w:rPr>
          <w:rFonts w:asciiTheme="majorBidi" w:hAnsiTheme="majorBidi" w:cstheme="majorBidi"/>
          <w:b/>
        </w:rPr>
        <w:t>-</w:t>
      </w:r>
      <w:r w:rsidR="002B4CBE">
        <w:rPr>
          <w:rFonts w:asciiTheme="majorBidi" w:hAnsiTheme="majorBidi" w:cstheme="majorBidi"/>
          <w:b/>
        </w:rPr>
        <w:t>363</w:t>
      </w:r>
      <w:r w:rsidR="002B4CBE">
        <w:rPr>
          <w:rFonts w:asciiTheme="majorBidi" w:hAnsiTheme="majorBidi" w:cstheme="majorBidi"/>
          <w:b/>
        </w:rPr>
        <w:tab/>
      </w:r>
      <w:r w:rsidR="002B4CBE">
        <w:rPr>
          <w:rFonts w:asciiTheme="majorBidi" w:hAnsiTheme="majorBidi" w:cstheme="majorBidi"/>
          <w:b/>
        </w:rPr>
        <w:tab/>
      </w:r>
      <w:r w:rsidR="002B4CBE">
        <w:rPr>
          <w:rFonts w:asciiTheme="majorBidi" w:hAnsiTheme="majorBidi" w:cstheme="majorBidi"/>
          <w:b/>
        </w:rPr>
        <w:tab/>
      </w:r>
      <w:r w:rsidRPr="00024F37">
        <w:rPr>
          <w:rFonts w:asciiTheme="majorBidi" w:hAnsiTheme="majorBidi" w:cstheme="majorBidi"/>
          <w:b/>
        </w:rPr>
        <w:t xml:space="preserve"> Research Methogology-1</w:t>
      </w:r>
      <w:r w:rsidRPr="00024F37">
        <w:rPr>
          <w:rFonts w:asciiTheme="majorBidi" w:hAnsiTheme="majorBidi" w:cstheme="majorBidi"/>
          <w:b/>
        </w:rPr>
        <w:tab/>
      </w:r>
      <w:r w:rsidRPr="00024F37">
        <w:rPr>
          <w:rFonts w:asciiTheme="majorBidi" w:hAnsiTheme="majorBidi" w:cstheme="majorBidi"/>
          <w:b/>
          <w:caps/>
        </w:rPr>
        <w:tab/>
      </w:r>
      <w:r w:rsidR="002B4CBE">
        <w:rPr>
          <w:rFonts w:asciiTheme="majorBidi" w:hAnsiTheme="majorBidi" w:cstheme="majorBidi"/>
          <w:b/>
          <w:caps/>
        </w:rPr>
        <w:tab/>
      </w:r>
      <w:r w:rsidR="002B4CBE">
        <w:rPr>
          <w:rFonts w:asciiTheme="majorBidi" w:hAnsiTheme="majorBidi" w:cstheme="majorBidi"/>
          <w:b/>
          <w:bCs/>
        </w:rPr>
        <w:t>3</w:t>
      </w:r>
      <w:r w:rsidR="002B4CBE" w:rsidRPr="00024F37">
        <w:rPr>
          <w:rFonts w:asciiTheme="majorBidi" w:hAnsiTheme="majorBidi" w:cstheme="majorBidi"/>
          <w:b/>
          <w:bCs/>
        </w:rPr>
        <w:t xml:space="preserve"> Cr. Hrs.</w:t>
      </w:r>
    </w:p>
    <w:p w14:paraId="7F6EA042" w14:textId="77777777" w:rsidR="002B4CBE" w:rsidRPr="00024F37" w:rsidRDefault="002B4CBE" w:rsidP="002B4CBE">
      <w:pPr>
        <w:spacing w:line="360" w:lineRule="auto"/>
        <w:rPr>
          <w:rFonts w:asciiTheme="majorBidi" w:hAnsiTheme="majorBidi" w:cstheme="majorBidi"/>
          <w:b/>
        </w:rPr>
      </w:pPr>
    </w:p>
    <w:p w14:paraId="7488A561"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bCs/>
        </w:rPr>
        <w:t xml:space="preserve">Psychology and Science: </w:t>
      </w:r>
      <w:r w:rsidRPr="00024F37">
        <w:rPr>
          <w:rFonts w:asciiTheme="majorBidi" w:hAnsiTheme="majorBidi" w:cstheme="majorBidi"/>
        </w:rPr>
        <w:t>Methods of knowing; Characteristics of Science; Working assumptions of science; Goals of science.</w:t>
      </w:r>
    </w:p>
    <w:p w14:paraId="393D6011"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bCs/>
        </w:rPr>
        <w:t xml:space="preserve">Hypothesis and Variable: </w:t>
      </w:r>
      <w:r w:rsidRPr="00024F37">
        <w:rPr>
          <w:rFonts w:asciiTheme="majorBidi" w:hAnsiTheme="majorBidi" w:cstheme="majorBidi"/>
        </w:rPr>
        <w:t>Concepts and constructs; Types of variables; Operationism; Types and Characteristics of hypotheses.</w:t>
      </w:r>
    </w:p>
    <w:p w14:paraId="029B4053"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rPr>
        <w:t>Finding a Research Topic and Literature Review: Some guidelines for finding a research topic; Identifying a research problem; Formulating an empirical question; Literature review (Why); Literature review (How); Some common problems with literature review; Critiquing a research article; Managing the literature.</w:t>
      </w:r>
    </w:p>
    <w:p w14:paraId="18FF62F5"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bCs/>
        </w:rPr>
        <w:t xml:space="preserve">Validity in Research: </w:t>
      </w:r>
      <w:r w:rsidRPr="00024F37">
        <w:rPr>
          <w:rFonts w:asciiTheme="majorBidi" w:hAnsiTheme="majorBidi" w:cstheme="majorBidi"/>
        </w:rPr>
        <w:t>Types of Validity; Threats to different types of validity.</w:t>
      </w:r>
    </w:p>
    <w:p w14:paraId="18840A54"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bCs/>
        </w:rPr>
        <w:t xml:space="preserve">Sampling: </w:t>
      </w:r>
      <w:r w:rsidRPr="00024F37">
        <w:rPr>
          <w:rFonts w:asciiTheme="majorBidi" w:hAnsiTheme="majorBidi" w:cstheme="majorBidi"/>
        </w:rPr>
        <w:t xml:space="preserve">Introduction: population and sample; Sample size, sample bias and representativeness; Types of Sampling: Probability and non- probability sampling; Probability Sampling: Random sampling methods: pure\simple random sampling; Random digit dialing, Systematic\interval sampling; Stratified random sampling; Cluster sampling; simple and </w:t>
      </w:r>
      <w:r w:rsidRPr="00024F37">
        <w:rPr>
          <w:rFonts w:asciiTheme="majorBidi" w:hAnsiTheme="majorBidi" w:cstheme="majorBidi"/>
        </w:rPr>
        <w:lastRenderedPageBreak/>
        <w:t xml:space="preserve">multistage; Non-probability sampling: Purposive; quota; Self-Selected; Snowball; Convenience; Clinical Sampling;  Time and event sampling; Situation sampling </w:t>
      </w:r>
    </w:p>
    <w:p w14:paraId="1C8D0146"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bCs/>
        </w:rPr>
        <w:t xml:space="preserve">Ethics in Research: </w:t>
      </w:r>
      <w:r w:rsidRPr="00024F37">
        <w:rPr>
          <w:rFonts w:asciiTheme="majorBidi" w:hAnsiTheme="majorBidi" w:cstheme="majorBidi"/>
        </w:rPr>
        <w:t>The APA code of ethics for research, Ethical considerations in research</w:t>
      </w:r>
    </w:p>
    <w:p w14:paraId="68769C37"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rPr>
        <w:t>Technical elements: Data collection; Results; Plagiarism, Credit of ownership, Ownership of ideas, Humanistic elements: Three basic principles, Informed consent, Anonymity and privacy of the subjects; The ethical committee: composition, responsibility, Detailed review</w:t>
      </w:r>
    </w:p>
    <w:p w14:paraId="2953D641" w14:textId="77777777" w:rsidR="007A6309" w:rsidRPr="00024F37" w:rsidRDefault="007A6309" w:rsidP="00AE3DAE">
      <w:pPr>
        <w:spacing w:line="360" w:lineRule="auto"/>
        <w:jc w:val="both"/>
        <w:rPr>
          <w:rFonts w:asciiTheme="majorBidi" w:hAnsiTheme="majorBidi" w:cstheme="majorBidi"/>
        </w:rPr>
      </w:pPr>
      <w:r w:rsidRPr="00024F37">
        <w:rPr>
          <w:rFonts w:asciiTheme="majorBidi" w:hAnsiTheme="majorBidi" w:cstheme="majorBidi"/>
        </w:rPr>
        <w:t>Risk-benefit ratio, Deception, Debriefing.</w:t>
      </w:r>
    </w:p>
    <w:p w14:paraId="104F4126" w14:textId="77777777" w:rsidR="007A6309" w:rsidRPr="00024F37" w:rsidRDefault="007A6309" w:rsidP="00AE3DAE">
      <w:pPr>
        <w:spacing w:line="360" w:lineRule="auto"/>
        <w:jc w:val="both"/>
        <w:rPr>
          <w:rFonts w:asciiTheme="majorBidi" w:hAnsiTheme="majorBidi" w:cstheme="majorBidi"/>
        </w:rPr>
      </w:pPr>
    </w:p>
    <w:p w14:paraId="4B8317DC" w14:textId="724F2253" w:rsidR="007A6309"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7F373094" w14:textId="77777777" w:rsidR="007A6309" w:rsidRPr="00024F37" w:rsidRDefault="007A6309" w:rsidP="00AE3DAE">
      <w:pPr>
        <w:spacing w:line="360" w:lineRule="auto"/>
        <w:rPr>
          <w:rFonts w:asciiTheme="majorBidi" w:hAnsiTheme="majorBidi" w:cstheme="majorBidi"/>
          <w:b/>
        </w:rPr>
      </w:pPr>
    </w:p>
    <w:p w14:paraId="034F9FEC" w14:textId="77777777" w:rsidR="007A6309" w:rsidRPr="00024F37" w:rsidRDefault="007A6309" w:rsidP="00AE3DAE">
      <w:pPr>
        <w:autoSpaceDE w:val="0"/>
        <w:autoSpaceDN w:val="0"/>
        <w:adjustRightInd w:val="0"/>
        <w:spacing w:line="360" w:lineRule="auto"/>
        <w:ind w:left="426" w:hanging="426"/>
        <w:rPr>
          <w:rFonts w:asciiTheme="majorBidi" w:hAnsiTheme="majorBidi" w:cstheme="majorBidi"/>
        </w:rPr>
      </w:pPr>
      <w:r w:rsidRPr="00024F37">
        <w:rPr>
          <w:rFonts w:asciiTheme="majorBidi" w:hAnsiTheme="majorBidi" w:cstheme="majorBidi"/>
        </w:rPr>
        <w:t xml:space="preserve">Ellis, L. (1994). </w:t>
      </w:r>
      <w:r w:rsidRPr="00024F37">
        <w:rPr>
          <w:rFonts w:asciiTheme="majorBidi" w:hAnsiTheme="majorBidi" w:cstheme="majorBidi"/>
          <w:i/>
          <w:iCs/>
        </w:rPr>
        <w:t>Research methods in social sciences</w:t>
      </w:r>
      <w:r w:rsidRPr="00024F37">
        <w:rPr>
          <w:rFonts w:asciiTheme="majorBidi" w:hAnsiTheme="majorBidi" w:cstheme="majorBidi"/>
        </w:rPr>
        <w:t>. Madison: Brown and Benchmark Publishers.</w:t>
      </w:r>
    </w:p>
    <w:p w14:paraId="20B6C17B" w14:textId="77777777" w:rsidR="007A6309" w:rsidRPr="00024F37" w:rsidRDefault="007A6309" w:rsidP="00AE3DAE">
      <w:pPr>
        <w:autoSpaceDE w:val="0"/>
        <w:autoSpaceDN w:val="0"/>
        <w:adjustRightInd w:val="0"/>
        <w:spacing w:line="360" w:lineRule="auto"/>
        <w:ind w:left="426" w:hanging="426"/>
        <w:rPr>
          <w:rFonts w:asciiTheme="majorBidi" w:hAnsiTheme="majorBidi" w:cstheme="majorBidi"/>
        </w:rPr>
      </w:pPr>
      <w:r w:rsidRPr="00024F37">
        <w:rPr>
          <w:rFonts w:asciiTheme="majorBidi" w:hAnsiTheme="majorBidi" w:cstheme="majorBidi"/>
        </w:rPr>
        <w:t xml:space="preserve">Goodwin, C. J. (2002). </w:t>
      </w:r>
      <w:r w:rsidRPr="00024F37">
        <w:rPr>
          <w:rFonts w:asciiTheme="majorBidi" w:hAnsiTheme="majorBidi" w:cstheme="majorBidi"/>
          <w:i/>
          <w:iCs/>
        </w:rPr>
        <w:t>Research in psychology: Methods and design</w:t>
      </w:r>
      <w:r w:rsidRPr="00024F37">
        <w:rPr>
          <w:rFonts w:asciiTheme="majorBidi" w:hAnsiTheme="majorBidi" w:cstheme="majorBidi"/>
        </w:rPr>
        <w:t>. (3</w:t>
      </w:r>
      <w:r w:rsidRPr="00024F37">
        <w:rPr>
          <w:rFonts w:asciiTheme="majorBidi" w:hAnsiTheme="majorBidi" w:cstheme="majorBidi"/>
          <w:vertAlign w:val="superscript"/>
        </w:rPr>
        <w:t>rd</w:t>
      </w:r>
      <w:r w:rsidRPr="00024F37">
        <w:rPr>
          <w:rFonts w:asciiTheme="majorBidi" w:hAnsiTheme="majorBidi" w:cstheme="majorBidi"/>
        </w:rPr>
        <w:t xml:space="preserve"> ed.). New York: John Wiley &amp; Sons.</w:t>
      </w:r>
    </w:p>
    <w:p w14:paraId="1E294DA0" w14:textId="77777777" w:rsidR="007A6309" w:rsidRPr="00024F37" w:rsidRDefault="007A6309" w:rsidP="00AE3DAE">
      <w:pPr>
        <w:autoSpaceDE w:val="0"/>
        <w:autoSpaceDN w:val="0"/>
        <w:adjustRightInd w:val="0"/>
        <w:spacing w:line="360" w:lineRule="auto"/>
        <w:ind w:left="426" w:hanging="426"/>
        <w:rPr>
          <w:rFonts w:asciiTheme="majorBidi" w:hAnsiTheme="majorBidi" w:cstheme="majorBidi"/>
          <w:lang w:val="de-DE"/>
        </w:rPr>
      </w:pPr>
      <w:r w:rsidRPr="00024F37">
        <w:rPr>
          <w:rFonts w:asciiTheme="majorBidi" w:hAnsiTheme="majorBidi" w:cstheme="majorBidi"/>
        </w:rPr>
        <w:t xml:space="preserve">Kerlinger, F. N. (1986). </w:t>
      </w:r>
      <w:r w:rsidRPr="00024F37">
        <w:rPr>
          <w:rFonts w:asciiTheme="majorBidi" w:hAnsiTheme="majorBidi" w:cstheme="majorBidi"/>
          <w:i/>
          <w:iCs/>
        </w:rPr>
        <w:t>Foundations of behavioral research</w:t>
      </w:r>
      <w:r w:rsidRPr="00024F37">
        <w:rPr>
          <w:rFonts w:asciiTheme="majorBidi" w:hAnsiTheme="majorBidi" w:cstheme="majorBidi"/>
        </w:rPr>
        <w:t xml:space="preserve">. New York: Holt </w:t>
      </w:r>
      <w:r w:rsidRPr="00024F37">
        <w:rPr>
          <w:rFonts w:asciiTheme="majorBidi" w:hAnsiTheme="majorBidi" w:cstheme="majorBidi"/>
          <w:lang w:val="de-DE"/>
        </w:rPr>
        <w:t>Rinehart &amp; Winston, Inc.</w:t>
      </w:r>
    </w:p>
    <w:p w14:paraId="3193B79C" w14:textId="77777777" w:rsidR="007A6309" w:rsidRPr="00024F37" w:rsidRDefault="007A6309" w:rsidP="00AE3DAE">
      <w:pPr>
        <w:autoSpaceDE w:val="0"/>
        <w:autoSpaceDN w:val="0"/>
        <w:adjustRightInd w:val="0"/>
        <w:spacing w:line="360" w:lineRule="auto"/>
        <w:ind w:left="426" w:hanging="426"/>
        <w:rPr>
          <w:rFonts w:asciiTheme="majorBidi" w:hAnsiTheme="majorBidi" w:cstheme="majorBidi"/>
          <w:lang w:val="de-DE"/>
        </w:rPr>
      </w:pPr>
      <w:r w:rsidRPr="00024F37">
        <w:rPr>
          <w:rFonts w:asciiTheme="majorBidi" w:hAnsiTheme="majorBidi" w:cstheme="majorBidi"/>
          <w:lang w:val="de-DE"/>
        </w:rPr>
        <w:t xml:space="preserve">Mc.Burney.D. H. (2001). </w:t>
      </w:r>
      <w:r w:rsidRPr="00024F37">
        <w:rPr>
          <w:rFonts w:asciiTheme="majorBidi" w:hAnsiTheme="majorBidi" w:cstheme="majorBidi"/>
          <w:i/>
          <w:lang w:val="de-DE"/>
        </w:rPr>
        <w:t>Research Methods</w:t>
      </w:r>
      <w:r w:rsidRPr="00024F37">
        <w:rPr>
          <w:rFonts w:asciiTheme="majorBidi" w:hAnsiTheme="majorBidi" w:cstheme="majorBidi"/>
          <w:lang w:val="de-DE"/>
        </w:rPr>
        <w:t xml:space="preserve">. Toronto. Wadsworth Thomas Learning.      </w:t>
      </w:r>
    </w:p>
    <w:p w14:paraId="0AF7B644" w14:textId="11B9CD80" w:rsidR="007A6309" w:rsidRPr="00024F37" w:rsidRDefault="007A6309" w:rsidP="00AE3DAE">
      <w:pPr>
        <w:autoSpaceDE w:val="0"/>
        <w:autoSpaceDN w:val="0"/>
        <w:adjustRightInd w:val="0"/>
        <w:spacing w:line="360" w:lineRule="auto"/>
        <w:ind w:left="426" w:hanging="426"/>
        <w:rPr>
          <w:rFonts w:asciiTheme="majorBidi" w:hAnsiTheme="majorBidi" w:cstheme="majorBidi"/>
        </w:rPr>
      </w:pPr>
      <w:r w:rsidRPr="00024F37">
        <w:rPr>
          <w:rFonts w:asciiTheme="majorBidi" w:hAnsiTheme="majorBidi" w:cstheme="majorBidi"/>
          <w:lang w:val="de-DE"/>
        </w:rPr>
        <w:t>Shaughnessy, J. J., Zechmeister, E. B., &amp; Zechmeister, J. S. (2005</w:t>
      </w:r>
      <w:r w:rsidRPr="00024F37">
        <w:rPr>
          <w:rFonts w:asciiTheme="majorBidi" w:hAnsiTheme="majorBidi" w:cstheme="majorBidi"/>
          <w:i/>
          <w:iCs/>
          <w:lang w:val="de-DE"/>
        </w:rPr>
        <w:t>).</w:t>
      </w:r>
      <w:r w:rsidRPr="00024F37">
        <w:rPr>
          <w:rFonts w:asciiTheme="majorBidi" w:hAnsiTheme="majorBidi" w:cstheme="majorBidi"/>
          <w:i/>
          <w:iCs/>
        </w:rPr>
        <w:t xml:space="preserve"> Research methods in</w:t>
      </w:r>
      <w:r w:rsidR="00BD2884">
        <w:rPr>
          <w:rFonts w:asciiTheme="majorBidi" w:hAnsiTheme="majorBidi" w:cstheme="majorBidi"/>
          <w:i/>
          <w:iCs/>
        </w:rPr>
        <w:t xml:space="preserve"> </w:t>
      </w:r>
      <w:r w:rsidRPr="00024F37">
        <w:rPr>
          <w:rFonts w:asciiTheme="majorBidi" w:hAnsiTheme="majorBidi" w:cstheme="majorBidi"/>
          <w:i/>
          <w:iCs/>
        </w:rPr>
        <w:t>psychology</w:t>
      </w:r>
      <w:r w:rsidRPr="00024F37">
        <w:rPr>
          <w:rFonts w:asciiTheme="majorBidi" w:hAnsiTheme="majorBidi" w:cstheme="majorBidi"/>
        </w:rPr>
        <w:t>. (5</w:t>
      </w:r>
      <w:r w:rsidRPr="00024F37">
        <w:rPr>
          <w:rFonts w:asciiTheme="majorBidi" w:hAnsiTheme="majorBidi" w:cstheme="majorBidi"/>
          <w:vertAlign w:val="superscript"/>
        </w:rPr>
        <w:t>th</w:t>
      </w:r>
      <w:r w:rsidRPr="00024F37">
        <w:rPr>
          <w:rFonts w:asciiTheme="majorBidi" w:hAnsiTheme="majorBidi" w:cstheme="majorBidi"/>
        </w:rPr>
        <w:t xml:space="preserve"> ed.). Singapore: McGraw-Hill.</w:t>
      </w:r>
    </w:p>
    <w:p w14:paraId="2CB68850" w14:textId="77777777" w:rsidR="007A6309" w:rsidRPr="00024F37" w:rsidRDefault="007A6309" w:rsidP="00AE3DAE">
      <w:pPr>
        <w:spacing w:line="360" w:lineRule="auto"/>
        <w:rPr>
          <w:rFonts w:asciiTheme="majorBidi" w:hAnsiTheme="majorBidi" w:cstheme="majorBidi"/>
        </w:rPr>
      </w:pPr>
    </w:p>
    <w:p w14:paraId="06732DED" w14:textId="1F0F0AF8" w:rsidR="007B3DD8" w:rsidRPr="00024F37" w:rsidRDefault="007B3DD8" w:rsidP="00AE3DAE">
      <w:pPr>
        <w:spacing w:line="360" w:lineRule="auto"/>
        <w:rPr>
          <w:rFonts w:asciiTheme="majorBidi" w:hAnsiTheme="majorBidi" w:cstheme="majorBidi"/>
          <w:b/>
        </w:rPr>
      </w:pPr>
      <w:r w:rsidRPr="00024F37">
        <w:rPr>
          <w:rFonts w:asciiTheme="majorBidi" w:hAnsiTheme="majorBidi" w:cstheme="majorBidi"/>
          <w:b/>
        </w:rPr>
        <w:t>PSY-</w:t>
      </w:r>
      <w:r w:rsidR="00B261E6">
        <w:rPr>
          <w:rFonts w:asciiTheme="majorBidi" w:hAnsiTheme="majorBidi" w:cstheme="majorBidi"/>
          <w:b/>
        </w:rPr>
        <w:t>364</w:t>
      </w:r>
      <w:r w:rsidR="00B261E6">
        <w:rPr>
          <w:rFonts w:asciiTheme="majorBidi" w:hAnsiTheme="majorBidi" w:cstheme="majorBidi"/>
          <w:b/>
        </w:rPr>
        <w:tab/>
      </w:r>
      <w:r w:rsidR="00B261E6">
        <w:rPr>
          <w:rFonts w:asciiTheme="majorBidi" w:hAnsiTheme="majorBidi" w:cstheme="majorBidi"/>
          <w:b/>
        </w:rPr>
        <w:tab/>
      </w:r>
      <w:r w:rsidR="00B261E6">
        <w:rPr>
          <w:rFonts w:asciiTheme="majorBidi" w:hAnsiTheme="majorBidi" w:cstheme="majorBidi"/>
          <w:b/>
        </w:rPr>
        <w:tab/>
      </w:r>
      <w:r w:rsidRPr="00024F37">
        <w:rPr>
          <w:rFonts w:asciiTheme="majorBidi" w:hAnsiTheme="majorBidi" w:cstheme="majorBidi"/>
          <w:b/>
        </w:rPr>
        <w:t xml:space="preserve"> Educational Psychology </w:t>
      </w:r>
      <w:r w:rsidRPr="00024F37">
        <w:rPr>
          <w:rFonts w:asciiTheme="majorBidi" w:hAnsiTheme="majorBidi" w:cstheme="majorBidi"/>
          <w:b/>
        </w:rPr>
        <w:tab/>
      </w:r>
      <w:r w:rsidRPr="00024F37">
        <w:rPr>
          <w:rFonts w:asciiTheme="majorBidi" w:hAnsiTheme="majorBidi" w:cstheme="majorBidi"/>
          <w:b/>
        </w:rPr>
        <w:tab/>
      </w:r>
      <w:r w:rsidR="00B261E6">
        <w:rPr>
          <w:rFonts w:asciiTheme="majorBidi" w:hAnsiTheme="majorBidi" w:cstheme="majorBidi"/>
          <w:b/>
          <w:bCs/>
        </w:rPr>
        <w:t>3</w:t>
      </w:r>
      <w:r w:rsidR="00B261E6" w:rsidRPr="00024F37">
        <w:rPr>
          <w:rFonts w:asciiTheme="majorBidi" w:hAnsiTheme="majorBidi" w:cstheme="majorBidi"/>
          <w:b/>
          <w:bCs/>
        </w:rPr>
        <w:t xml:space="preserve"> Cr. Hrs.</w:t>
      </w:r>
    </w:p>
    <w:p w14:paraId="0BB5A3AF" w14:textId="77777777" w:rsidR="007B3DD8" w:rsidRPr="00024F37" w:rsidRDefault="007B3DD8" w:rsidP="00AE3DAE">
      <w:pPr>
        <w:spacing w:line="360" w:lineRule="auto"/>
        <w:jc w:val="center"/>
        <w:rPr>
          <w:rFonts w:asciiTheme="majorBidi" w:hAnsiTheme="majorBidi" w:cstheme="majorBidi"/>
          <w:b/>
        </w:rPr>
      </w:pPr>
    </w:p>
    <w:p w14:paraId="099FEDD5" w14:textId="77777777" w:rsidR="006E51C1" w:rsidRDefault="006E51C1" w:rsidP="0048234C">
      <w:pPr>
        <w:spacing w:line="360" w:lineRule="auto"/>
        <w:ind w:left="360"/>
        <w:jc w:val="both"/>
      </w:pPr>
      <w:r w:rsidRPr="009203AC">
        <w:t xml:space="preserve">Educational Psychology: Definition, Brief-history, </w:t>
      </w:r>
      <w:r>
        <w:t xml:space="preserve">and </w:t>
      </w:r>
      <w:r w:rsidRPr="009203AC">
        <w:t xml:space="preserve">Significance </w:t>
      </w:r>
    </w:p>
    <w:p w14:paraId="5773C44B" w14:textId="3BBF5028" w:rsidR="006E51C1" w:rsidRPr="009203AC" w:rsidRDefault="00146836" w:rsidP="0048234C">
      <w:pPr>
        <w:spacing w:line="360" w:lineRule="auto"/>
        <w:ind w:left="360"/>
        <w:jc w:val="both"/>
      </w:pPr>
      <w:r>
        <w:t>Motivation in the classroom</w:t>
      </w:r>
      <w:r w:rsidR="004D0AC3">
        <w:t xml:space="preserve"> with special reference to Eggen and Kauchak model (2002)</w:t>
      </w:r>
      <w:r w:rsidR="00BA0B73">
        <w:t xml:space="preserve"> including Student, teacher, climate and instructional variables</w:t>
      </w:r>
    </w:p>
    <w:p w14:paraId="0F3E48C4" w14:textId="77777777" w:rsidR="006E51C1" w:rsidRDefault="006E51C1" w:rsidP="0048234C">
      <w:pPr>
        <w:spacing w:line="360" w:lineRule="auto"/>
        <w:ind w:left="360"/>
        <w:jc w:val="both"/>
      </w:pPr>
      <w:proofErr w:type="spellStart"/>
      <w:r>
        <w:t>Behavioural</w:t>
      </w:r>
      <w:proofErr w:type="spellEnd"/>
      <w:r>
        <w:t xml:space="preserve"> t</w:t>
      </w:r>
      <w:r w:rsidRPr="009203AC">
        <w:t xml:space="preserve">heories of Learning: </w:t>
      </w:r>
      <w:r>
        <w:t>Application in the classroom.</w:t>
      </w:r>
    </w:p>
    <w:p w14:paraId="637A40AC" w14:textId="77777777" w:rsidR="006E51C1" w:rsidRDefault="006E51C1" w:rsidP="0048234C">
      <w:pPr>
        <w:spacing w:line="360" w:lineRule="auto"/>
        <w:ind w:left="360"/>
        <w:jc w:val="both"/>
      </w:pPr>
      <w:r>
        <w:t xml:space="preserve">Information processing theories: Principles and applications </w:t>
      </w:r>
    </w:p>
    <w:p w14:paraId="71871AF8" w14:textId="7D32ACFD" w:rsidR="001C4D21" w:rsidRPr="009203AC" w:rsidRDefault="001C4D21" w:rsidP="0048234C">
      <w:pPr>
        <w:spacing w:line="360" w:lineRule="auto"/>
        <w:ind w:left="360"/>
        <w:jc w:val="both"/>
      </w:pPr>
      <w:r>
        <w:t>Promoting social and moral development of children</w:t>
      </w:r>
      <w:r w:rsidR="00146836">
        <w:t xml:space="preserve"> in the classroom</w:t>
      </w:r>
    </w:p>
    <w:p w14:paraId="640FEC89" w14:textId="77777777" w:rsidR="006E51C1" w:rsidRDefault="006E51C1" w:rsidP="0048234C">
      <w:pPr>
        <w:spacing w:line="360" w:lineRule="auto"/>
        <w:ind w:left="360"/>
        <w:jc w:val="both"/>
      </w:pPr>
      <w:r w:rsidRPr="009203AC">
        <w:t>Learners with exceptionalities</w:t>
      </w:r>
      <w:r>
        <w:t xml:space="preserve"> and appropriate educational techniques </w:t>
      </w:r>
    </w:p>
    <w:p w14:paraId="51F22CBE" w14:textId="77777777" w:rsidR="006E51C1" w:rsidRPr="009203AC" w:rsidRDefault="006E51C1" w:rsidP="0048234C">
      <w:pPr>
        <w:spacing w:line="360" w:lineRule="auto"/>
        <w:ind w:left="360"/>
        <w:jc w:val="both"/>
      </w:pPr>
      <w:r>
        <w:t>Student centered and constructivist approaches to instruction</w:t>
      </w:r>
    </w:p>
    <w:p w14:paraId="52AB6138" w14:textId="77777777" w:rsidR="006E51C1" w:rsidRDefault="006E51C1" w:rsidP="0048234C">
      <w:pPr>
        <w:spacing w:line="360" w:lineRule="auto"/>
        <w:ind w:left="360"/>
        <w:jc w:val="both"/>
      </w:pPr>
      <w:r>
        <w:t>Effective lesson</w:t>
      </w:r>
    </w:p>
    <w:p w14:paraId="13BD8646" w14:textId="77777777" w:rsidR="006E51C1" w:rsidRPr="009203AC" w:rsidRDefault="006E51C1" w:rsidP="0048234C">
      <w:pPr>
        <w:spacing w:line="360" w:lineRule="auto"/>
        <w:ind w:left="360"/>
        <w:jc w:val="both"/>
      </w:pPr>
      <w:r>
        <w:t xml:space="preserve">Effective learning environments </w:t>
      </w:r>
    </w:p>
    <w:p w14:paraId="526EA187" w14:textId="5F4D2802" w:rsidR="00146836" w:rsidRPr="009203AC" w:rsidRDefault="006E51C1" w:rsidP="0048234C">
      <w:pPr>
        <w:spacing w:line="360" w:lineRule="auto"/>
      </w:pPr>
      <w:r>
        <w:t xml:space="preserve">      </w:t>
      </w:r>
      <w:r w:rsidR="00146836">
        <w:t>Assessment in the classroom</w:t>
      </w:r>
    </w:p>
    <w:p w14:paraId="64F8B987" w14:textId="353B805C" w:rsidR="006E51C1" w:rsidRDefault="0048234C" w:rsidP="0048234C">
      <w:pPr>
        <w:spacing w:line="360" w:lineRule="auto"/>
        <w:rPr>
          <w:b/>
          <w:bCs/>
        </w:rPr>
      </w:pPr>
      <w:r w:rsidRPr="00543BBF">
        <w:rPr>
          <w:b/>
          <w:bCs/>
        </w:rPr>
        <w:t xml:space="preserve">Recommended </w:t>
      </w:r>
      <w:r>
        <w:rPr>
          <w:b/>
          <w:bCs/>
        </w:rPr>
        <w:t>Readings</w:t>
      </w:r>
    </w:p>
    <w:p w14:paraId="34F24BAE" w14:textId="77777777" w:rsidR="006E51C1" w:rsidRPr="009203AC" w:rsidRDefault="006E51C1" w:rsidP="0048234C">
      <w:pPr>
        <w:spacing w:line="360" w:lineRule="auto"/>
        <w:ind w:left="432" w:hanging="432"/>
      </w:pPr>
      <w:r w:rsidRPr="009203AC">
        <w:lastRenderedPageBreak/>
        <w:t>Eggen, P. &amp; Kauchak, D. (</w:t>
      </w:r>
      <w:r>
        <w:t>1998</w:t>
      </w:r>
      <w:r w:rsidRPr="009203AC">
        <w:t>)</w:t>
      </w:r>
      <w:r>
        <w:t>.</w:t>
      </w:r>
      <w:r w:rsidRPr="009203AC">
        <w:t xml:space="preserve"> </w:t>
      </w:r>
      <w:r w:rsidRPr="003D1900">
        <w:rPr>
          <w:i/>
        </w:rPr>
        <w:t>Educational Psychology</w:t>
      </w:r>
      <w:r w:rsidRPr="009203AC">
        <w:t xml:space="preserve">. </w:t>
      </w:r>
      <w:smartTag w:uri="urn:schemas-microsoft-com:office:smarttags" w:element="place">
        <w:smartTag w:uri="urn:schemas-microsoft-com:office:smarttags" w:element="State">
          <w:r w:rsidRPr="009203AC">
            <w:t>N</w:t>
          </w:r>
          <w:r>
            <w:t xml:space="preserve">ew </w:t>
          </w:r>
          <w:r w:rsidRPr="009203AC">
            <w:t>J</w:t>
          </w:r>
          <w:r>
            <w:t>ersey</w:t>
          </w:r>
        </w:smartTag>
      </w:smartTag>
      <w:r w:rsidRPr="009203AC">
        <w:t>: Merril.</w:t>
      </w:r>
    </w:p>
    <w:p w14:paraId="4E4E31AB" w14:textId="77777777" w:rsidR="006E51C1" w:rsidRDefault="006E51C1" w:rsidP="0048234C">
      <w:pPr>
        <w:spacing w:line="360" w:lineRule="auto"/>
        <w:ind w:left="432" w:hanging="432"/>
      </w:pPr>
      <w:r w:rsidRPr="009203AC">
        <w:t xml:space="preserve">Crow, L. &amp; Crow, A. (2000). </w:t>
      </w:r>
      <w:r w:rsidRPr="003D1900">
        <w:rPr>
          <w:i/>
        </w:rPr>
        <w:t>Educational Psychology</w:t>
      </w:r>
      <w:r w:rsidRPr="009203AC">
        <w:t xml:space="preserve">. </w:t>
      </w:r>
      <w:smartTag w:uri="urn:schemas-microsoft-com:office:smarttags" w:element="place">
        <w:smartTag w:uri="urn:schemas-microsoft-com:office:smarttags" w:element="City">
          <w:r w:rsidRPr="009203AC">
            <w:t>New Delhi</w:t>
          </w:r>
        </w:smartTag>
      </w:smartTag>
      <w:r w:rsidRPr="009203AC">
        <w:t xml:space="preserve">: </w:t>
      </w:r>
      <w:proofErr w:type="spellStart"/>
      <w:r w:rsidRPr="009203AC">
        <w:t>Eurosia</w:t>
      </w:r>
      <w:proofErr w:type="spellEnd"/>
      <w:r w:rsidRPr="009203AC">
        <w:t xml:space="preserve"> Publishing House Ltd.</w:t>
      </w:r>
    </w:p>
    <w:p w14:paraId="3389B2EB" w14:textId="7E2F749A" w:rsidR="00146836" w:rsidRDefault="00146836" w:rsidP="0048234C">
      <w:pPr>
        <w:spacing w:line="360" w:lineRule="auto"/>
        <w:ind w:left="432" w:hanging="432"/>
      </w:pPr>
      <w:r>
        <w:t xml:space="preserve">Moreno, R. (2010). </w:t>
      </w:r>
      <w:r w:rsidRPr="00146836">
        <w:rPr>
          <w:i/>
        </w:rPr>
        <w:t>Educational psychology</w:t>
      </w:r>
      <w:r>
        <w:t xml:space="preserve">. John </w:t>
      </w:r>
      <w:proofErr w:type="spellStart"/>
      <w:r>
        <w:t>Wiely</w:t>
      </w:r>
      <w:proofErr w:type="spellEnd"/>
      <w:r>
        <w:t xml:space="preserve"> &amp; Sons.</w:t>
      </w:r>
    </w:p>
    <w:p w14:paraId="79FDB297" w14:textId="7D47613E" w:rsidR="004D0AC3" w:rsidRPr="009203AC" w:rsidRDefault="004D0AC3" w:rsidP="0048234C">
      <w:pPr>
        <w:spacing w:line="360" w:lineRule="auto"/>
        <w:ind w:left="432" w:hanging="432"/>
      </w:pPr>
      <w:r>
        <w:t xml:space="preserve">Salvin, R. e. (2006). </w:t>
      </w:r>
      <w:r w:rsidRPr="004D0AC3">
        <w:rPr>
          <w:i/>
        </w:rPr>
        <w:t>Educational psychology: Theory and practice</w:t>
      </w:r>
      <w:r>
        <w:t>. (8</w:t>
      </w:r>
      <w:r w:rsidRPr="004D0AC3">
        <w:rPr>
          <w:vertAlign w:val="superscript"/>
        </w:rPr>
        <w:t>th</w:t>
      </w:r>
      <w:r>
        <w:t xml:space="preserve"> ed.).  New York: Pearson</w:t>
      </w:r>
    </w:p>
    <w:p w14:paraId="2C7236BD" w14:textId="198B5BD8" w:rsidR="002B30E3" w:rsidRDefault="002B30E3" w:rsidP="0048234C">
      <w:pPr>
        <w:spacing w:line="360" w:lineRule="auto"/>
      </w:pPr>
      <w:r>
        <w:t>Santrock, J. W. (2011). Educational psychology.(5</w:t>
      </w:r>
      <w:r w:rsidRPr="002B30E3">
        <w:rPr>
          <w:vertAlign w:val="superscript"/>
        </w:rPr>
        <w:t>th</w:t>
      </w:r>
      <w:r>
        <w:t xml:space="preserve"> ed.). New York. McGraw Hill.</w:t>
      </w:r>
    </w:p>
    <w:p w14:paraId="28D456B2" w14:textId="3C6B0AB8" w:rsidR="006E51C1" w:rsidRPr="009203AC" w:rsidRDefault="006E51C1" w:rsidP="0048234C">
      <w:pPr>
        <w:spacing w:line="360" w:lineRule="auto"/>
      </w:pPr>
      <w:r>
        <w:t xml:space="preserve">Woolfolk, A. (2004). </w:t>
      </w:r>
      <w:r w:rsidRPr="00143FCA">
        <w:rPr>
          <w:i/>
        </w:rPr>
        <w:t>Educational psychology</w:t>
      </w:r>
      <w:r>
        <w:t>. (9</w:t>
      </w:r>
      <w:r w:rsidRPr="00106C63">
        <w:rPr>
          <w:vertAlign w:val="superscript"/>
        </w:rPr>
        <w:t>th</w:t>
      </w:r>
      <w:r>
        <w:t xml:space="preserve"> ed.). </w:t>
      </w:r>
      <w:r w:rsidR="001C4D21">
        <w:t>N</w:t>
      </w:r>
      <w:r>
        <w:t>ew Delhi: Pearson education</w:t>
      </w:r>
    </w:p>
    <w:p w14:paraId="3F189F28" w14:textId="77777777" w:rsidR="007A6309" w:rsidRPr="00024F37" w:rsidRDefault="007A6309" w:rsidP="00AE3DAE">
      <w:pPr>
        <w:spacing w:line="360" w:lineRule="auto"/>
        <w:rPr>
          <w:rFonts w:asciiTheme="majorBidi" w:hAnsiTheme="majorBidi" w:cstheme="majorBidi"/>
        </w:rPr>
      </w:pPr>
    </w:p>
    <w:p w14:paraId="3831CEB6" w14:textId="66D9D1A7" w:rsidR="00C65144" w:rsidRPr="00024F37" w:rsidRDefault="00C65144" w:rsidP="00AE3DAE">
      <w:pPr>
        <w:autoSpaceDE w:val="0"/>
        <w:autoSpaceDN w:val="0"/>
        <w:adjustRightInd w:val="0"/>
        <w:spacing w:line="360" w:lineRule="auto"/>
        <w:rPr>
          <w:rFonts w:asciiTheme="majorBidi" w:hAnsiTheme="majorBidi" w:cstheme="majorBidi"/>
          <w:b/>
        </w:rPr>
      </w:pPr>
      <w:r w:rsidRPr="00024F37">
        <w:rPr>
          <w:rFonts w:asciiTheme="majorBidi" w:hAnsiTheme="majorBidi" w:cstheme="majorBidi"/>
          <w:b/>
        </w:rPr>
        <w:t>PSY-</w:t>
      </w:r>
      <w:r w:rsidR="00364999">
        <w:rPr>
          <w:rFonts w:asciiTheme="majorBidi" w:hAnsiTheme="majorBidi" w:cstheme="majorBidi"/>
          <w:b/>
        </w:rPr>
        <w:t>365</w:t>
      </w:r>
      <w:r w:rsidR="0026392E">
        <w:rPr>
          <w:rFonts w:asciiTheme="majorBidi" w:hAnsiTheme="majorBidi" w:cstheme="majorBidi"/>
          <w:b/>
        </w:rPr>
        <w:tab/>
      </w:r>
      <w:r w:rsidR="0026392E">
        <w:rPr>
          <w:rFonts w:asciiTheme="majorBidi" w:hAnsiTheme="majorBidi" w:cstheme="majorBidi"/>
          <w:b/>
        </w:rPr>
        <w:tab/>
      </w:r>
      <w:r w:rsidR="0026392E">
        <w:rPr>
          <w:rFonts w:asciiTheme="majorBidi" w:hAnsiTheme="majorBidi" w:cstheme="majorBidi"/>
          <w:b/>
        </w:rPr>
        <w:tab/>
      </w:r>
      <w:r w:rsidR="0026392E">
        <w:rPr>
          <w:rFonts w:asciiTheme="majorBidi" w:hAnsiTheme="majorBidi" w:cstheme="majorBidi"/>
          <w:b/>
        </w:rPr>
        <w:tab/>
      </w:r>
      <w:r w:rsidRPr="00024F37">
        <w:rPr>
          <w:rFonts w:asciiTheme="majorBidi" w:hAnsiTheme="majorBidi" w:cstheme="majorBidi"/>
          <w:b/>
        </w:rPr>
        <w:t>Psychopathology-II</w:t>
      </w:r>
      <w:r w:rsidRPr="00024F37">
        <w:rPr>
          <w:rFonts w:asciiTheme="majorBidi" w:hAnsiTheme="majorBidi" w:cstheme="majorBidi"/>
          <w:b/>
        </w:rPr>
        <w:tab/>
      </w:r>
      <w:r w:rsidR="0026392E">
        <w:rPr>
          <w:rFonts w:asciiTheme="majorBidi" w:hAnsiTheme="majorBidi" w:cstheme="majorBidi"/>
          <w:b/>
        </w:rPr>
        <w:tab/>
      </w:r>
      <w:r w:rsidR="0026392E">
        <w:rPr>
          <w:rFonts w:asciiTheme="majorBidi" w:hAnsiTheme="majorBidi" w:cstheme="majorBidi"/>
          <w:b/>
        </w:rPr>
        <w:tab/>
      </w:r>
      <w:r w:rsidR="0026392E">
        <w:rPr>
          <w:rFonts w:asciiTheme="majorBidi" w:hAnsiTheme="majorBidi" w:cstheme="majorBidi"/>
          <w:b/>
          <w:bCs/>
        </w:rPr>
        <w:t>3</w:t>
      </w:r>
      <w:r w:rsidR="0026392E" w:rsidRPr="00024F37">
        <w:rPr>
          <w:rFonts w:asciiTheme="majorBidi" w:hAnsiTheme="majorBidi" w:cstheme="majorBidi"/>
          <w:b/>
          <w:bCs/>
        </w:rPr>
        <w:t xml:space="preserve"> Cr. Hrs.</w:t>
      </w:r>
    </w:p>
    <w:p w14:paraId="69D3E133" w14:textId="77777777" w:rsidR="00C65144" w:rsidRPr="00024F37" w:rsidRDefault="00C65144" w:rsidP="00AE3DAE">
      <w:pPr>
        <w:autoSpaceDE w:val="0"/>
        <w:autoSpaceDN w:val="0"/>
        <w:adjustRightInd w:val="0"/>
        <w:spacing w:line="360" w:lineRule="auto"/>
        <w:rPr>
          <w:rFonts w:asciiTheme="majorBidi" w:hAnsiTheme="majorBidi" w:cstheme="majorBidi"/>
          <w:b/>
        </w:rPr>
      </w:pPr>
    </w:p>
    <w:p w14:paraId="00734D81" w14:textId="77777777" w:rsidR="00C65144" w:rsidRPr="00024F37" w:rsidRDefault="00C65144" w:rsidP="00AE3DAE">
      <w:pPr>
        <w:pStyle w:val="ListParagraph"/>
        <w:autoSpaceDE w:val="0"/>
        <w:autoSpaceDN w:val="0"/>
        <w:adjustRightInd w:val="0"/>
        <w:spacing w:after="200" w:line="360" w:lineRule="auto"/>
        <w:ind w:left="0"/>
        <w:rPr>
          <w:rFonts w:asciiTheme="majorBidi" w:hAnsiTheme="majorBidi" w:cstheme="majorBidi"/>
        </w:rPr>
      </w:pPr>
      <w:r w:rsidRPr="00024F37">
        <w:rPr>
          <w:rFonts w:asciiTheme="majorBidi" w:hAnsiTheme="majorBidi" w:cstheme="majorBidi"/>
        </w:rPr>
        <w:t>Introduction and basic concept of Abnormal Behavior</w:t>
      </w:r>
    </w:p>
    <w:p w14:paraId="6270F786" w14:textId="77777777" w:rsidR="00C65144" w:rsidRPr="00024F37" w:rsidRDefault="00C65144" w:rsidP="00AE3DAE">
      <w:pPr>
        <w:pStyle w:val="ListParagraph"/>
        <w:autoSpaceDE w:val="0"/>
        <w:autoSpaceDN w:val="0"/>
        <w:adjustRightInd w:val="0"/>
        <w:spacing w:after="200" w:line="360" w:lineRule="auto"/>
        <w:ind w:left="0"/>
        <w:rPr>
          <w:rFonts w:asciiTheme="majorBidi" w:hAnsiTheme="majorBidi" w:cstheme="majorBidi"/>
        </w:rPr>
      </w:pPr>
      <w:r w:rsidRPr="00024F37">
        <w:rPr>
          <w:rFonts w:asciiTheme="majorBidi" w:hAnsiTheme="majorBidi" w:cstheme="majorBidi"/>
        </w:rPr>
        <w:t>Diagnosis criteria’s According to DSM V</w:t>
      </w:r>
    </w:p>
    <w:p w14:paraId="22D4A939" w14:textId="77777777" w:rsidR="00C65144" w:rsidRPr="00024F37" w:rsidRDefault="00C65144" w:rsidP="00AE3DAE">
      <w:pPr>
        <w:pStyle w:val="ListParagraph"/>
        <w:widowControl w:val="0"/>
        <w:spacing w:after="200" w:line="360" w:lineRule="auto"/>
        <w:ind w:left="0"/>
        <w:jc w:val="both"/>
        <w:rPr>
          <w:rFonts w:asciiTheme="majorBidi" w:hAnsiTheme="majorBidi" w:cstheme="majorBidi"/>
          <w:spacing w:val="-3"/>
        </w:rPr>
      </w:pPr>
      <w:r w:rsidRPr="00024F37">
        <w:rPr>
          <w:rFonts w:asciiTheme="majorBidi" w:hAnsiTheme="majorBidi" w:cstheme="majorBidi"/>
          <w:spacing w:val="-3"/>
        </w:rPr>
        <w:t xml:space="preserve">Psychological Disorders: </w:t>
      </w:r>
      <w:r w:rsidRPr="00024F37">
        <w:rPr>
          <w:rFonts w:asciiTheme="majorBidi" w:hAnsiTheme="majorBidi" w:cstheme="majorBidi"/>
          <w:bCs/>
          <w:lang w:val="en-GB"/>
        </w:rPr>
        <w:t xml:space="preserve">Schizophrenia Spectrum and Other Psychotic Disorders; Bipolar and Related Disorders; Depressive Disorders; Anxiety Disorders; Obsessive-Compulsive and Related Disorders; Trauma- and Stressor-Related Disorders; Dissociative Disorders; Somatic Symptom and Related Disorders; Feeding and Eating Disorders; Sleep Wake Disorders; Disruptive, Impulse-Control and Conduct Disorder. </w:t>
      </w:r>
    </w:p>
    <w:p w14:paraId="0BCDFBF4" w14:textId="5A708073" w:rsidR="00C65144" w:rsidRPr="00024F37" w:rsidRDefault="0048234C" w:rsidP="00AE3DAE">
      <w:pPr>
        <w:spacing w:line="360" w:lineRule="auto"/>
        <w:jc w:val="both"/>
        <w:rPr>
          <w:rFonts w:asciiTheme="majorBidi" w:hAnsiTheme="majorBidi" w:cstheme="majorBidi"/>
          <w:b/>
        </w:rPr>
      </w:pPr>
      <w:r w:rsidRPr="00543BBF">
        <w:rPr>
          <w:b/>
          <w:bCs/>
        </w:rPr>
        <w:t xml:space="preserve">Recommended </w:t>
      </w:r>
      <w:r>
        <w:rPr>
          <w:b/>
          <w:bCs/>
        </w:rPr>
        <w:t>Readings</w:t>
      </w:r>
    </w:p>
    <w:p w14:paraId="695FC8D3" w14:textId="77777777" w:rsidR="00C65144" w:rsidRPr="00024F37" w:rsidRDefault="00C65144" w:rsidP="00AE3DAE">
      <w:pPr>
        <w:spacing w:line="360" w:lineRule="auto"/>
        <w:jc w:val="both"/>
        <w:rPr>
          <w:rFonts w:asciiTheme="majorBidi" w:hAnsiTheme="majorBidi" w:cstheme="majorBidi"/>
          <w:i/>
          <w:iCs/>
        </w:rPr>
      </w:pPr>
      <w:r w:rsidRPr="00024F37">
        <w:rPr>
          <w:rFonts w:asciiTheme="majorBidi" w:hAnsiTheme="majorBidi" w:cstheme="majorBidi"/>
          <w:shd w:val="clear" w:color="auto" w:fill="FFFFFF"/>
        </w:rPr>
        <w:t xml:space="preserve">American Psychiatric Association. (2013). </w:t>
      </w:r>
      <w:r w:rsidRPr="00024F37">
        <w:rPr>
          <w:rFonts w:asciiTheme="majorBidi" w:hAnsiTheme="majorBidi" w:cstheme="majorBidi"/>
          <w:i/>
          <w:iCs/>
        </w:rPr>
        <w:t>Diagnostic and Statistical Manual of Mental</w:t>
      </w:r>
    </w:p>
    <w:p w14:paraId="1AA83CF7" w14:textId="77777777" w:rsidR="00C65144" w:rsidRPr="00024F37" w:rsidRDefault="00C65144" w:rsidP="00AE3DAE">
      <w:pPr>
        <w:spacing w:line="360" w:lineRule="auto"/>
        <w:ind w:firstLine="432"/>
        <w:jc w:val="both"/>
        <w:rPr>
          <w:rFonts w:asciiTheme="majorBidi" w:hAnsiTheme="majorBidi" w:cstheme="majorBidi"/>
          <w:shd w:val="clear" w:color="auto" w:fill="FFFFFF"/>
        </w:rPr>
      </w:pPr>
      <w:r w:rsidRPr="00024F37">
        <w:rPr>
          <w:rFonts w:asciiTheme="majorBidi" w:hAnsiTheme="majorBidi" w:cstheme="majorBidi"/>
          <w:i/>
          <w:iCs/>
        </w:rPr>
        <w:t>Disorders</w:t>
      </w:r>
      <w:r w:rsidRPr="00024F37">
        <w:rPr>
          <w:rFonts w:asciiTheme="majorBidi" w:hAnsiTheme="majorBidi" w:cstheme="majorBidi"/>
          <w:iCs/>
        </w:rPr>
        <w:t>.</w:t>
      </w:r>
      <w:r w:rsidRPr="00024F37">
        <w:rPr>
          <w:rStyle w:val="apple-converted-space"/>
          <w:rFonts w:asciiTheme="majorBidi" w:hAnsiTheme="majorBidi" w:cstheme="majorBidi"/>
        </w:rPr>
        <w:t> (</w:t>
      </w:r>
      <w:r w:rsidRPr="00024F37">
        <w:rPr>
          <w:rFonts w:asciiTheme="majorBidi" w:hAnsiTheme="majorBidi" w:cstheme="majorBidi"/>
          <w:shd w:val="clear" w:color="auto" w:fill="FFFFFF"/>
        </w:rPr>
        <w:t>5</w:t>
      </w:r>
      <w:r w:rsidRPr="00024F37">
        <w:rPr>
          <w:rFonts w:asciiTheme="majorBidi" w:hAnsiTheme="majorBidi" w:cstheme="majorBidi"/>
          <w:shd w:val="clear" w:color="auto" w:fill="FFFFFF"/>
          <w:vertAlign w:val="superscript"/>
        </w:rPr>
        <w:t>th</w:t>
      </w:r>
      <w:r w:rsidRPr="00024F37">
        <w:rPr>
          <w:rFonts w:asciiTheme="majorBidi" w:hAnsiTheme="majorBidi" w:cstheme="majorBidi"/>
          <w:shd w:val="clear" w:color="auto" w:fill="FFFFFF"/>
        </w:rPr>
        <w:t xml:space="preserve"> ed.). Washington DC: American Psychiatric Association.</w:t>
      </w:r>
    </w:p>
    <w:p w14:paraId="4337A24D" w14:textId="77777777" w:rsidR="00C65144" w:rsidRPr="00024F37" w:rsidRDefault="00C65144" w:rsidP="00AE3DAE">
      <w:pPr>
        <w:widowControl w:val="0"/>
        <w:spacing w:line="360" w:lineRule="auto"/>
        <w:ind w:left="432" w:hanging="432"/>
        <w:jc w:val="both"/>
        <w:rPr>
          <w:rFonts w:asciiTheme="majorBidi" w:hAnsiTheme="majorBidi" w:cstheme="majorBidi"/>
          <w:spacing w:val="-3"/>
        </w:rPr>
      </w:pPr>
      <w:proofErr w:type="spellStart"/>
      <w:r w:rsidRPr="00024F37">
        <w:rPr>
          <w:rFonts w:asciiTheme="majorBidi" w:hAnsiTheme="majorBidi" w:cstheme="majorBidi"/>
          <w:spacing w:val="-3"/>
        </w:rPr>
        <w:t>Bootzin</w:t>
      </w:r>
      <w:proofErr w:type="spellEnd"/>
      <w:r w:rsidRPr="00024F37">
        <w:rPr>
          <w:rFonts w:asciiTheme="majorBidi" w:hAnsiTheme="majorBidi" w:cstheme="majorBidi"/>
          <w:spacing w:val="-3"/>
        </w:rPr>
        <w:t xml:space="preserve">, R. P. &amp; </w:t>
      </w:r>
      <w:proofErr w:type="spellStart"/>
      <w:r w:rsidRPr="00024F37">
        <w:rPr>
          <w:rFonts w:asciiTheme="majorBidi" w:hAnsiTheme="majorBidi" w:cstheme="majorBidi"/>
          <w:spacing w:val="-3"/>
        </w:rPr>
        <w:t>Acocellah</w:t>
      </w:r>
      <w:proofErr w:type="spellEnd"/>
      <w:r w:rsidRPr="00024F37">
        <w:rPr>
          <w:rFonts w:asciiTheme="majorBidi" w:hAnsiTheme="majorBidi" w:cstheme="majorBidi"/>
          <w:spacing w:val="-3"/>
        </w:rPr>
        <w:t xml:space="preserve">, Jr. (1990). </w:t>
      </w:r>
      <w:r w:rsidRPr="00024F37">
        <w:rPr>
          <w:rFonts w:asciiTheme="majorBidi" w:hAnsiTheme="majorBidi" w:cstheme="majorBidi"/>
          <w:i/>
          <w:iCs/>
          <w:spacing w:val="-3"/>
        </w:rPr>
        <w:t>Abnormal Psychology.</w:t>
      </w:r>
      <w:r w:rsidRPr="00024F37">
        <w:rPr>
          <w:rFonts w:asciiTheme="majorBidi" w:hAnsiTheme="majorBidi" w:cstheme="majorBidi"/>
          <w:spacing w:val="-3"/>
        </w:rPr>
        <w:t xml:space="preserve"> Current Perspectives. New York: Random House.</w:t>
      </w:r>
    </w:p>
    <w:p w14:paraId="485A4441" w14:textId="77777777" w:rsidR="00C65144" w:rsidRPr="00024F37" w:rsidRDefault="00C65144" w:rsidP="00AE3DAE">
      <w:pPr>
        <w:widowControl w:val="0"/>
        <w:spacing w:line="360" w:lineRule="auto"/>
        <w:ind w:left="432" w:hanging="432"/>
        <w:jc w:val="both"/>
        <w:rPr>
          <w:rFonts w:asciiTheme="majorBidi" w:hAnsiTheme="majorBidi" w:cstheme="majorBidi"/>
          <w:spacing w:val="-3"/>
        </w:rPr>
      </w:pPr>
      <w:r w:rsidRPr="00024F37">
        <w:rPr>
          <w:rFonts w:asciiTheme="majorBidi" w:hAnsiTheme="majorBidi" w:cstheme="majorBidi"/>
          <w:spacing w:val="-3"/>
        </w:rPr>
        <w:t xml:space="preserve">Coleman J. C &amp; Broen. (1988). </w:t>
      </w:r>
      <w:r w:rsidRPr="00024F37">
        <w:rPr>
          <w:rFonts w:asciiTheme="majorBidi" w:hAnsiTheme="majorBidi" w:cstheme="majorBidi"/>
          <w:i/>
          <w:iCs/>
          <w:spacing w:val="-3"/>
        </w:rPr>
        <w:t>Abnormal Psychology and Modern Life</w:t>
      </w:r>
      <w:r w:rsidRPr="00024F37">
        <w:rPr>
          <w:rFonts w:asciiTheme="majorBidi" w:hAnsiTheme="majorBidi" w:cstheme="majorBidi"/>
          <w:spacing w:val="-3"/>
        </w:rPr>
        <w:t>. (8</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Scott, Foresman &amp; Co.</w:t>
      </w:r>
    </w:p>
    <w:p w14:paraId="49F95B1D" w14:textId="77777777" w:rsidR="00C65144" w:rsidRPr="00024F37" w:rsidRDefault="00C65144" w:rsidP="00AE3DAE">
      <w:pPr>
        <w:spacing w:line="360" w:lineRule="auto"/>
        <w:ind w:left="340" w:hanging="576"/>
        <w:jc w:val="both"/>
        <w:rPr>
          <w:rFonts w:asciiTheme="majorBidi" w:hAnsiTheme="majorBidi" w:cstheme="majorBidi"/>
        </w:rPr>
      </w:pPr>
      <w:r w:rsidRPr="00024F37">
        <w:rPr>
          <w:rFonts w:asciiTheme="majorBidi" w:hAnsiTheme="majorBidi" w:cstheme="majorBidi"/>
        </w:rPr>
        <w:t xml:space="preserve">    Comer, R. J. (2004). </w:t>
      </w:r>
      <w:r w:rsidRPr="00024F37">
        <w:rPr>
          <w:rFonts w:asciiTheme="majorBidi" w:hAnsiTheme="majorBidi" w:cstheme="majorBidi"/>
          <w:i/>
        </w:rPr>
        <w:t>Abnormal psychology</w:t>
      </w:r>
      <w:r w:rsidRPr="00024F37">
        <w:rPr>
          <w:rFonts w:asciiTheme="majorBidi" w:hAnsiTheme="majorBidi" w:cstheme="majorBidi"/>
        </w:rPr>
        <w:t xml:space="preserve"> (5</w:t>
      </w:r>
      <w:r w:rsidRPr="00024F37">
        <w:rPr>
          <w:rFonts w:asciiTheme="majorBidi" w:hAnsiTheme="majorBidi" w:cstheme="majorBidi"/>
          <w:vertAlign w:val="superscript"/>
        </w:rPr>
        <w:t>th</w:t>
      </w:r>
      <w:r w:rsidRPr="00024F37">
        <w:rPr>
          <w:rFonts w:asciiTheme="majorBidi" w:hAnsiTheme="majorBidi" w:cstheme="majorBidi"/>
        </w:rPr>
        <w:t xml:space="preserve"> ed.). New York: Worth Publishers.</w:t>
      </w:r>
    </w:p>
    <w:p w14:paraId="7E2937C8" w14:textId="77777777" w:rsidR="00C65144" w:rsidRPr="00024F37" w:rsidRDefault="00C65144" w:rsidP="00AE3DAE">
      <w:pPr>
        <w:widowControl w:val="0"/>
        <w:spacing w:line="360" w:lineRule="auto"/>
        <w:ind w:left="432" w:hanging="432"/>
        <w:jc w:val="both"/>
        <w:rPr>
          <w:rFonts w:asciiTheme="majorBidi" w:hAnsiTheme="majorBidi" w:cstheme="majorBidi"/>
          <w:spacing w:val="-3"/>
        </w:rPr>
      </w:pPr>
      <w:r w:rsidRPr="00024F37">
        <w:rPr>
          <w:rFonts w:asciiTheme="majorBidi" w:hAnsiTheme="majorBidi" w:cstheme="majorBidi"/>
          <w:spacing w:val="-3"/>
        </w:rPr>
        <w:t xml:space="preserve">Neale &amp; Davison. (1990). </w:t>
      </w:r>
      <w:r w:rsidRPr="00024F37">
        <w:rPr>
          <w:rFonts w:asciiTheme="majorBidi" w:hAnsiTheme="majorBidi" w:cstheme="majorBidi"/>
          <w:i/>
          <w:iCs/>
          <w:spacing w:val="-3"/>
        </w:rPr>
        <w:t>Abnormal Psychology</w:t>
      </w:r>
      <w:r w:rsidRPr="00024F37">
        <w:rPr>
          <w:rFonts w:asciiTheme="majorBidi" w:hAnsiTheme="majorBidi" w:cstheme="majorBidi"/>
          <w:spacing w:val="-3"/>
        </w:rPr>
        <w:t>. (5</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John Wiley &amp; Sons.</w:t>
      </w:r>
    </w:p>
    <w:p w14:paraId="0E4DE21B" w14:textId="77777777" w:rsidR="00C65144" w:rsidRPr="00024F37" w:rsidRDefault="00C65144" w:rsidP="00AE3DAE">
      <w:pPr>
        <w:widowControl w:val="0"/>
        <w:spacing w:line="360" w:lineRule="auto"/>
        <w:jc w:val="both"/>
        <w:rPr>
          <w:rFonts w:asciiTheme="majorBidi" w:hAnsiTheme="majorBidi" w:cstheme="majorBidi"/>
          <w:spacing w:val="-3"/>
        </w:rPr>
      </w:pPr>
      <w:proofErr w:type="spellStart"/>
      <w:r w:rsidRPr="00024F37">
        <w:rPr>
          <w:rFonts w:asciiTheme="majorBidi" w:hAnsiTheme="majorBidi" w:cstheme="majorBidi"/>
          <w:spacing w:val="-3"/>
        </w:rPr>
        <w:t>Sarason</w:t>
      </w:r>
      <w:proofErr w:type="spellEnd"/>
      <w:r w:rsidRPr="00024F37">
        <w:rPr>
          <w:rFonts w:asciiTheme="majorBidi" w:hAnsiTheme="majorBidi" w:cstheme="majorBidi"/>
          <w:spacing w:val="-3"/>
        </w:rPr>
        <w:t xml:space="preserve">, I. G. &amp; </w:t>
      </w:r>
      <w:proofErr w:type="spellStart"/>
      <w:r w:rsidRPr="00024F37">
        <w:rPr>
          <w:rFonts w:asciiTheme="majorBidi" w:hAnsiTheme="majorBidi" w:cstheme="majorBidi"/>
          <w:spacing w:val="-3"/>
        </w:rPr>
        <w:t>Sarason</w:t>
      </w:r>
      <w:proofErr w:type="spellEnd"/>
      <w:r w:rsidRPr="00024F37">
        <w:rPr>
          <w:rFonts w:asciiTheme="majorBidi" w:hAnsiTheme="majorBidi" w:cstheme="majorBidi"/>
          <w:spacing w:val="-3"/>
        </w:rPr>
        <w:t xml:space="preserve">, B. R. (2002). </w:t>
      </w:r>
      <w:r w:rsidRPr="00024F37">
        <w:rPr>
          <w:rFonts w:asciiTheme="majorBidi" w:hAnsiTheme="majorBidi" w:cstheme="majorBidi"/>
          <w:i/>
          <w:spacing w:val="-3"/>
        </w:rPr>
        <w:t xml:space="preserve">Abnormal Psychology </w:t>
      </w:r>
      <w:r w:rsidRPr="00024F37">
        <w:rPr>
          <w:rFonts w:asciiTheme="majorBidi" w:hAnsiTheme="majorBidi" w:cstheme="majorBidi"/>
          <w:spacing w:val="-3"/>
        </w:rPr>
        <w:t>(11</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Englewood Cliffs, N.J:</w:t>
      </w:r>
    </w:p>
    <w:p w14:paraId="5CE7CF64" w14:textId="77777777" w:rsidR="00C65144" w:rsidRPr="00024F37" w:rsidRDefault="00C65144" w:rsidP="00AE3DAE">
      <w:pPr>
        <w:widowControl w:val="0"/>
        <w:spacing w:line="360" w:lineRule="auto"/>
        <w:ind w:firstLine="450"/>
        <w:jc w:val="both"/>
        <w:rPr>
          <w:rFonts w:asciiTheme="majorBidi" w:hAnsiTheme="majorBidi" w:cstheme="majorBidi"/>
          <w:spacing w:val="-3"/>
        </w:rPr>
      </w:pPr>
      <w:r w:rsidRPr="00024F37">
        <w:rPr>
          <w:rFonts w:asciiTheme="majorBidi" w:hAnsiTheme="majorBidi" w:cstheme="majorBidi"/>
          <w:spacing w:val="-3"/>
        </w:rPr>
        <w:t>Prentice Hall.</w:t>
      </w:r>
    </w:p>
    <w:p w14:paraId="7E9A80BA" w14:textId="77777777" w:rsidR="00C65144" w:rsidRPr="00024F37" w:rsidRDefault="00C65144" w:rsidP="00AE3DAE">
      <w:pPr>
        <w:spacing w:line="360" w:lineRule="auto"/>
        <w:rPr>
          <w:rFonts w:asciiTheme="majorBidi" w:hAnsiTheme="majorBidi" w:cstheme="majorBidi"/>
        </w:rPr>
      </w:pPr>
    </w:p>
    <w:p w14:paraId="2C8AE7F0" w14:textId="77777777" w:rsidR="00C65144" w:rsidRPr="00024F37" w:rsidRDefault="00C65144" w:rsidP="00AE3DAE">
      <w:pPr>
        <w:spacing w:line="360" w:lineRule="auto"/>
        <w:rPr>
          <w:rFonts w:asciiTheme="majorBidi" w:hAnsiTheme="majorBidi" w:cstheme="majorBidi"/>
        </w:rPr>
      </w:pPr>
    </w:p>
    <w:p w14:paraId="1711653F" w14:textId="77777777" w:rsidR="00C65144" w:rsidRPr="00024F37" w:rsidRDefault="00C65144" w:rsidP="00AE3DAE">
      <w:pPr>
        <w:spacing w:line="360" w:lineRule="auto"/>
        <w:rPr>
          <w:rFonts w:asciiTheme="majorBidi" w:hAnsiTheme="majorBidi" w:cstheme="majorBidi"/>
        </w:rPr>
      </w:pPr>
    </w:p>
    <w:p w14:paraId="0D3DE55D" w14:textId="77777777" w:rsidR="00C65144" w:rsidRPr="00024F37" w:rsidRDefault="00C65144" w:rsidP="00AE3DAE">
      <w:pPr>
        <w:spacing w:line="360" w:lineRule="auto"/>
        <w:rPr>
          <w:rFonts w:asciiTheme="majorBidi" w:hAnsiTheme="majorBidi" w:cstheme="majorBidi"/>
        </w:rPr>
      </w:pPr>
    </w:p>
    <w:p w14:paraId="59948C0A" w14:textId="77777777" w:rsidR="00C65144" w:rsidRPr="00024F37" w:rsidRDefault="00C65144" w:rsidP="00AE3DAE">
      <w:pPr>
        <w:spacing w:line="360" w:lineRule="auto"/>
        <w:rPr>
          <w:rFonts w:asciiTheme="majorBidi" w:hAnsiTheme="majorBidi" w:cstheme="majorBidi"/>
        </w:rPr>
      </w:pPr>
    </w:p>
    <w:p w14:paraId="0569960E" w14:textId="77777777" w:rsidR="00C65144" w:rsidRPr="00024F37" w:rsidRDefault="00C65144" w:rsidP="00AE3DAE">
      <w:pPr>
        <w:spacing w:line="360" w:lineRule="auto"/>
        <w:rPr>
          <w:rFonts w:asciiTheme="majorBidi" w:hAnsiTheme="majorBidi" w:cstheme="majorBidi"/>
        </w:rPr>
      </w:pPr>
    </w:p>
    <w:p w14:paraId="40695CBC" w14:textId="77777777" w:rsidR="00C65144" w:rsidRPr="00024F37" w:rsidRDefault="00C65144" w:rsidP="00AE3DAE">
      <w:pPr>
        <w:spacing w:line="360" w:lineRule="auto"/>
        <w:rPr>
          <w:rFonts w:asciiTheme="majorBidi" w:hAnsiTheme="majorBidi" w:cstheme="majorBidi"/>
        </w:rPr>
      </w:pPr>
    </w:p>
    <w:p w14:paraId="0D74720F" w14:textId="77777777" w:rsidR="00C65144" w:rsidRPr="00024F37" w:rsidRDefault="00C65144" w:rsidP="00AE3DAE">
      <w:pPr>
        <w:spacing w:line="360" w:lineRule="auto"/>
        <w:rPr>
          <w:rFonts w:asciiTheme="majorBidi" w:hAnsiTheme="majorBidi" w:cstheme="majorBidi"/>
        </w:rPr>
      </w:pPr>
    </w:p>
    <w:p w14:paraId="3C19792E" w14:textId="77777777" w:rsidR="00C65144" w:rsidRPr="00024F37" w:rsidRDefault="00C65144" w:rsidP="00AE3DAE">
      <w:pPr>
        <w:spacing w:line="360" w:lineRule="auto"/>
        <w:rPr>
          <w:rFonts w:asciiTheme="majorBidi" w:hAnsiTheme="majorBidi" w:cstheme="majorBidi"/>
        </w:rPr>
      </w:pPr>
    </w:p>
    <w:p w14:paraId="21927F88" w14:textId="77777777" w:rsidR="00C65144" w:rsidRPr="00024F37" w:rsidRDefault="00C65144" w:rsidP="00AE3DAE">
      <w:pPr>
        <w:spacing w:line="360" w:lineRule="auto"/>
        <w:rPr>
          <w:rFonts w:asciiTheme="majorBidi" w:hAnsiTheme="majorBidi" w:cstheme="majorBidi"/>
        </w:rPr>
      </w:pPr>
    </w:p>
    <w:p w14:paraId="2560BA5A" w14:textId="77777777" w:rsidR="00C65144" w:rsidRPr="00024F37" w:rsidRDefault="00C65144" w:rsidP="00AE3DAE">
      <w:pPr>
        <w:spacing w:line="360" w:lineRule="auto"/>
        <w:rPr>
          <w:rFonts w:asciiTheme="majorBidi" w:hAnsiTheme="majorBidi" w:cstheme="majorBidi"/>
        </w:rPr>
      </w:pPr>
    </w:p>
    <w:p w14:paraId="709550E9" w14:textId="77777777" w:rsidR="00654C91" w:rsidRPr="00024F37" w:rsidRDefault="00654C91" w:rsidP="00AE3DAE">
      <w:pPr>
        <w:spacing w:line="360" w:lineRule="auto"/>
        <w:rPr>
          <w:rFonts w:asciiTheme="majorBidi" w:hAnsiTheme="majorBidi" w:cstheme="majorBidi"/>
        </w:rPr>
      </w:pPr>
    </w:p>
    <w:p w14:paraId="66950B7F" w14:textId="77777777" w:rsidR="00654C91" w:rsidRPr="00024F37" w:rsidRDefault="00654C91" w:rsidP="00AE3DAE">
      <w:pPr>
        <w:spacing w:line="360" w:lineRule="auto"/>
        <w:rPr>
          <w:rFonts w:asciiTheme="majorBidi" w:hAnsiTheme="majorBidi" w:cstheme="majorBidi"/>
        </w:rPr>
      </w:pPr>
    </w:p>
    <w:p w14:paraId="7B517CFB" w14:textId="77777777" w:rsidR="00654C91" w:rsidRPr="00024F37" w:rsidRDefault="00654C91" w:rsidP="00AE3DAE">
      <w:pPr>
        <w:spacing w:line="360" w:lineRule="auto"/>
        <w:rPr>
          <w:rFonts w:asciiTheme="majorBidi" w:hAnsiTheme="majorBidi" w:cstheme="majorBidi"/>
        </w:rPr>
      </w:pPr>
    </w:p>
    <w:p w14:paraId="7C0BB279" w14:textId="77777777" w:rsidR="00654C91" w:rsidRPr="00024F37" w:rsidRDefault="00654C91" w:rsidP="00AE3DAE">
      <w:pPr>
        <w:spacing w:line="360" w:lineRule="auto"/>
        <w:rPr>
          <w:rFonts w:asciiTheme="majorBidi" w:hAnsiTheme="majorBidi" w:cstheme="majorBidi"/>
        </w:rPr>
      </w:pPr>
    </w:p>
    <w:p w14:paraId="675DDF9A" w14:textId="77777777" w:rsidR="00654C91" w:rsidRPr="00024F37" w:rsidRDefault="00654C91" w:rsidP="00AE3DAE">
      <w:pPr>
        <w:spacing w:line="360" w:lineRule="auto"/>
        <w:rPr>
          <w:rFonts w:asciiTheme="majorBidi" w:hAnsiTheme="majorBidi" w:cstheme="majorBidi"/>
        </w:rPr>
      </w:pPr>
    </w:p>
    <w:p w14:paraId="25976B5B" w14:textId="77777777" w:rsidR="00654C91" w:rsidRPr="00024F37" w:rsidRDefault="00654C91" w:rsidP="00AE3DAE">
      <w:pPr>
        <w:spacing w:line="360" w:lineRule="auto"/>
        <w:rPr>
          <w:rFonts w:asciiTheme="majorBidi" w:hAnsiTheme="majorBidi" w:cstheme="majorBidi"/>
        </w:rPr>
      </w:pPr>
    </w:p>
    <w:p w14:paraId="00DCA8FD" w14:textId="77777777" w:rsidR="00654C91" w:rsidRPr="00024F37" w:rsidRDefault="00654C91" w:rsidP="00AE3DAE">
      <w:pPr>
        <w:spacing w:line="360" w:lineRule="auto"/>
        <w:rPr>
          <w:rFonts w:asciiTheme="majorBidi" w:hAnsiTheme="majorBidi" w:cstheme="majorBidi"/>
        </w:rPr>
      </w:pPr>
    </w:p>
    <w:p w14:paraId="2A5FC35B" w14:textId="77777777" w:rsidR="00654C91" w:rsidRPr="00024F37" w:rsidRDefault="00654C91" w:rsidP="00AE3DAE">
      <w:pPr>
        <w:spacing w:line="360" w:lineRule="auto"/>
        <w:rPr>
          <w:rFonts w:asciiTheme="majorBidi" w:hAnsiTheme="majorBidi" w:cstheme="majorBidi"/>
        </w:rPr>
      </w:pPr>
    </w:p>
    <w:p w14:paraId="54247558" w14:textId="77777777" w:rsidR="00654C91" w:rsidRPr="00024F37" w:rsidRDefault="00654C91" w:rsidP="00AE3DAE">
      <w:pPr>
        <w:spacing w:line="360" w:lineRule="auto"/>
        <w:rPr>
          <w:rFonts w:asciiTheme="majorBidi" w:hAnsiTheme="majorBidi" w:cstheme="majorBidi"/>
        </w:rPr>
      </w:pPr>
    </w:p>
    <w:p w14:paraId="15ECA4E7" w14:textId="77777777" w:rsidR="00654C91" w:rsidRPr="00024F37" w:rsidRDefault="00654C91" w:rsidP="00AE3DAE">
      <w:pPr>
        <w:spacing w:line="360" w:lineRule="auto"/>
        <w:rPr>
          <w:rFonts w:asciiTheme="majorBidi" w:hAnsiTheme="majorBidi" w:cstheme="majorBidi"/>
        </w:rPr>
      </w:pPr>
    </w:p>
    <w:p w14:paraId="491386C9" w14:textId="77777777" w:rsidR="00654C91" w:rsidRPr="00024F37" w:rsidRDefault="00654C91" w:rsidP="00AE3DAE">
      <w:pPr>
        <w:spacing w:line="360" w:lineRule="auto"/>
        <w:rPr>
          <w:rFonts w:asciiTheme="majorBidi" w:hAnsiTheme="majorBidi" w:cstheme="majorBidi"/>
        </w:rPr>
      </w:pPr>
    </w:p>
    <w:p w14:paraId="788F3E67" w14:textId="65291A82" w:rsidR="00C65144" w:rsidRPr="00AE3DAE" w:rsidRDefault="00C65144" w:rsidP="00AE3DAE">
      <w:pPr>
        <w:spacing w:line="360" w:lineRule="auto"/>
        <w:jc w:val="center"/>
        <w:rPr>
          <w:rFonts w:asciiTheme="majorBidi" w:hAnsiTheme="majorBidi" w:cstheme="majorBidi"/>
          <w:b/>
          <w:bCs/>
          <w:sz w:val="80"/>
          <w:szCs w:val="80"/>
        </w:rPr>
      </w:pPr>
      <w:r w:rsidRPr="00AE3DAE">
        <w:rPr>
          <w:rFonts w:asciiTheme="majorBidi" w:hAnsiTheme="majorBidi" w:cstheme="majorBidi"/>
          <w:b/>
          <w:bCs/>
          <w:sz w:val="80"/>
          <w:szCs w:val="80"/>
        </w:rPr>
        <w:t>SEMESTER 7</w:t>
      </w:r>
      <w:r w:rsidRPr="00AE3DAE">
        <w:rPr>
          <w:rFonts w:asciiTheme="majorBidi" w:hAnsiTheme="majorBidi" w:cstheme="majorBidi"/>
          <w:b/>
          <w:bCs/>
          <w:sz w:val="80"/>
          <w:szCs w:val="80"/>
          <w:vertAlign w:val="superscript"/>
        </w:rPr>
        <w:t>th</w:t>
      </w:r>
    </w:p>
    <w:p w14:paraId="560A8B3B" w14:textId="77777777" w:rsidR="00C65144" w:rsidRPr="00024F37" w:rsidRDefault="00C65144" w:rsidP="00AE3DAE">
      <w:pPr>
        <w:spacing w:line="360" w:lineRule="auto"/>
        <w:rPr>
          <w:rFonts w:asciiTheme="majorBidi" w:hAnsiTheme="majorBidi" w:cstheme="majorBidi"/>
        </w:rPr>
      </w:pPr>
    </w:p>
    <w:p w14:paraId="373E726E" w14:textId="77777777" w:rsidR="00C65144" w:rsidRPr="00024F37" w:rsidRDefault="00C65144" w:rsidP="00AE3DAE">
      <w:pPr>
        <w:spacing w:line="360" w:lineRule="auto"/>
        <w:rPr>
          <w:rFonts w:asciiTheme="majorBidi" w:hAnsiTheme="majorBidi" w:cstheme="majorBidi"/>
        </w:rPr>
      </w:pPr>
    </w:p>
    <w:p w14:paraId="548990D6" w14:textId="77777777" w:rsidR="00C65144" w:rsidRPr="00024F37" w:rsidRDefault="00C65144" w:rsidP="00AE3DAE">
      <w:pPr>
        <w:spacing w:line="360" w:lineRule="auto"/>
        <w:rPr>
          <w:rFonts w:asciiTheme="majorBidi" w:hAnsiTheme="majorBidi" w:cstheme="majorBidi"/>
        </w:rPr>
      </w:pPr>
    </w:p>
    <w:p w14:paraId="08576A63" w14:textId="77777777" w:rsidR="00C65144" w:rsidRPr="00024F37" w:rsidRDefault="00C65144" w:rsidP="00AE3DAE">
      <w:pPr>
        <w:spacing w:line="360" w:lineRule="auto"/>
        <w:rPr>
          <w:rFonts w:asciiTheme="majorBidi" w:hAnsiTheme="majorBidi" w:cstheme="majorBidi"/>
        </w:rPr>
      </w:pPr>
    </w:p>
    <w:p w14:paraId="34EE9005" w14:textId="77777777" w:rsidR="00C65144" w:rsidRPr="00024F37" w:rsidRDefault="00C65144" w:rsidP="00AE3DAE">
      <w:pPr>
        <w:spacing w:line="360" w:lineRule="auto"/>
        <w:rPr>
          <w:rFonts w:asciiTheme="majorBidi" w:hAnsiTheme="majorBidi" w:cstheme="majorBidi"/>
        </w:rPr>
      </w:pPr>
    </w:p>
    <w:p w14:paraId="708F0EC4" w14:textId="77777777" w:rsidR="0048234C" w:rsidRDefault="0048234C" w:rsidP="00C07E55">
      <w:pPr>
        <w:widowControl w:val="0"/>
        <w:tabs>
          <w:tab w:val="left" w:pos="360"/>
        </w:tabs>
        <w:spacing w:line="360" w:lineRule="auto"/>
        <w:rPr>
          <w:rFonts w:asciiTheme="majorBidi" w:hAnsiTheme="majorBidi" w:cstheme="majorBidi"/>
          <w:b/>
        </w:rPr>
      </w:pPr>
    </w:p>
    <w:p w14:paraId="31741D6D" w14:textId="77777777" w:rsidR="0048234C" w:rsidRDefault="0048234C" w:rsidP="00C07E55">
      <w:pPr>
        <w:widowControl w:val="0"/>
        <w:tabs>
          <w:tab w:val="left" w:pos="360"/>
        </w:tabs>
        <w:spacing w:line="360" w:lineRule="auto"/>
        <w:rPr>
          <w:rFonts w:asciiTheme="majorBidi" w:hAnsiTheme="majorBidi" w:cstheme="majorBidi"/>
          <w:b/>
        </w:rPr>
      </w:pPr>
    </w:p>
    <w:p w14:paraId="783D29C4" w14:textId="77777777" w:rsidR="0048234C" w:rsidRDefault="0048234C" w:rsidP="00C07E55">
      <w:pPr>
        <w:widowControl w:val="0"/>
        <w:tabs>
          <w:tab w:val="left" w:pos="360"/>
        </w:tabs>
        <w:spacing w:line="360" w:lineRule="auto"/>
        <w:rPr>
          <w:rFonts w:asciiTheme="majorBidi" w:hAnsiTheme="majorBidi" w:cstheme="majorBidi"/>
          <w:b/>
        </w:rPr>
      </w:pPr>
    </w:p>
    <w:p w14:paraId="66A0A116" w14:textId="77777777" w:rsidR="0048234C" w:rsidRDefault="0048234C" w:rsidP="00C07E55">
      <w:pPr>
        <w:widowControl w:val="0"/>
        <w:tabs>
          <w:tab w:val="left" w:pos="360"/>
        </w:tabs>
        <w:spacing w:line="360" w:lineRule="auto"/>
        <w:rPr>
          <w:rFonts w:asciiTheme="majorBidi" w:hAnsiTheme="majorBidi" w:cstheme="majorBidi"/>
          <w:b/>
        </w:rPr>
      </w:pPr>
    </w:p>
    <w:p w14:paraId="20F0A6A1" w14:textId="77777777" w:rsidR="0048234C" w:rsidRDefault="0048234C" w:rsidP="00C07E55">
      <w:pPr>
        <w:widowControl w:val="0"/>
        <w:tabs>
          <w:tab w:val="left" w:pos="360"/>
        </w:tabs>
        <w:spacing w:line="360" w:lineRule="auto"/>
        <w:rPr>
          <w:rFonts w:asciiTheme="majorBidi" w:hAnsiTheme="majorBidi" w:cstheme="majorBidi"/>
          <w:b/>
        </w:rPr>
      </w:pPr>
    </w:p>
    <w:p w14:paraId="52619B83" w14:textId="77777777" w:rsidR="0048234C" w:rsidRDefault="0048234C" w:rsidP="00C07E55">
      <w:pPr>
        <w:widowControl w:val="0"/>
        <w:tabs>
          <w:tab w:val="left" w:pos="360"/>
        </w:tabs>
        <w:spacing w:line="360" w:lineRule="auto"/>
        <w:rPr>
          <w:rFonts w:asciiTheme="majorBidi" w:hAnsiTheme="majorBidi" w:cstheme="majorBidi"/>
          <w:b/>
        </w:rPr>
      </w:pPr>
    </w:p>
    <w:p w14:paraId="2B185151" w14:textId="77777777" w:rsidR="0048234C" w:rsidRDefault="0048234C" w:rsidP="00C07E55">
      <w:pPr>
        <w:widowControl w:val="0"/>
        <w:tabs>
          <w:tab w:val="left" w:pos="360"/>
        </w:tabs>
        <w:spacing w:line="360" w:lineRule="auto"/>
        <w:rPr>
          <w:rFonts w:asciiTheme="majorBidi" w:hAnsiTheme="majorBidi" w:cstheme="majorBidi"/>
          <w:b/>
        </w:rPr>
      </w:pPr>
    </w:p>
    <w:p w14:paraId="0F5DD6D5" w14:textId="1F376AFB" w:rsidR="00C65144" w:rsidRDefault="00C65144" w:rsidP="00C07E55">
      <w:pPr>
        <w:widowControl w:val="0"/>
        <w:tabs>
          <w:tab w:val="left" w:pos="360"/>
        </w:tabs>
        <w:spacing w:line="360" w:lineRule="auto"/>
        <w:rPr>
          <w:rFonts w:asciiTheme="majorBidi" w:hAnsiTheme="majorBidi" w:cstheme="majorBidi"/>
          <w:b/>
          <w:bCs/>
        </w:rPr>
      </w:pPr>
      <w:r w:rsidRPr="00024F37">
        <w:rPr>
          <w:rFonts w:asciiTheme="majorBidi" w:hAnsiTheme="majorBidi" w:cstheme="majorBidi"/>
          <w:b/>
        </w:rPr>
        <w:lastRenderedPageBreak/>
        <w:t>P</w:t>
      </w:r>
      <w:r w:rsidR="00C07E55">
        <w:rPr>
          <w:rFonts w:asciiTheme="majorBidi" w:hAnsiTheme="majorBidi" w:cstheme="majorBidi"/>
          <w:b/>
        </w:rPr>
        <w:t>SY</w:t>
      </w:r>
      <w:r w:rsidRPr="00024F37">
        <w:rPr>
          <w:rFonts w:asciiTheme="majorBidi" w:hAnsiTheme="majorBidi" w:cstheme="majorBidi"/>
          <w:b/>
        </w:rPr>
        <w:t>-</w:t>
      </w:r>
      <w:r w:rsidR="00C07E55">
        <w:rPr>
          <w:rFonts w:asciiTheme="majorBidi" w:hAnsiTheme="majorBidi" w:cstheme="majorBidi"/>
          <w:b/>
        </w:rPr>
        <w:t>471</w:t>
      </w:r>
      <w:r w:rsidR="00C07E55">
        <w:rPr>
          <w:rFonts w:asciiTheme="majorBidi" w:hAnsiTheme="majorBidi" w:cstheme="majorBidi"/>
          <w:b/>
        </w:rPr>
        <w:tab/>
      </w:r>
      <w:r w:rsidR="00C07E55">
        <w:rPr>
          <w:rFonts w:asciiTheme="majorBidi" w:hAnsiTheme="majorBidi" w:cstheme="majorBidi"/>
          <w:b/>
        </w:rPr>
        <w:tab/>
      </w:r>
      <w:r w:rsidR="00C07E55">
        <w:rPr>
          <w:rFonts w:asciiTheme="majorBidi" w:hAnsiTheme="majorBidi" w:cstheme="majorBidi"/>
          <w:b/>
        </w:rPr>
        <w:tab/>
      </w:r>
      <w:r w:rsidRPr="00024F37">
        <w:rPr>
          <w:rFonts w:asciiTheme="majorBidi" w:hAnsiTheme="majorBidi" w:cstheme="majorBidi"/>
          <w:b/>
        </w:rPr>
        <w:t>Statistics for Behavioral Sciences</w:t>
      </w:r>
      <w:r w:rsidRPr="00024F37">
        <w:rPr>
          <w:rFonts w:asciiTheme="majorBidi" w:hAnsiTheme="majorBidi" w:cstheme="majorBidi"/>
        </w:rPr>
        <w:t xml:space="preserve"> </w:t>
      </w:r>
      <w:r w:rsidRPr="00024F37">
        <w:rPr>
          <w:rFonts w:asciiTheme="majorBidi" w:hAnsiTheme="majorBidi" w:cstheme="majorBidi"/>
        </w:rPr>
        <w:tab/>
      </w:r>
      <w:r w:rsidR="00C07E55">
        <w:rPr>
          <w:rFonts w:asciiTheme="majorBidi" w:hAnsiTheme="majorBidi" w:cstheme="majorBidi"/>
        </w:rPr>
        <w:tab/>
      </w:r>
      <w:r w:rsidR="00C07E55">
        <w:rPr>
          <w:rFonts w:asciiTheme="majorBidi" w:hAnsiTheme="majorBidi" w:cstheme="majorBidi"/>
        </w:rPr>
        <w:tab/>
      </w:r>
      <w:r w:rsidR="00C07E55">
        <w:rPr>
          <w:rFonts w:asciiTheme="majorBidi" w:hAnsiTheme="majorBidi" w:cstheme="majorBidi"/>
          <w:b/>
          <w:bCs/>
        </w:rPr>
        <w:t>3</w:t>
      </w:r>
      <w:r w:rsidR="00C07E55" w:rsidRPr="00024F37">
        <w:rPr>
          <w:rFonts w:asciiTheme="majorBidi" w:hAnsiTheme="majorBidi" w:cstheme="majorBidi"/>
          <w:b/>
          <w:bCs/>
        </w:rPr>
        <w:t xml:space="preserve"> Cr. Hrs.</w:t>
      </w:r>
    </w:p>
    <w:p w14:paraId="130E0B74" w14:textId="77777777" w:rsidR="00C07E55" w:rsidRPr="00024F37" w:rsidRDefault="00C07E55" w:rsidP="00C07E55">
      <w:pPr>
        <w:widowControl w:val="0"/>
        <w:tabs>
          <w:tab w:val="left" w:pos="360"/>
        </w:tabs>
        <w:spacing w:line="360" w:lineRule="auto"/>
        <w:rPr>
          <w:rFonts w:asciiTheme="majorBidi" w:hAnsiTheme="majorBidi" w:cstheme="majorBidi"/>
          <w:bCs/>
          <w:smallCaps/>
          <w:spacing w:val="-3"/>
        </w:rPr>
      </w:pPr>
    </w:p>
    <w:p w14:paraId="1E0770DD" w14:textId="77777777" w:rsidR="00C65144" w:rsidRPr="00024F37" w:rsidRDefault="00C65144" w:rsidP="00AE3DAE">
      <w:pPr>
        <w:widowControl w:val="0"/>
        <w:tabs>
          <w:tab w:val="left" w:pos="360"/>
        </w:tabs>
        <w:spacing w:line="360" w:lineRule="auto"/>
        <w:jc w:val="both"/>
        <w:rPr>
          <w:rFonts w:asciiTheme="majorBidi" w:hAnsiTheme="majorBidi" w:cstheme="majorBidi"/>
          <w:spacing w:val="-3"/>
        </w:rPr>
      </w:pPr>
      <w:r w:rsidRPr="00024F37">
        <w:rPr>
          <w:rFonts w:asciiTheme="majorBidi" w:hAnsiTheme="majorBidi" w:cstheme="majorBidi"/>
          <w:spacing w:val="-3"/>
        </w:rPr>
        <w:t>Introduction: Difference between descriptive and inferential statistics; Scales of Measurement and Parametric versus non-parametric tests.</w:t>
      </w:r>
    </w:p>
    <w:p w14:paraId="1E818CB4" w14:textId="77777777" w:rsidR="00C65144" w:rsidRPr="00024F37" w:rsidRDefault="00C65144" w:rsidP="00AE3DAE">
      <w:pPr>
        <w:widowControl w:val="0"/>
        <w:tabs>
          <w:tab w:val="left" w:pos="360"/>
        </w:tabs>
        <w:spacing w:line="360" w:lineRule="auto"/>
        <w:jc w:val="both"/>
        <w:rPr>
          <w:rFonts w:asciiTheme="majorBidi" w:hAnsiTheme="majorBidi" w:cstheme="majorBidi"/>
          <w:spacing w:val="-3"/>
        </w:rPr>
      </w:pPr>
      <w:r w:rsidRPr="00024F37">
        <w:rPr>
          <w:rFonts w:asciiTheme="majorBidi" w:hAnsiTheme="majorBidi" w:cstheme="majorBidi"/>
          <w:spacing w:val="-8"/>
        </w:rPr>
        <w:t xml:space="preserve">Descriptive Statistics: </w:t>
      </w:r>
      <w:r w:rsidRPr="00024F37">
        <w:rPr>
          <w:rFonts w:asciiTheme="majorBidi" w:hAnsiTheme="majorBidi" w:cstheme="majorBidi"/>
          <w:spacing w:val="-3"/>
        </w:rPr>
        <w:t>Frequency distribution and graphical representation of data, Measures of Central Tendency and Dispersion. Their relation with normal distribution curve.</w:t>
      </w:r>
    </w:p>
    <w:p w14:paraId="6AFF94A1" w14:textId="77777777" w:rsidR="00C65144" w:rsidRPr="00024F37" w:rsidRDefault="00C65144" w:rsidP="00AE3DAE">
      <w:pPr>
        <w:widowControl w:val="0"/>
        <w:tabs>
          <w:tab w:val="left" w:pos="360"/>
        </w:tabs>
        <w:spacing w:line="360" w:lineRule="auto"/>
        <w:jc w:val="both"/>
        <w:rPr>
          <w:rFonts w:asciiTheme="majorBidi" w:hAnsiTheme="majorBidi" w:cstheme="majorBidi"/>
          <w:spacing w:val="-3"/>
        </w:rPr>
      </w:pPr>
      <w:r w:rsidRPr="00024F37">
        <w:rPr>
          <w:rFonts w:asciiTheme="majorBidi" w:hAnsiTheme="majorBidi" w:cstheme="majorBidi"/>
          <w:spacing w:val="-8"/>
        </w:rPr>
        <w:t xml:space="preserve">Inferential Statistics : Estimation and Confidence Intervals; </w:t>
      </w:r>
      <w:r w:rsidRPr="00024F37">
        <w:rPr>
          <w:rFonts w:asciiTheme="majorBidi" w:hAnsiTheme="majorBidi" w:cstheme="majorBidi"/>
          <w:spacing w:val="-3"/>
        </w:rPr>
        <w:t>Hypotheses Testing: Parametric Tests:  t- test (Independent sample and Paired sample t test), One-Way Analysis of Variance, Factorial Analysis of Variance, Pearson Coefficient of Correlation.</w:t>
      </w:r>
    </w:p>
    <w:p w14:paraId="69F5CA04" w14:textId="77777777" w:rsidR="00C65144" w:rsidRPr="00024F37" w:rsidRDefault="00C65144" w:rsidP="00AE3DAE">
      <w:pPr>
        <w:widowControl w:val="0"/>
        <w:tabs>
          <w:tab w:val="left" w:pos="360"/>
        </w:tabs>
        <w:spacing w:line="360" w:lineRule="auto"/>
        <w:jc w:val="both"/>
        <w:rPr>
          <w:rFonts w:asciiTheme="majorBidi" w:hAnsiTheme="majorBidi" w:cstheme="majorBidi"/>
          <w:spacing w:val="-3"/>
        </w:rPr>
      </w:pPr>
      <w:r w:rsidRPr="00024F37">
        <w:rPr>
          <w:rFonts w:asciiTheme="majorBidi" w:hAnsiTheme="majorBidi" w:cstheme="majorBidi"/>
          <w:spacing w:val="-3"/>
        </w:rPr>
        <w:t xml:space="preserve">Nonparametric Test: </w:t>
      </w:r>
      <w:proofErr w:type="spellStart"/>
      <w:r w:rsidRPr="00024F37">
        <w:rPr>
          <w:rFonts w:asciiTheme="majorBidi" w:hAnsiTheme="majorBidi" w:cstheme="majorBidi"/>
          <w:spacing w:val="-3"/>
        </w:rPr>
        <w:t>Wilcoxin</w:t>
      </w:r>
      <w:proofErr w:type="spellEnd"/>
      <w:r w:rsidRPr="00024F37">
        <w:rPr>
          <w:rFonts w:asciiTheme="majorBidi" w:hAnsiTheme="majorBidi" w:cstheme="majorBidi"/>
          <w:spacing w:val="-3"/>
        </w:rPr>
        <w:t xml:space="preserve"> test,  Mann-Whitney U test,  Kruskal-Wallis, Chi Square Spearman Rank Correlation, Biserial, and Point Biserial Coefficient of Correlation.</w:t>
      </w:r>
    </w:p>
    <w:p w14:paraId="1553DA17" w14:textId="77777777" w:rsidR="00C65144" w:rsidRPr="00024F37" w:rsidRDefault="00C65144" w:rsidP="00AE3DAE">
      <w:pPr>
        <w:widowControl w:val="0"/>
        <w:spacing w:line="360" w:lineRule="auto"/>
        <w:jc w:val="both"/>
        <w:rPr>
          <w:rFonts w:asciiTheme="majorBidi" w:hAnsiTheme="majorBidi" w:cstheme="majorBidi"/>
          <w:b/>
          <w:bCs/>
          <w:spacing w:val="-3"/>
        </w:rPr>
      </w:pPr>
    </w:p>
    <w:p w14:paraId="4CE267A4" w14:textId="7308DDFE" w:rsidR="00C65144" w:rsidRPr="00024F37" w:rsidRDefault="0048234C" w:rsidP="00AE3DAE">
      <w:pPr>
        <w:spacing w:line="360" w:lineRule="auto"/>
        <w:rPr>
          <w:rFonts w:asciiTheme="majorBidi" w:hAnsiTheme="majorBidi" w:cstheme="majorBidi"/>
          <w:b/>
          <w:bCs/>
        </w:rPr>
      </w:pPr>
      <w:r w:rsidRPr="00543BBF">
        <w:rPr>
          <w:b/>
          <w:bCs/>
        </w:rPr>
        <w:t xml:space="preserve">Recommended </w:t>
      </w:r>
      <w:r>
        <w:rPr>
          <w:b/>
          <w:bCs/>
        </w:rPr>
        <w:t>Readings</w:t>
      </w:r>
    </w:p>
    <w:p w14:paraId="24AEDCC4" w14:textId="77777777" w:rsidR="00C65144" w:rsidRPr="00024F37" w:rsidRDefault="00C65144" w:rsidP="00AE3DAE">
      <w:pPr>
        <w:widowControl w:val="0"/>
        <w:spacing w:line="360" w:lineRule="auto"/>
        <w:ind w:left="720" w:hanging="720"/>
        <w:jc w:val="both"/>
        <w:rPr>
          <w:rFonts w:asciiTheme="majorBidi" w:hAnsiTheme="majorBidi" w:cstheme="majorBidi"/>
          <w:bCs/>
          <w:iCs/>
          <w:spacing w:val="-3"/>
        </w:rPr>
      </w:pPr>
    </w:p>
    <w:p w14:paraId="63580B0A" w14:textId="77777777" w:rsidR="00C65144" w:rsidRPr="00024F37" w:rsidRDefault="00C65144" w:rsidP="00AE3DAE">
      <w:pPr>
        <w:widowControl w:val="0"/>
        <w:spacing w:line="360" w:lineRule="auto"/>
        <w:ind w:left="426" w:hanging="426"/>
        <w:jc w:val="both"/>
        <w:rPr>
          <w:rFonts w:asciiTheme="majorBidi" w:hAnsiTheme="majorBidi" w:cstheme="majorBidi"/>
          <w:bCs/>
          <w:iCs/>
          <w:spacing w:val="-3"/>
        </w:rPr>
      </w:pPr>
      <w:r w:rsidRPr="00024F37">
        <w:rPr>
          <w:rFonts w:asciiTheme="majorBidi" w:hAnsiTheme="majorBidi" w:cstheme="majorBidi"/>
          <w:bCs/>
          <w:iCs/>
          <w:spacing w:val="-3"/>
        </w:rPr>
        <w:t xml:space="preserve">Aron, A., Aron, E. N.,  &amp; Coups, E.J. (2006). </w:t>
      </w:r>
      <w:r w:rsidRPr="00024F37">
        <w:rPr>
          <w:rFonts w:asciiTheme="majorBidi" w:hAnsiTheme="majorBidi" w:cstheme="majorBidi"/>
          <w:bCs/>
          <w:i/>
          <w:iCs/>
          <w:spacing w:val="-3"/>
        </w:rPr>
        <w:t>Statistics for Psychology</w:t>
      </w:r>
      <w:r w:rsidRPr="00024F37">
        <w:rPr>
          <w:rFonts w:asciiTheme="majorBidi" w:hAnsiTheme="majorBidi" w:cstheme="majorBidi"/>
          <w:bCs/>
          <w:iCs/>
          <w:spacing w:val="-3"/>
        </w:rPr>
        <w:t>. (4</w:t>
      </w:r>
      <w:r w:rsidRPr="00024F37">
        <w:rPr>
          <w:rFonts w:asciiTheme="majorBidi" w:hAnsiTheme="majorBidi" w:cstheme="majorBidi"/>
          <w:bCs/>
          <w:iCs/>
          <w:spacing w:val="-3"/>
          <w:vertAlign w:val="superscript"/>
        </w:rPr>
        <w:t>th</w:t>
      </w:r>
      <w:r w:rsidRPr="00024F37">
        <w:rPr>
          <w:rFonts w:asciiTheme="majorBidi" w:hAnsiTheme="majorBidi" w:cstheme="majorBidi"/>
          <w:bCs/>
          <w:iCs/>
          <w:spacing w:val="-3"/>
        </w:rPr>
        <w:t xml:space="preserve"> ed.). New Delhi: Pearson Education.</w:t>
      </w:r>
    </w:p>
    <w:p w14:paraId="43AC758B" w14:textId="3A7E1A35" w:rsidR="00C65144" w:rsidRPr="00024F37" w:rsidRDefault="00C65144" w:rsidP="00AE3DAE">
      <w:pPr>
        <w:widowControl w:val="0"/>
        <w:spacing w:line="360" w:lineRule="auto"/>
        <w:ind w:left="426" w:hanging="426"/>
        <w:jc w:val="both"/>
        <w:rPr>
          <w:rFonts w:asciiTheme="majorBidi" w:hAnsiTheme="majorBidi" w:cstheme="majorBidi"/>
          <w:bCs/>
          <w:iCs/>
          <w:spacing w:val="-3"/>
        </w:rPr>
      </w:pPr>
      <w:r w:rsidRPr="00024F37">
        <w:rPr>
          <w:rFonts w:asciiTheme="majorBidi" w:hAnsiTheme="majorBidi" w:cstheme="majorBidi"/>
          <w:bCs/>
          <w:iCs/>
          <w:spacing w:val="-3"/>
        </w:rPr>
        <w:t xml:space="preserve">Grimm, L. G. (1993). </w:t>
      </w:r>
      <w:r w:rsidRPr="00024F37">
        <w:rPr>
          <w:rFonts w:asciiTheme="majorBidi" w:hAnsiTheme="majorBidi" w:cstheme="majorBidi"/>
          <w:bCs/>
          <w:i/>
          <w:iCs/>
          <w:spacing w:val="-3"/>
        </w:rPr>
        <w:t xml:space="preserve">Statistical applications for the </w:t>
      </w:r>
      <w:r w:rsidR="0048234C">
        <w:rPr>
          <w:rFonts w:asciiTheme="majorBidi" w:hAnsiTheme="majorBidi" w:cstheme="majorBidi"/>
          <w:bCs/>
          <w:i/>
          <w:iCs/>
          <w:spacing w:val="-3"/>
        </w:rPr>
        <w:t>behavioral</w:t>
      </w:r>
      <w:r w:rsidRPr="00024F37">
        <w:rPr>
          <w:rFonts w:asciiTheme="majorBidi" w:hAnsiTheme="majorBidi" w:cstheme="majorBidi"/>
          <w:bCs/>
          <w:i/>
          <w:iCs/>
          <w:spacing w:val="-3"/>
        </w:rPr>
        <w:t xml:space="preserve"> sciences</w:t>
      </w:r>
      <w:r w:rsidRPr="00024F37">
        <w:rPr>
          <w:rFonts w:asciiTheme="majorBidi" w:hAnsiTheme="majorBidi" w:cstheme="majorBidi"/>
          <w:bCs/>
          <w:iCs/>
          <w:spacing w:val="-3"/>
        </w:rPr>
        <w:t>. New York: John Wiley &amp; Sons Inc.</w:t>
      </w:r>
    </w:p>
    <w:p w14:paraId="4A263973" w14:textId="77777777" w:rsidR="00C65144" w:rsidRPr="00024F37" w:rsidRDefault="00C65144" w:rsidP="00AE3DAE">
      <w:pPr>
        <w:widowControl w:val="0"/>
        <w:spacing w:line="360" w:lineRule="auto"/>
        <w:ind w:left="426" w:hanging="426"/>
        <w:jc w:val="both"/>
        <w:rPr>
          <w:rFonts w:asciiTheme="majorBidi" w:hAnsiTheme="majorBidi" w:cstheme="majorBidi"/>
          <w:bCs/>
          <w:iCs/>
          <w:spacing w:val="-3"/>
        </w:rPr>
      </w:pPr>
      <w:r w:rsidRPr="00024F37">
        <w:rPr>
          <w:rFonts w:asciiTheme="majorBidi" w:hAnsiTheme="majorBidi" w:cstheme="majorBidi"/>
          <w:bCs/>
          <w:iCs/>
          <w:spacing w:val="-3"/>
        </w:rPr>
        <w:t xml:space="preserve">Howell, D. C. (2010). </w:t>
      </w:r>
      <w:r w:rsidRPr="00024F37">
        <w:rPr>
          <w:rFonts w:asciiTheme="majorBidi" w:hAnsiTheme="majorBidi" w:cstheme="majorBidi"/>
          <w:bCs/>
          <w:i/>
          <w:iCs/>
          <w:spacing w:val="-3"/>
        </w:rPr>
        <w:t>Statistical methods for Psychology</w:t>
      </w:r>
      <w:r w:rsidRPr="00024F37">
        <w:rPr>
          <w:rFonts w:asciiTheme="majorBidi" w:hAnsiTheme="majorBidi" w:cstheme="majorBidi"/>
          <w:bCs/>
          <w:iCs/>
          <w:spacing w:val="-3"/>
        </w:rPr>
        <w:t>. (7</w:t>
      </w:r>
      <w:r w:rsidRPr="00024F37">
        <w:rPr>
          <w:rFonts w:asciiTheme="majorBidi" w:hAnsiTheme="majorBidi" w:cstheme="majorBidi"/>
          <w:bCs/>
          <w:iCs/>
          <w:spacing w:val="-3"/>
          <w:vertAlign w:val="superscript"/>
        </w:rPr>
        <w:t>th</w:t>
      </w:r>
      <w:r w:rsidRPr="00024F37">
        <w:rPr>
          <w:rFonts w:asciiTheme="majorBidi" w:hAnsiTheme="majorBidi" w:cstheme="majorBidi"/>
          <w:bCs/>
          <w:iCs/>
          <w:spacing w:val="-3"/>
        </w:rPr>
        <w:t xml:space="preserve"> ed.).Australia: Wadsworth Cengage Learning. </w:t>
      </w:r>
    </w:p>
    <w:p w14:paraId="135C30EA" w14:textId="77777777" w:rsidR="00C65144" w:rsidRPr="00024F37" w:rsidRDefault="00C65144" w:rsidP="00AE3DAE">
      <w:pPr>
        <w:spacing w:line="360" w:lineRule="auto"/>
        <w:rPr>
          <w:rFonts w:asciiTheme="majorBidi" w:hAnsiTheme="majorBidi" w:cstheme="majorBidi"/>
        </w:rPr>
      </w:pPr>
    </w:p>
    <w:p w14:paraId="246D09CF" w14:textId="4BD0CAAE" w:rsidR="00C65144" w:rsidRDefault="00C65144" w:rsidP="00EA07AB">
      <w:pPr>
        <w:spacing w:line="360" w:lineRule="auto"/>
        <w:rPr>
          <w:rFonts w:asciiTheme="majorBidi" w:hAnsiTheme="majorBidi" w:cstheme="majorBidi"/>
          <w:b/>
          <w:bCs/>
        </w:rPr>
      </w:pPr>
      <w:r w:rsidRPr="00024F37">
        <w:rPr>
          <w:rFonts w:asciiTheme="majorBidi" w:hAnsiTheme="majorBidi" w:cstheme="majorBidi"/>
          <w:b/>
        </w:rPr>
        <w:t>P</w:t>
      </w:r>
      <w:r w:rsidR="00EA07AB">
        <w:rPr>
          <w:rFonts w:asciiTheme="majorBidi" w:hAnsiTheme="majorBidi" w:cstheme="majorBidi"/>
          <w:b/>
        </w:rPr>
        <w:t>SY</w:t>
      </w:r>
      <w:r w:rsidRPr="00024F37">
        <w:rPr>
          <w:rFonts w:asciiTheme="majorBidi" w:hAnsiTheme="majorBidi" w:cstheme="majorBidi"/>
          <w:b/>
        </w:rPr>
        <w:t>-</w:t>
      </w:r>
      <w:r w:rsidR="00EA07AB">
        <w:rPr>
          <w:rFonts w:asciiTheme="majorBidi" w:hAnsiTheme="majorBidi" w:cstheme="majorBidi"/>
          <w:b/>
        </w:rPr>
        <w:t>472</w:t>
      </w:r>
      <w:r w:rsidRPr="00024F37">
        <w:rPr>
          <w:rFonts w:asciiTheme="majorBidi" w:hAnsiTheme="majorBidi" w:cstheme="majorBidi"/>
          <w:b/>
        </w:rPr>
        <w:t xml:space="preserve"> </w:t>
      </w:r>
      <w:r w:rsidR="00EA07AB">
        <w:rPr>
          <w:rFonts w:asciiTheme="majorBidi" w:hAnsiTheme="majorBidi" w:cstheme="majorBidi"/>
          <w:b/>
        </w:rPr>
        <w:tab/>
      </w:r>
      <w:r w:rsidR="00EA07AB">
        <w:rPr>
          <w:rFonts w:asciiTheme="majorBidi" w:hAnsiTheme="majorBidi" w:cstheme="majorBidi"/>
          <w:b/>
        </w:rPr>
        <w:tab/>
      </w:r>
      <w:r w:rsidR="00EA07AB">
        <w:rPr>
          <w:rFonts w:asciiTheme="majorBidi" w:hAnsiTheme="majorBidi" w:cstheme="majorBidi"/>
          <w:b/>
        </w:rPr>
        <w:tab/>
      </w:r>
      <w:r w:rsidRPr="00024F37">
        <w:rPr>
          <w:rFonts w:asciiTheme="majorBidi" w:hAnsiTheme="majorBidi" w:cstheme="majorBidi"/>
          <w:b/>
        </w:rPr>
        <w:t>Counselling Psychology</w:t>
      </w:r>
      <w:r w:rsidRPr="00024F37">
        <w:rPr>
          <w:rFonts w:asciiTheme="majorBidi" w:hAnsiTheme="majorBidi" w:cstheme="majorBidi"/>
          <w:b/>
        </w:rPr>
        <w:tab/>
      </w:r>
      <w:r w:rsidRPr="00024F37">
        <w:rPr>
          <w:rFonts w:asciiTheme="majorBidi" w:hAnsiTheme="majorBidi" w:cstheme="majorBidi"/>
          <w:b/>
        </w:rPr>
        <w:tab/>
      </w:r>
      <w:r w:rsidRPr="00024F37">
        <w:rPr>
          <w:rFonts w:asciiTheme="majorBidi" w:hAnsiTheme="majorBidi" w:cstheme="majorBidi"/>
          <w:b/>
        </w:rPr>
        <w:tab/>
      </w:r>
      <w:r w:rsidR="00EA07AB">
        <w:rPr>
          <w:rFonts w:asciiTheme="majorBidi" w:hAnsiTheme="majorBidi" w:cstheme="majorBidi"/>
          <w:b/>
          <w:bCs/>
        </w:rPr>
        <w:t>3</w:t>
      </w:r>
      <w:r w:rsidR="00EA07AB" w:rsidRPr="00024F37">
        <w:rPr>
          <w:rFonts w:asciiTheme="majorBidi" w:hAnsiTheme="majorBidi" w:cstheme="majorBidi"/>
          <w:b/>
          <w:bCs/>
        </w:rPr>
        <w:t xml:space="preserve"> Cr. Hrs.</w:t>
      </w:r>
    </w:p>
    <w:p w14:paraId="23B33D67" w14:textId="77777777" w:rsidR="00EA07AB" w:rsidRPr="00024F37" w:rsidRDefault="00EA07AB" w:rsidP="00EA07AB">
      <w:pPr>
        <w:spacing w:line="360" w:lineRule="auto"/>
        <w:rPr>
          <w:rFonts w:asciiTheme="majorBidi" w:hAnsiTheme="majorBidi" w:cstheme="majorBidi"/>
          <w:b/>
        </w:rPr>
      </w:pPr>
    </w:p>
    <w:p w14:paraId="061E09AB"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 xml:space="preserve">Introduction to Counseling; Process of Counseling: Structuring the Relationship, Clarification, Reflection etc. </w:t>
      </w:r>
    </w:p>
    <w:p w14:paraId="496592D4"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 xml:space="preserve">Some Approaches in Counseling: Person-Centered, Solution Focused Brief Therapy, Family </w:t>
      </w:r>
    </w:p>
    <w:p w14:paraId="58BEA136"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 xml:space="preserve">Applications of Counseling: Educational Counseling: Counseling in Schools and Colleges; Career Counseling; Counseling for Family and Marriage; Trauma Counseling; Mental Health Counseling. </w:t>
      </w:r>
    </w:p>
    <w:p w14:paraId="243B786C"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 xml:space="preserve">Ethical Issues in Counseling </w:t>
      </w:r>
    </w:p>
    <w:p w14:paraId="25EAAB32" w14:textId="55FB76E8" w:rsidR="00C65144"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10FA734C"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Brems, C. (2001). Basic Skills in Psychotherapy and Counseling. U.S: Brooks/Cole Publishers. </w:t>
      </w:r>
    </w:p>
    <w:p w14:paraId="7325E5E0"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lastRenderedPageBreak/>
        <w:t xml:space="preserve">Corey, G. (1996). Theory and Practice of Counseling and Psychotherapy. (5th ed). New </w:t>
      </w:r>
      <w:proofErr w:type="spellStart"/>
      <w:r w:rsidRPr="00024F37">
        <w:rPr>
          <w:rFonts w:asciiTheme="majorBidi" w:hAnsiTheme="majorBidi" w:cstheme="majorBidi"/>
        </w:rPr>
        <w:t>York:Brooks</w:t>
      </w:r>
      <w:proofErr w:type="spellEnd"/>
      <w:r w:rsidRPr="00024F37">
        <w:rPr>
          <w:rFonts w:asciiTheme="majorBidi" w:hAnsiTheme="majorBidi" w:cstheme="majorBidi"/>
        </w:rPr>
        <w:t xml:space="preserve">/ Cole    Publishing Company </w:t>
      </w:r>
    </w:p>
    <w:p w14:paraId="0FF0B638"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Corsini, J. R., &amp; Wedding, D. (1995). Current Psychotherapies. (5th ed). Illinois: F. E. Peacock Publishers, Inc. </w:t>
      </w:r>
    </w:p>
    <w:p w14:paraId="208B2EEE" w14:textId="77777777" w:rsidR="00C65144" w:rsidRPr="00024F37" w:rsidRDefault="00C65144" w:rsidP="00AE3DAE">
      <w:pPr>
        <w:spacing w:line="360" w:lineRule="auto"/>
        <w:ind w:left="426" w:hanging="426"/>
        <w:rPr>
          <w:rFonts w:asciiTheme="majorBidi" w:hAnsiTheme="majorBidi" w:cstheme="majorBidi"/>
        </w:rPr>
      </w:pPr>
      <w:proofErr w:type="spellStart"/>
      <w:r w:rsidRPr="00024F37">
        <w:rPr>
          <w:rFonts w:asciiTheme="majorBidi" w:hAnsiTheme="majorBidi" w:cstheme="majorBidi"/>
        </w:rPr>
        <w:t>Druden</w:t>
      </w:r>
      <w:proofErr w:type="spellEnd"/>
      <w:r w:rsidRPr="00024F37">
        <w:rPr>
          <w:rFonts w:asciiTheme="majorBidi" w:hAnsiTheme="majorBidi" w:cstheme="majorBidi"/>
        </w:rPr>
        <w:t xml:space="preserve">, W. (1992). Hard-Earned Lessons from Counseling in Action. </w:t>
      </w:r>
      <w:proofErr w:type="spellStart"/>
      <w:r w:rsidRPr="00024F37">
        <w:rPr>
          <w:rFonts w:asciiTheme="majorBidi" w:hAnsiTheme="majorBidi" w:cstheme="majorBidi"/>
        </w:rPr>
        <w:t>Bevery</w:t>
      </w:r>
      <w:proofErr w:type="spellEnd"/>
      <w:r w:rsidRPr="00024F37">
        <w:rPr>
          <w:rFonts w:asciiTheme="majorBidi" w:hAnsiTheme="majorBidi" w:cstheme="majorBidi"/>
        </w:rPr>
        <w:t xml:space="preserve"> Hills. Sage Publications </w:t>
      </w:r>
      <w:proofErr w:type="spellStart"/>
      <w:r w:rsidRPr="00024F37">
        <w:rPr>
          <w:rFonts w:asciiTheme="majorBidi" w:hAnsiTheme="majorBidi" w:cstheme="majorBidi"/>
        </w:rPr>
        <w:t>Caizzo</w:t>
      </w:r>
      <w:proofErr w:type="spellEnd"/>
      <w:r w:rsidRPr="00024F37">
        <w:rPr>
          <w:rFonts w:asciiTheme="majorBidi" w:hAnsiTheme="majorBidi" w:cstheme="majorBidi"/>
        </w:rPr>
        <w:t xml:space="preserve">. </w:t>
      </w:r>
    </w:p>
    <w:p w14:paraId="169416DD"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Erskine, R., &amp; </w:t>
      </w:r>
      <w:proofErr w:type="spellStart"/>
      <w:r w:rsidRPr="00024F37">
        <w:rPr>
          <w:rFonts w:asciiTheme="majorBidi" w:hAnsiTheme="majorBidi" w:cstheme="majorBidi"/>
        </w:rPr>
        <w:t>Moursund</w:t>
      </w:r>
      <w:proofErr w:type="spellEnd"/>
      <w:r w:rsidRPr="00024F37">
        <w:rPr>
          <w:rFonts w:asciiTheme="majorBidi" w:hAnsiTheme="majorBidi" w:cstheme="majorBidi"/>
        </w:rPr>
        <w:t xml:space="preserve">, J. (1988). Integrative Psychotherapy in Action. Beverly Hills. Sage Publications. </w:t>
      </w:r>
    </w:p>
    <w:p w14:paraId="4A3DCAD1"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Gibson, L. R., &amp; Mitchell, H. M. (2006). Introduction to Counseling and Guidance. (6th ed). New Delhi: Prentice Hall. </w:t>
      </w:r>
    </w:p>
    <w:p w14:paraId="3F9A860C"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Gladding, S. T. (2014). Counseling a comprehensive profession. (7th ed.). New Delhi: Dorling Kindersley (India) Private Ltd. </w:t>
      </w:r>
    </w:p>
    <w:p w14:paraId="26155733"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 xml:space="preserve">Rao, S. N., &amp; </w:t>
      </w:r>
      <w:proofErr w:type="spellStart"/>
      <w:r w:rsidRPr="00024F37">
        <w:rPr>
          <w:rFonts w:asciiTheme="majorBidi" w:hAnsiTheme="majorBidi" w:cstheme="majorBidi"/>
        </w:rPr>
        <w:t>Shahjpal</w:t>
      </w:r>
      <w:proofErr w:type="spellEnd"/>
      <w:r w:rsidRPr="00024F37">
        <w:rPr>
          <w:rFonts w:asciiTheme="majorBidi" w:hAnsiTheme="majorBidi" w:cstheme="majorBidi"/>
        </w:rPr>
        <w:t xml:space="preserve">, P. (2013). Counseling and guidance. (3rd ed.). New Delhi: </w:t>
      </w:r>
    </w:p>
    <w:p w14:paraId="1BBEF507" w14:textId="77777777" w:rsidR="00C65144" w:rsidRPr="00024F37" w:rsidRDefault="00C65144" w:rsidP="00AE3DAE">
      <w:pPr>
        <w:spacing w:line="360" w:lineRule="auto"/>
        <w:ind w:left="426" w:hanging="426"/>
        <w:rPr>
          <w:rFonts w:asciiTheme="majorBidi" w:hAnsiTheme="majorBidi" w:cstheme="majorBidi"/>
        </w:rPr>
      </w:pPr>
      <w:r w:rsidRPr="00024F37">
        <w:rPr>
          <w:rFonts w:asciiTheme="majorBidi" w:hAnsiTheme="majorBidi" w:cstheme="majorBidi"/>
        </w:rPr>
        <w:t>Mc Graw-Hill Education (India) Private Limited.</w:t>
      </w:r>
    </w:p>
    <w:p w14:paraId="595883C7" w14:textId="77777777" w:rsidR="00413AB8" w:rsidRDefault="00413AB8" w:rsidP="00AE3DAE">
      <w:pPr>
        <w:spacing w:line="360" w:lineRule="auto"/>
        <w:rPr>
          <w:rFonts w:asciiTheme="majorBidi" w:hAnsiTheme="majorBidi" w:cstheme="majorBidi"/>
          <w:b/>
        </w:rPr>
      </w:pPr>
    </w:p>
    <w:p w14:paraId="734424AA" w14:textId="6014AEE0" w:rsidR="00C65144" w:rsidRPr="00024F37" w:rsidRDefault="00C65144" w:rsidP="00AE3DAE">
      <w:pPr>
        <w:spacing w:line="360" w:lineRule="auto"/>
        <w:rPr>
          <w:rFonts w:asciiTheme="majorBidi" w:hAnsiTheme="majorBidi" w:cstheme="majorBidi"/>
          <w:b/>
        </w:rPr>
      </w:pPr>
      <w:r w:rsidRPr="00024F37">
        <w:rPr>
          <w:rFonts w:asciiTheme="majorBidi" w:hAnsiTheme="majorBidi" w:cstheme="majorBidi"/>
          <w:b/>
        </w:rPr>
        <w:t>P</w:t>
      </w:r>
      <w:r w:rsidR="00413AB8">
        <w:rPr>
          <w:rFonts w:asciiTheme="majorBidi" w:hAnsiTheme="majorBidi" w:cstheme="majorBidi"/>
          <w:b/>
        </w:rPr>
        <w:t>SY</w:t>
      </w:r>
      <w:r w:rsidRPr="00024F37">
        <w:rPr>
          <w:rFonts w:asciiTheme="majorBidi" w:hAnsiTheme="majorBidi" w:cstheme="majorBidi"/>
          <w:b/>
        </w:rPr>
        <w:t>-</w:t>
      </w:r>
      <w:r w:rsidR="00413AB8">
        <w:rPr>
          <w:rFonts w:asciiTheme="majorBidi" w:hAnsiTheme="majorBidi" w:cstheme="majorBidi"/>
          <w:b/>
        </w:rPr>
        <w:t>473</w:t>
      </w:r>
      <w:r w:rsidR="00413AB8">
        <w:rPr>
          <w:rFonts w:asciiTheme="majorBidi" w:hAnsiTheme="majorBidi" w:cstheme="majorBidi"/>
          <w:b/>
        </w:rPr>
        <w:tab/>
      </w:r>
      <w:r w:rsidR="00413AB8">
        <w:rPr>
          <w:rFonts w:asciiTheme="majorBidi" w:hAnsiTheme="majorBidi" w:cstheme="majorBidi"/>
          <w:b/>
        </w:rPr>
        <w:tab/>
      </w:r>
      <w:r w:rsidR="00413AB8">
        <w:rPr>
          <w:rFonts w:asciiTheme="majorBidi" w:hAnsiTheme="majorBidi" w:cstheme="majorBidi"/>
          <w:b/>
        </w:rPr>
        <w:tab/>
      </w:r>
      <w:r w:rsidRPr="00024F37">
        <w:rPr>
          <w:rFonts w:asciiTheme="majorBidi" w:hAnsiTheme="majorBidi" w:cstheme="majorBidi"/>
          <w:b/>
        </w:rPr>
        <w:t>Organizational Behavior</w:t>
      </w:r>
      <w:r w:rsidRPr="00024F37">
        <w:rPr>
          <w:rFonts w:asciiTheme="majorBidi" w:hAnsiTheme="majorBidi" w:cstheme="majorBidi"/>
          <w:b/>
        </w:rPr>
        <w:tab/>
      </w:r>
      <w:r w:rsidR="00413AB8">
        <w:rPr>
          <w:rFonts w:asciiTheme="majorBidi" w:hAnsiTheme="majorBidi" w:cstheme="majorBidi"/>
          <w:b/>
        </w:rPr>
        <w:tab/>
      </w:r>
      <w:r w:rsidR="00413AB8">
        <w:rPr>
          <w:rFonts w:asciiTheme="majorBidi" w:hAnsiTheme="majorBidi" w:cstheme="majorBidi"/>
          <w:b/>
        </w:rPr>
        <w:tab/>
      </w:r>
      <w:r w:rsidR="00413AB8">
        <w:rPr>
          <w:rFonts w:asciiTheme="majorBidi" w:hAnsiTheme="majorBidi" w:cstheme="majorBidi"/>
          <w:b/>
          <w:bCs/>
        </w:rPr>
        <w:t>3</w:t>
      </w:r>
      <w:r w:rsidR="00413AB8" w:rsidRPr="00024F37">
        <w:rPr>
          <w:rFonts w:asciiTheme="majorBidi" w:hAnsiTheme="majorBidi" w:cstheme="majorBidi"/>
          <w:b/>
          <w:bCs/>
        </w:rPr>
        <w:t xml:space="preserve"> Cr. Hrs.</w:t>
      </w:r>
    </w:p>
    <w:p w14:paraId="183F8D37" w14:textId="77777777" w:rsidR="00C65144" w:rsidRPr="00024F37" w:rsidRDefault="00C65144" w:rsidP="00AE3DAE">
      <w:pPr>
        <w:autoSpaceDE w:val="0"/>
        <w:autoSpaceDN w:val="0"/>
        <w:adjustRightInd w:val="0"/>
        <w:spacing w:line="360" w:lineRule="auto"/>
        <w:rPr>
          <w:rFonts w:asciiTheme="majorBidi" w:hAnsiTheme="majorBidi" w:cstheme="majorBidi"/>
          <w:b/>
        </w:rPr>
      </w:pPr>
    </w:p>
    <w:p w14:paraId="0D6187D3" w14:textId="77777777" w:rsidR="006E51C1" w:rsidRPr="00085833" w:rsidRDefault="006E51C1" w:rsidP="006E51C1">
      <w:pPr>
        <w:ind w:left="360"/>
        <w:jc w:val="both"/>
      </w:pPr>
      <w:r w:rsidRPr="00085833">
        <w:t>Understanding Organizational Behaviour: Definition, goals, and forces</w:t>
      </w:r>
    </w:p>
    <w:p w14:paraId="71A45A94" w14:textId="77777777" w:rsidR="006E51C1" w:rsidRPr="00085833" w:rsidRDefault="006E51C1" w:rsidP="006E51C1">
      <w:pPr>
        <w:ind w:left="360"/>
        <w:jc w:val="both"/>
      </w:pPr>
      <w:r w:rsidRPr="00085833">
        <w:t>Models of organizational behavior: The Autocratic, Custodial, Supportive, Collegial and System model.</w:t>
      </w:r>
    </w:p>
    <w:p w14:paraId="4933D10F" w14:textId="77777777" w:rsidR="006E51C1" w:rsidRPr="00085833" w:rsidRDefault="006E51C1" w:rsidP="006E51C1">
      <w:pPr>
        <w:ind w:left="360"/>
        <w:jc w:val="both"/>
      </w:pPr>
      <w:r w:rsidRPr="00085833">
        <w:t>Organizational Communication: Process and Methods, Management of Organizational Communication, Communication Networks</w:t>
      </w:r>
    </w:p>
    <w:p w14:paraId="63E7F880" w14:textId="77777777" w:rsidR="006E51C1" w:rsidRPr="00085833" w:rsidRDefault="006E51C1" w:rsidP="006E51C1">
      <w:pPr>
        <w:ind w:left="360"/>
        <w:jc w:val="both"/>
      </w:pPr>
      <w:r w:rsidRPr="00085833">
        <w:t>Employee Attitudes and their effect: Job related attitudes, causes and consequences of job satisfaction and dissatisfaction</w:t>
      </w:r>
    </w:p>
    <w:p w14:paraId="55352E5A" w14:textId="77777777" w:rsidR="006E51C1" w:rsidRPr="00085833" w:rsidRDefault="006E51C1" w:rsidP="006E51C1">
      <w:pPr>
        <w:ind w:left="360"/>
        <w:jc w:val="both"/>
      </w:pPr>
      <w:r w:rsidRPr="00085833">
        <w:t>Motivation at work: Theories of motivation, Motivating by job design; Employee involvement, Using rewards to motivate employees</w:t>
      </w:r>
    </w:p>
    <w:p w14:paraId="74400317" w14:textId="77777777" w:rsidR="006E51C1" w:rsidRPr="00085833" w:rsidRDefault="006E51C1" w:rsidP="006E51C1">
      <w:pPr>
        <w:ind w:left="360"/>
        <w:jc w:val="both"/>
      </w:pPr>
      <w:r w:rsidRPr="00085833">
        <w:t>Goal Setting and Rewards: Role and theory, Management by objectives, Rewards systems’ types and management, Performance appraisal</w:t>
      </w:r>
    </w:p>
    <w:p w14:paraId="56C385BC" w14:textId="77777777" w:rsidR="006E51C1" w:rsidRPr="00085833" w:rsidRDefault="006E51C1" w:rsidP="006E51C1">
      <w:pPr>
        <w:ind w:left="360"/>
        <w:jc w:val="both"/>
      </w:pPr>
      <w:r w:rsidRPr="00085833">
        <w:t>Interpersonal behavior: Power, Politics, and conflict: Nature and Types of power, Uses of power, politics and political behaviour, Nature and management of conflict in organizations (Conflict Resolution)</w:t>
      </w:r>
    </w:p>
    <w:p w14:paraId="25EE6B38" w14:textId="77777777" w:rsidR="006E51C1" w:rsidRPr="00085833" w:rsidRDefault="006E51C1" w:rsidP="006E51C1">
      <w:pPr>
        <w:ind w:left="360"/>
        <w:jc w:val="both"/>
      </w:pPr>
      <w:r w:rsidRPr="00085833">
        <w:t xml:space="preserve">Basic approaches to leadership </w:t>
      </w:r>
    </w:p>
    <w:p w14:paraId="469408BA" w14:textId="77777777" w:rsidR="006E51C1" w:rsidRPr="00085833" w:rsidRDefault="006E51C1" w:rsidP="006E51C1">
      <w:pPr>
        <w:ind w:left="360"/>
        <w:jc w:val="both"/>
      </w:pPr>
      <w:r w:rsidRPr="00085833">
        <w:t>Careers in organizations: Career choices, stages, and planning</w:t>
      </w:r>
    </w:p>
    <w:p w14:paraId="381FA90E" w14:textId="051A8B45" w:rsidR="006E51C1" w:rsidRPr="00085833" w:rsidRDefault="006E51C1" w:rsidP="006E51C1">
      <w:pPr>
        <w:ind w:left="360"/>
        <w:jc w:val="both"/>
      </w:pPr>
      <w:r w:rsidRPr="00085833">
        <w:t xml:space="preserve">Work Stress: Employee stress and </w:t>
      </w:r>
      <w:r w:rsidR="00F036DC" w:rsidRPr="00085833">
        <w:t>counseling</w:t>
      </w:r>
    </w:p>
    <w:p w14:paraId="31A53DA0" w14:textId="77777777" w:rsidR="006E51C1" w:rsidRDefault="006E51C1" w:rsidP="006E51C1">
      <w:pPr>
        <w:rPr>
          <w:b/>
          <w:bCs/>
          <w:i/>
          <w:iCs/>
        </w:rPr>
      </w:pPr>
    </w:p>
    <w:p w14:paraId="2B39FE2A" w14:textId="32838E69" w:rsidR="006E51C1" w:rsidRPr="0048234C" w:rsidRDefault="0048234C" w:rsidP="006E51C1">
      <w:pPr>
        <w:rPr>
          <w:b/>
          <w:bCs/>
        </w:rPr>
      </w:pPr>
      <w:r w:rsidRPr="00543BBF">
        <w:rPr>
          <w:b/>
          <w:bCs/>
        </w:rPr>
        <w:t xml:space="preserve">Recommended </w:t>
      </w:r>
      <w:r>
        <w:rPr>
          <w:b/>
          <w:bCs/>
        </w:rPr>
        <w:t>Readings</w:t>
      </w:r>
    </w:p>
    <w:p w14:paraId="6AD85F55" w14:textId="77777777" w:rsidR="006E51C1" w:rsidRDefault="006E51C1" w:rsidP="006E51C1"/>
    <w:p w14:paraId="09CE2410" w14:textId="77777777" w:rsidR="006E51C1" w:rsidRDefault="006E51C1" w:rsidP="0048234C">
      <w:pPr>
        <w:spacing w:line="360" w:lineRule="auto"/>
        <w:ind w:left="720" w:hangingChars="300" w:hanging="720"/>
      </w:pPr>
      <w:r>
        <w:t xml:space="preserve">Carrel, M.R. Jennings, D.F. &amp; Christina, H, J.D. (1997). </w:t>
      </w:r>
      <w:r>
        <w:rPr>
          <w:i/>
          <w:iCs/>
        </w:rPr>
        <w:t>Foundations of Organizational Behaviour</w:t>
      </w:r>
      <w:r>
        <w:t xml:space="preserve">. </w:t>
      </w:r>
      <w:smartTag w:uri="urn:schemas-microsoft-com:office:smarttags" w:element="place">
        <w:smartTag w:uri="urn:schemas-microsoft-com:office:smarttags" w:element="State">
          <w:r>
            <w:t>New Jersey</w:t>
          </w:r>
        </w:smartTag>
      </w:smartTag>
      <w:r>
        <w:t>: Prentice Hall, Inc.</w:t>
      </w:r>
    </w:p>
    <w:p w14:paraId="444A27BE" w14:textId="77777777" w:rsidR="006E51C1" w:rsidRPr="0091490A" w:rsidRDefault="006E51C1" w:rsidP="0048234C">
      <w:pPr>
        <w:autoSpaceDE w:val="0"/>
        <w:autoSpaceDN w:val="0"/>
        <w:adjustRightInd w:val="0"/>
        <w:spacing w:line="360" w:lineRule="auto"/>
        <w:ind w:left="720" w:hangingChars="300" w:hanging="720"/>
      </w:pPr>
      <w:r w:rsidRPr="0091490A">
        <w:t xml:space="preserve">Debra, L. N. &amp; James Campbell Quick. (2000). </w:t>
      </w:r>
      <w:r w:rsidRPr="0091490A">
        <w:rPr>
          <w:i/>
          <w:iCs/>
        </w:rPr>
        <w:t>Organizational behavior</w:t>
      </w:r>
      <w:r w:rsidRPr="0091490A">
        <w:t>. (3rd</w:t>
      </w:r>
    </w:p>
    <w:p w14:paraId="6BE38B1F" w14:textId="77777777" w:rsidR="006E51C1" w:rsidRPr="0091490A" w:rsidRDefault="006E51C1" w:rsidP="0048234C">
      <w:pPr>
        <w:autoSpaceDE w:val="0"/>
        <w:autoSpaceDN w:val="0"/>
        <w:adjustRightInd w:val="0"/>
        <w:spacing w:line="360" w:lineRule="auto"/>
        <w:ind w:left="720" w:hangingChars="300" w:hanging="720"/>
      </w:pPr>
      <w:r>
        <w:lastRenderedPageBreak/>
        <w:t xml:space="preserve">          </w:t>
      </w:r>
      <w:r w:rsidRPr="0091490A">
        <w:t xml:space="preserve">ed.). </w:t>
      </w:r>
      <w:smartTag w:uri="urn:schemas-microsoft-com:office:smarttags" w:element="place">
        <w:smartTag w:uri="urn:schemas-microsoft-com:office:smarttags" w:element="City">
          <w:r w:rsidRPr="0091490A">
            <w:t>Cincinnati</w:t>
          </w:r>
        </w:smartTag>
      </w:smartTag>
      <w:r w:rsidRPr="0091490A">
        <w:t>: South-Western.</w:t>
      </w:r>
    </w:p>
    <w:p w14:paraId="135D2212" w14:textId="77777777" w:rsidR="006E51C1" w:rsidRPr="0091490A" w:rsidRDefault="006E51C1" w:rsidP="0048234C">
      <w:pPr>
        <w:autoSpaceDE w:val="0"/>
        <w:autoSpaceDN w:val="0"/>
        <w:adjustRightInd w:val="0"/>
        <w:spacing w:line="360" w:lineRule="auto"/>
        <w:ind w:left="720" w:hangingChars="300" w:hanging="720"/>
        <w:rPr>
          <w:i/>
          <w:iCs/>
        </w:rPr>
      </w:pPr>
      <w:r w:rsidRPr="0091490A">
        <w:t xml:space="preserve">Fred Luthans, Alexander, D. S. &amp; Edwin, A. Locke (2000). (Eds.). </w:t>
      </w:r>
      <w:r w:rsidRPr="0091490A">
        <w:rPr>
          <w:i/>
          <w:iCs/>
        </w:rPr>
        <w:t>Handbook</w:t>
      </w:r>
    </w:p>
    <w:p w14:paraId="76F0BF1D" w14:textId="77777777" w:rsidR="006E51C1" w:rsidRPr="0091490A" w:rsidRDefault="006E51C1" w:rsidP="0048234C">
      <w:pPr>
        <w:autoSpaceDE w:val="0"/>
        <w:autoSpaceDN w:val="0"/>
        <w:adjustRightInd w:val="0"/>
        <w:spacing w:line="360" w:lineRule="auto"/>
        <w:ind w:left="720" w:hangingChars="300" w:hanging="720"/>
      </w:pPr>
      <w:r>
        <w:rPr>
          <w:i/>
          <w:iCs/>
        </w:rPr>
        <w:t xml:space="preserve">          </w:t>
      </w:r>
      <w:r w:rsidRPr="0091490A">
        <w:rPr>
          <w:i/>
          <w:iCs/>
        </w:rPr>
        <w:t>of principles of organizational behavior</w:t>
      </w:r>
      <w:r w:rsidRPr="0091490A">
        <w:t xml:space="preserve">. </w:t>
      </w:r>
      <w:smartTag w:uri="urn:schemas-microsoft-com:office:smarttags" w:element="place">
        <w:smartTag w:uri="urn:schemas-microsoft-com:office:smarttags" w:element="City">
          <w:r w:rsidRPr="0091490A">
            <w:t>London</w:t>
          </w:r>
        </w:smartTag>
      </w:smartTag>
      <w:r w:rsidRPr="0091490A">
        <w:t>: Blackwell.</w:t>
      </w:r>
    </w:p>
    <w:p w14:paraId="0CE0ACAE" w14:textId="77777777" w:rsidR="006E51C1" w:rsidRDefault="006E51C1" w:rsidP="0048234C">
      <w:pPr>
        <w:spacing w:line="360" w:lineRule="auto"/>
        <w:ind w:left="720" w:hangingChars="300" w:hanging="720"/>
      </w:pPr>
      <w:r>
        <w:t xml:space="preserve">Moorhead, G., &amp; Griffin, R.W. (1998). </w:t>
      </w:r>
      <w:r>
        <w:rPr>
          <w:i/>
          <w:iCs/>
        </w:rPr>
        <w:t>Organizational Behaviour</w:t>
      </w:r>
      <w:r>
        <w:t xml:space="preserve">. </w:t>
      </w:r>
      <w:smartTag w:uri="urn:schemas-microsoft-com:office:smarttags" w:element="place">
        <w:smartTag w:uri="urn:schemas-microsoft-com:office:smarttags" w:element="City">
          <w:r>
            <w:t>Boston</w:t>
          </w:r>
        </w:smartTag>
      </w:smartTag>
      <w:r>
        <w:t>: Houghton Mifflin Co.</w:t>
      </w:r>
    </w:p>
    <w:p w14:paraId="224D4D7A" w14:textId="77777777" w:rsidR="006E51C1" w:rsidRDefault="006E51C1" w:rsidP="0048234C">
      <w:pPr>
        <w:pStyle w:val="Heading2"/>
        <w:keepNext w:val="0"/>
        <w:spacing w:before="0" w:line="360" w:lineRule="auto"/>
        <w:ind w:left="720" w:hangingChars="300" w:hanging="720"/>
        <w:rPr>
          <w:rFonts w:ascii="Times New Roman" w:hAnsi="Times New Roman" w:cs="Times New Roman"/>
          <w:b w:val="0"/>
          <w:color w:val="auto"/>
          <w:sz w:val="24"/>
          <w:szCs w:val="24"/>
        </w:rPr>
      </w:pPr>
      <w:r w:rsidRPr="00FE449D">
        <w:rPr>
          <w:rFonts w:ascii="Times New Roman" w:hAnsi="Times New Roman" w:cs="Times New Roman"/>
          <w:b w:val="0"/>
          <w:color w:val="auto"/>
          <w:sz w:val="24"/>
          <w:szCs w:val="24"/>
        </w:rPr>
        <w:t xml:space="preserve">Robbins, S. P., &amp; Judge, T. A. (). </w:t>
      </w:r>
      <w:r w:rsidRPr="00FE449D">
        <w:rPr>
          <w:rFonts w:ascii="Times New Roman" w:hAnsi="Times New Roman" w:cs="Times New Roman"/>
          <w:b w:val="0"/>
          <w:i/>
          <w:color w:val="auto"/>
          <w:sz w:val="24"/>
          <w:szCs w:val="24"/>
        </w:rPr>
        <w:t>Organizational behavior</w:t>
      </w:r>
      <w:r w:rsidRPr="00FE449D">
        <w:rPr>
          <w:rFonts w:ascii="Times New Roman" w:hAnsi="Times New Roman" w:cs="Times New Roman"/>
          <w:b w:val="0"/>
          <w:color w:val="auto"/>
          <w:sz w:val="24"/>
          <w:szCs w:val="24"/>
        </w:rPr>
        <w:t>. (13</w:t>
      </w:r>
      <w:r w:rsidRPr="00FE449D">
        <w:rPr>
          <w:rFonts w:ascii="Times New Roman" w:hAnsi="Times New Roman" w:cs="Times New Roman"/>
          <w:b w:val="0"/>
          <w:color w:val="auto"/>
          <w:sz w:val="24"/>
          <w:szCs w:val="24"/>
          <w:vertAlign w:val="superscript"/>
        </w:rPr>
        <w:t>th</w:t>
      </w:r>
      <w:r w:rsidRPr="00FE449D">
        <w:rPr>
          <w:rFonts w:ascii="Times New Roman" w:hAnsi="Times New Roman" w:cs="Times New Roman"/>
          <w:b w:val="0"/>
          <w:color w:val="auto"/>
          <w:sz w:val="24"/>
          <w:szCs w:val="24"/>
        </w:rPr>
        <w:t xml:space="preserve"> ed.). Rawalpindi: Neelab </w:t>
      </w:r>
      <w:r>
        <w:rPr>
          <w:rFonts w:ascii="Times New Roman" w:hAnsi="Times New Roman" w:cs="Times New Roman"/>
          <w:b w:val="0"/>
          <w:color w:val="auto"/>
          <w:sz w:val="24"/>
          <w:szCs w:val="24"/>
        </w:rPr>
        <w:t>p</w:t>
      </w:r>
      <w:r w:rsidRPr="00FE449D">
        <w:rPr>
          <w:rFonts w:ascii="Times New Roman" w:hAnsi="Times New Roman" w:cs="Times New Roman"/>
          <w:b w:val="0"/>
          <w:color w:val="auto"/>
          <w:sz w:val="24"/>
          <w:szCs w:val="24"/>
        </w:rPr>
        <w:t>rinters.</w:t>
      </w:r>
    </w:p>
    <w:p w14:paraId="0AA218FD" w14:textId="77777777" w:rsidR="006E51C1" w:rsidRPr="00CF45C5" w:rsidRDefault="006E51C1" w:rsidP="0048234C">
      <w:pPr>
        <w:shd w:val="clear" w:color="auto" w:fill="FFFFFF"/>
        <w:spacing w:line="360" w:lineRule="auto"/>
        <w:ind w:left="720" w:hangingChars="300" w:hanging="720"/>
        <w:rPr>
          <w:color w:val="000000"/>
        </w:rPr>
      </w:pPr>
      <w:r w:rsidRPr="00CF45C5">
        <w:rPr>
          <w:color w:val="000000"/>
        </w:rPr>
        <w:t>Newstrom, J. W. (2007). </w:t>
      </w:r>
      <w:r w:rsidRPr="00CF45C5">
        <w:rPr>
          <w:i/>
          <w:color w:val="000000"/>
        </w:rPr>
        <w:t>Organizational behavior: Human behavior at work</w:t>
      </w:r>
      <w:r w:rsidRPr="00CF45C5">
        <w:rPr>
          <w:color w:val="000000"/>
        </w:rPr>
        <w:t>. (12</w:t>
      </w:r>
      <w:r w:rsidRPr="00CF45C5">
        <w:rPr>
          <w:color w:val="000000"/>
          <w:vertAlign w:val="superscript"/>
        </w:rPr>
        <w:t>th</w:t>
      </w:r>
      <w:r w:rsidRPr="00CF45C5">
        <w:rPr>
          <w:color w:val="000000"/>
        </w:rPr>
        <w:t> ed.). New Delhi: Tata McGraw-Hill Company Limited</w:t>
      </w:r>
    </w:p>
    <w:p w14:paraId="07A56952" w14:textId="77777777" w:rsidR="006E51C1" w:rsidRDefault="006E51C1" w:rsidP="0048234C">
      <w:pPr>
        <w:autoSpaceDE w:val="0"/>
        <w:autoSpaceDN w:val="0"/>
        <w:adjustRightInd w:val="0"/>
        <w:spacing w:line="360" w:lineRule="auto"/>
      </w:pPr>
      <w:r w:rsidRPr="0091490A">
        <w:t xml:space="preserve">Stephen, P. R. (1990). </w:t>
      </w:r>
      <w:r w:rsidRPr="0091490A">
        <w:rPr>
          <w:i/>
          <w:iCs/>
        </w:rPr>
        <w:t>Organization theory</w:t>
      </w:r>
      <w:r w:rsidRPr="0091490A">
        <w:t>. (3rd ed.). Upper Saddle River,</w:t>
      </w:r>
      <w:r>
        <w:t xml:space="preserve"> </w:t>
      </w:r>
      <w:r w:rsidRPr="0091490A">
        <w:t>N.J.: Prentice-Hall.</w:t>
      </w:r>
    </w:p>
    <w:p w14:paraId="2E2FF0E3" w14:textId="77777777" w:rsidR="00C65144" w:rsidRPr="00024F37" w:rsidRDefault="00C65144" w:rsidP="0048234C">
      <w:pPr>
        <w:spacing w:line="360" w:lineRule="auto"/>
        <w:rPr>
          <w:rFonts w:asciiTheme="majorBidi" w:hAnsiTheme="majorBidi" w:cstheme="majorBidi"/>
        </w:rPr>
      </w:pPr>
    </w:p>
    <w:p w14:paraId="066C9186" w14:textId="28B94877" w:rsidR="00C65144" w:rsidRPr="00024F37" w:rsidRDefault="00C65144" w:rsidP="002D1497">
      <w:pPr>
        <w:autoSpaceDE w:val="0"/>
        <w:autoSpaceDN w:val="0"/>
        <w:adjustRightInd w:val="0"/>
        <w:spacing w:line="360" w:lineRule="auto"/>
        <w:rPr>
          <w:rFonts w:asciiTheme="majorBidi" w:hAnsiTheme="majorBidi" w:cstheme="majorBidi"/>
          <w:b/>
        </w:rPr>
      </w:pPr>
      <w:r w:rsidRPr="00024F37">
        <w:rPr>
          <w:rFonts w:asciiTheme="majorBidi" w:hAnsiTheme="majorBidi" w:cstheme="majorBidi"/>
          <w:b/>
        </w:rPr>
        <w:t>P</w:t>
      </w:r>
      <w:r w:rsidR="002D1497">
        <w:rPr>
          <w:rFonts w:asciiTheme="majorBidi" w:hAnsiTheme="majorBidi" w:cstheme="majorBidi"/>
          <w:b/>
        </w:rPr>
        <w:t>SY</w:t>
      </w:r>
      <w:r w:rsidRPr="00024F37">
        <w:rPr>
          <w:rFonts w:asciiTheme="majorBidi" w:hAnsiTheme="majorBidi" w:cstheme="majorBidi"/>
          <w:b/>
        </w:rPr>
        <w:t>-</w:t>
      </w:r>
      <w:r w:rsidR="002D1497">
        <w:rPr>
          <w:rFonts w:asciiTheme="majorBidi" w:hAnsiTheme="majorBidi" w:cstheme="majorBidi"/>
          <w:b/>
        </w:rPr>
        <w:t>474</w:t>
      </w:r>
      <w:r w:rsidR="002D1497">
        <w:rPr>
          <w:rFonts w:asciiTheme="majorBidi" w:hAnsiTheme="majorBidi" w:cstheme="majorBidi"/>
          <w:b/>
        </w:rPr>
        <w:tab/>
      </w:r>
      <w:r w:rsidR="002D1497">
        <w:rPr>
          <w:rFonts w:asciiTheme="majorBidi" w:hAnsiTheme="majorBidi" w:cstheme="majorBidi"/>
          <w:b/>
        </w:rPr>
        <w:tab/>
      </w:r>
      <w:r w:rsidR="002D1497">
        <w:rPr>
          <w:rFonts w:asciiTheme="majorBidi" w:hAnsiTheme="majorBidi" w:cstheme="majorBidi"/>
          <w:b/>
        </w:rPr>
        <w:tab/>
      </w:r>
      <w:r w:rsidRPr="00024F37">
        <w:rPr>
          <w:rFonts w:asciiTheme="majorBidi" w:hAnsiTheme="majorBidi" w:cstheme="majorBidi"/>
          <w:b/>
        </w:rPr>
        <w:t xml:space="preserve"> Research Methodology-II</w:t>
      </w:r>
      <w:r w:rsidRPr="00024F37">
        <w:rPr>
          <w:rFonts w:asciiTheme="majorBidi" w:hAnsiTheme="majorBidi" w:cstheme="majorBidi"/>
          <w:b/>
        </w:rPr>
        <w:tab/>
      </w:r>
      <w:r w:rsidR="002D1497">
        <w:rPr>
          <w:rFonts w:asciiTheme="majorBidi" w:hAnsiTheme="majorBidi" w:cstheme="majorBidi"/>
          <w:b/>
        </w:rPr>
        <w:tab/>
      </w:r>
      <w:r w:rsidR="002D1497">
        <w:rPr>
          <w:rFonts w:asciiTheme="majorBidi" w:hAnsiTheme="majorBidi" w:cstheme="majorBidi"/>
          <w:b/>
        </w:rPr>
        <w:tab/>
      </w:r>
      <w:r w:rsidR="002D1497">
        <w:rPr>
          <w:rFonts w:asciiTheme="majorBidi" w:hAnsiTheme="majorBidi" w:cstheme="majorBidi"/>
          <w:b/>
          <w:bCs/>
        </w:rPr>
        <w:t>3</w:t>
      </w:r>
      <w:r w:rsidR="002D1497" w:rsidRPr="00024F37">
        <w:rPr>
          <w:rFonts w:asciiTheme="majorBidi" w:hAnsiTheme="majorBidi" w:cstheme="majorBidi"/>
          <w:b/>
          <w:bCs/>
        </w:rPr>
        <w:t xml:space="preserve"> Cr. Hrs.</w:t>
      </w:r>
    </w:p>
    <w:p w14:paraId="7E01A885" w14:textId="77777777" w:rsidR="002D1497" w:rsidRDefault="002D1497" w:rsidP="00AE3DAE">
      <w:pPr>
        <w:spacing w:line="360" w:lineRule="auto"/>
        <w:jc w:val="both"/>
        <w:rPr>
          <w:rFonts w:asciiTheme="majorBidi" w:hAnsiTheme="majorBidi" w:cstheme="majorBidi"/>
          <w:bCs/>
        </w:rPr>
      </w:pPr>
    </w:p>
    <w:p w14:paraId="0E176546" w14:textId="671DD1AC" w:rsidR="00C65144" w:rsidRPr="00024F37" w:rsidRDefault="00C65144" w:rsidP="00AE3DAE">
      <w:pPr>
        <w:spacing w:line="360" w:lineRule="auto"/>
        <w:jc w:val="both"/>
        <w:rPr>
          <w:rFonts w:asciiTheme="majorBidi" w:hAnsiTheme="majorBidi" w:cstheme="majorBidi"/>
          <w:bCs/>
        </w:rPr>
      </w:pPr>
      <w:r w:rsidRPr="00024F37">
        <w:rPr>
          <w:rFonts w:asciiTheme="majorBidi" w:hAnsiTheme="majorBidi" w:cstheme="majorBidi"/>
          <w:bCs/>
        </w:rPr>
        <w:t>Non-Experimental Research</w:t>
      </w:r>
    </w:p>
    <w:p w14:paraId="3294EC9F" w14:textId="77777777" w:rsidR="00C65144" w:rsidRPr="00024F37" w:rsidRDefault="00C65144"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Observation Method: Introduction; Types of observational research; Naturalistic observation; Participant observation; Formal or Structured observation; Informal observation; Recording behavior in participant observation; Qualitative measures of behavior; Quantitative measures of behavior; Field experiments; Indirect observational methods; Physical trace evidence; Products.</w:t>
      </w:r>
    </w:p>
    <w:p w14:paraId="16466076" w14:textId="77777777" w:rsidR="00C65144" w:rsidRPr="00024F37" w:rsidRDefault="00C65144"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 xml:space="preserve">Surveys/Interviews and questionnaires: Introduction and definition; Types of surveys; Creating an effective survey: constructing a questionnaire; Some guidelines that will ensure a good survey; Types of survey questions; How a questionnaire is designed; Demographic information; Survey wording; Item writing; Survey ethics; Interviews. </w:t>
      </w:r>
    </w:p>
    <w:p w14:paraId="24EF5A66" w14:textId="77777777" w:rsidR="00C65144" w:rsidRPr="00024F37" w:rsidRDefault="00C65144"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Archival research and Case study method: Definition; Description; Strengths and weaknesses</w:t>
      </w:r>
    </w:p>
    <w:p w14:paraId="0D6BB221" w14:textId="77777777" w:rsidR="00C65144" w:rsidRPr="00024F37" w:rsidRDefault="00C65144" w:rsidP="00AE3DAE">
      <w:pPr>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t>Focused groups</w:t>
      </w:r>
    </w:p>
    <w:p w14:paraId="779D62DE"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bCs/>
        </w:rPr>
        <w:t xml:space="preserve">Experimental Research: </w:t>
      </w:r>
      <w:r w:rsidRPr="00024F37">
        <w:rPr>
          <w:rFonts w:asciiTheme="majorBidi" w:hAnsiTheme="majorBidi" w:cstheme="majorBidi"/>
        </w:rPr>
        <w:t>True Experiments: Characteristics of a true experiment; Factors, level, conditions, treatment; Some designs to avoid.</w:t>
      </w:r>
    </w:p>
    <w:p w14:paraId="6BE6D868"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Within subjects Designs: Two conditions tested within subjects; Multiple conditions tested within subjects.</w:t>
      </w:r>
    </w:p>
    <w:p w14:paraId="1208EE11"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Between Subjects Designs: Two conditioned tested between subjects; Multiple conditions tested between subjects.</w:t>
      </w:r>
    </w:p>
    <w:p w14:paraId="7BA1C562"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bCs/>
        </w:rPr>
        <w:t xml:space="preserve">Factorial Designs: </w:t>
      </w:r>
      <w:r w:rsidRPr="00024F37">
        <w:rPr>
          <w:rFonts w:asciiTheme="majorBidi" w:hAnsiTheme="majorBidi" w:cstheme="majorBidi"/>
        </w:rPr>
        <w:t>Simple Factorial Design; Within subjects, Between-Subjects and Mixed Designs</w:t>
      </w:r>
    </w:p>
    <w:p w14:paraId="081E3E2F"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bCs/>
        </w:rPr>
        <w:lastRenderedPageBreak/>
        <w:t xml:space="preserve">Quasi-Experimental </w:t>
      </w:r>
      <w:proofErr w:type="spellStart"/>
      <w:r w:rsidRPr="00024F37">
        <w:rPr>
          <w:rFonts w:asciiTheme="majorBidi" w:hAnsiTheme="majorBidi" w:cstheme="majorBidi"/>
          <w:bCs/>
        </w:rPr>
        <w:t>Research:</w:t>
      </w:r>
      <w:r w:rsidRPr="00024F37">
        <w:rPr>
          <w:rFonts w:asciiTheme="majorBidi" w:hAnsiTheme="majorBidi" w:cstheme="majorBidi"/>
        </w:rPr>
        <w:t>Difference</w:t>
      </w:r>
      <w:proofErr w:type="spellEnd"/>
      <w:r w:rsidRPr="00024F37">
        <w:rPr>
          <w:rFonts w:asciiTheme="majorBidi" w:hAnsiTheme="majorBidi" w:cstheme="majorBidi"/>
        </w:rPr>
        <w:t xml:space="preserve"> between Quasi Experiments and True experiments; Types: Designs with Control Group: </w:t>
      </w:r>
      <w:proofErr w:type="spellStart"/>
      <w:r w:rsidRPr="00024F37">
        <w:rPr>
          <w:rFonts w:asciiTheme="majorBidi" w:hAnsiTheme="majorBidi" w:cstheme="majorBidi"/>
        </w:rPr>
        <w:t>Non equivalent</w:t>
      </w:r>
      <w:proofErr w:type="spellEnd"/>
      <w:r w:rsidRPr="00024F37">
        <w:rPr>
          <w:rFonts w:asciiTheme="majorBidi" w:hAnsiTheme="majorBidi" w:cstheme="majorBidi"/>
        </w:rPr>
        <w:t xml:space="preserve"> Control Group Design; Designs without Control Group: Interrupted Time Series Designs; Repeated Treatment Designs; Designs to test developmental changes; Longitudinal designs; Cross-sectional designs; Sequential designs; Twin studies and adoption studies.</w:t>
      </w:r>
    </w:p>
    <w:p w14:paraId="0B44550A"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Program evaluation.</w:t>
      </w:r>
    </w:p>
    <w:p w14:paraId="577F0A71"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bCs/>
        </w:rPr>
        <w:t xml:space="preserve">Writing in Psychology: </w:t>
      </w:r>
      <w:r w:rsidRPr="00024F37">
        <w:rPr>
          <w:rFonts w:asciiTheme="majorBidi" w:hAnsiTheme="majorBidi" w:cstheme="majorBidi"/>
        </w:rPr>
        <w:t>APA style of article writing; How to write a research thesis/research plan: outline.</w:t>
      </w:r>
    </w:p>
    <w:p w14:paraId="3FC07887" w14:textId="77777777" w:rsidR="00C65144" w:rsidRPr="00024F37" w:rsidRDefault="00C65144" w:rsidP="00AE3DAE">
      <w:pPr>
        <w:spacing w:line="360" w:lineRule="auto"/>
        <w:jc w:val="both"/>
        <w:rPr>
          <w:rFonts w:asciiTheme="majorBidi" w:hAnsiTheme="majorBidi" w:cstheme="majorBidi"/>
        </w:rPr>
      </w:pPr>
      <w:r w:rsidRPr="00024F37">
        <w:rPr>
          <w:rFonts w:asciiTheme="majorBidi" w:hAnsiTheme="majorBidi" w:cstheme="majorBidi"/>
        </w:rPr>
        <w:t>Research Project: The students will be expected to carry out small research projects either individually or in groups and submit formal research reports. The final evaluation will be on the basis of the report as well as individual viva voce. APA protocol of research writing will be required.</w:t>
      </w:r>
    </w:p>
    <w:p w14:paraId="55DCA6F6" w14:textId="77777777" w:rsidR="00C65144" w:rsidRPr="00024F37" w:rsidRDefault="00C65144" w:rsidP="00AE3DAE">
      <w:pPr>
        <w:autoSpaceDE w:val="0"/>
        <w:autoSpaceDN w:val="0"/>
        <w:adjustRightInd w:val="0"/>
        <w:spacing w:line="360" w:lineRule="auto"/>
        <w:rPr>
          <w:rFonts w:asciiTheme="majorBidi" w:hAnsiTheme="majorBidi" w:cstheme="majorBidi"/>
        </w:rPr>
      </w:pPr>
    </w:p>
    <w:p w14:paraId="0CFE15FE" w14:textId="6BCBF776" w:rsidR="00C65144"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0A9E76F6" w14:textId="77777777" w:rsidR="00C65144" w:rsidRPr="00024F37" w:rsidRDefault="00C65144" w:rsidP="00AE3DAE">
      <w:pPr>
        <w:spacing w:before="240" w:line="360" w:lineRule="auto"/>
        <w:ind w:left="426" w:hanging="426"/>
        <w:jc w:val="both"/>
        <w:rPr>
          <w:rFonts w:asciiTheme="majorBidi" w:hAnsiTheme="majorBidi" w:cstheme="majorBidi"/>
          <w:caps/>
        </w:rPr>
      </w:pPr>
      <w:proofErr w:type="spellStart"/>
      <w:r w:rsidRPr="00024F37">
        <w:rPr>
          <w:rFonts w:asciiTheme="majorBidi" w:hAnsiTheme="majorBidi" w:cstheme="majorBidi"/>
          <w:caps/>
        </w:rPr>
        <w:t>b</w:t>
      </w:r>
      <w:r w:rsidRPr="00024F37">
        <w:rPr>
          <w:rFonts w:asciiTheme="majorBidi" w:hAnsiTheme="majorBidi" w:cstheme="majorBidi"/>
        </w:rPr>
        <w:t>ordens</w:t>
      </w:r>
      <w:proofErr w:type="spellEnd"/>
      <w:r w:rsidRPr="00024F37">
        <w:rPr>
          <w:rFonts w:asciiTheme="majorBidi" w:hAnsiTheme="majorBidi" w:cstheme="majorBidi"/>
          <w:caps/>
        </w:rPr>
        <w:t>, K.S., &amp; A</w:t>
      </w:r>
      <w:r w:rsidRPr="00024F37">
        <w:rPr>
          <w:rFonts w:asciiTheme="majorBidi" w:hAnsiTheme="majorBidi" w:cstheme="majorBidi"/>
        </w:rPr>
        <w:t>bbott</w:t>
      </w:r>
      <w:r w:rsidRPr="00024F37">
        <w:rPr>
          <w:rFonts w:asciiTheme="majorBidi" w:hAnsiTheme="majorBidi" w:cstheme="majorBidi"/>
          <w:caps/>
        </w:rPr>
        <w:t xml:space="preserve">, B. B. (2005). </w:t>
      </w:r>
      <w:r w:rsidRPr="00024F37">
        <w:rPr>
          <w:rFonts w:asciiTheme="majorBidi" w:hAnsiTheme="majorBidi" w:cstheme="majorBidi"/>
          <w:i/>
        </w:rPr>
        <w:t>Research designs &amp; methods.</w:t>
      </w:r>
      <w:r w:rsidRPr="00024F37">
        <w:rPr>
          <w:rFonts w:asciiTheme="majorBidi" w:hAnsiTheme="majorBidi" w:cstheme="majorBidi"/>
        </w:rPr>
        <w:t xml:space="preserve"> (6</w:t>
      </w:r>
      <w:r w:rsidRPr="00024F37">
        <w:rPr>
          <w:rFonts w:asciiTheme="majorBidi" w:hAnsiTheme="majorBidi" w:cstheme="majorBidi"/>
          <w:vertAlign w:val="superscript"/>
        </w:rPr>
        <w:t>th</w:t>
      </w:r>
      <w:r w:rsidRPr="00024F37">
        <w:rPr>
          <w:rFonts w:asciiTheme="majorBidi" w:hAnsiTheme="majorBidi" w:cstheme="majorBidi"/>
        </w:rPr>
        <w:t xml:space="preserve"> ed.). Tata McGraw-Hill Publishing Company.</w:t>
      </w:r>
    </w:p>
    <w:p w14:paraId="7C466BFE"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caps/>
        </w:rPr>
        <w:t>C</w:t>
      </w:r>
      <w:r w:rsidRPr="00024F37">
        <w:rPr>
          <w:rFonts w:asciiTheme="majorBidi" w:hAnsiTheme="majorBidi" w:cstheme="majorBidi"/>
        </w:rPr>
        <w:t xml:space="preserve">ozby, P. C. (2001). </w:t>
      </w:r>
      <w:r w:rsidRPr="00024F37">
        <w:rPr>
          <w:rFonts w:asciiTheme="majorBidi" w:hAnsiTheme="majorBidi" w:cstheme="majorBidi"/>
          <w:i/>
        </w:rPr>
        <w:t>Methods in behavioral research</w:t>
      </w:r>
      <w:r w:rsidRPr="00024F37">
        <w:rPr>
          <w:rFonts w:asciiTheme="majorBidi" w:hAnsiTheme="majorBidi" w:cstheme="majorBidi"/>
        </w:rPr>
        <w:t>. (7</w:t>
      </w:r>
      <w:r w:rsidRPr="00024F37">
        <w:rPr>
          <w:rFonts w:asciiTheme="majorBidi" w:hAnsiTheme="majorBidi" w:cstheme="majorBidi"/>
          <w:vertAlign w:val="superscript"/>
        </w:rPr>
        <w:t>th</w:t>
      </w:r>
      <w:r w:rsidRPr="00024F37">
        <w:rPr>
          <w:rFonts w:asciiTheme="majorBidi" w:hAnsiTheme="majorBidi" w:cstheme="majorBidi"/>
        </w:rPr>
        <w:t xml:space="preserve"> ed.). California: McGraw Hill Company.</w:t>
      </w:r>
    </w:p>
    <w:p w14:paraId="34A9EB0E"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Dunham, P. J. (1988). </w:t>
      </w:r>
      <w:r w:rsidRPr="00024F37">
        <w:rPr>
          <w:rFonts w:asciiTheme="majorBidi" w:hAnsiTheme="majorBidi" w:cstheme="majorBidi"/>
          <w:i/>
        </w:rPr>
        <w:t>Research methods in psychology.</w:t>
      </w:r>
      <w:r w:rsidRPr="00024F37">
        <w:rPr>
          <w:rFonts w:asciiTheme="majorBidi" w:hAnsiTheme="majorBidi" w:cstheme="majorBidi"/>
        </w:rPr>
        <w:t xml:space="preserve"> New York: Harper &amp; Row Publishers.</w:t>
      </w:r>
    </w:p>
    <w:p w14:paraId="75AB549F"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Goodwin, C. J. (2002). </w:t>
      </w:r>
      <w:r w:rsidRPr="00024F37">
        <w:rPr>
          <w:rFonts w:asciiTheme="majorBidi" w:hAnsiTheme="majorBidi" w:cstheme="majorBidi"/>
          <w:i/>
          <w:iCs/>
        </w:rPr>
        <w:t>Research in psychology: Methods and design</w:t>
      </w:r>
      <w:r w:rsidRPr="00024F37">
        <w:rPr>
          <w:rFonts w:asciiTheme="majorBidi" w:hAnsiTheme="majorBidi" w:cstheme="majorBidi"/>
        </w:rPr>
        <w:t>. (3rd ed.). New York: John Wiley &amp; Son.</w:t>
      </w:r>
    </w:p>
    <w:p w14:paraId="48DA3E1D"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Graziano, A. M., &amp; Raulin, M.D. (1989). </w:t>
      </w:r>
      <w:r w:rsidRPr="00024F37">
        <w:rPr>
          <w:rFonts w:asciiTheme="majorBidi" w:hAnsiTheme="majorBidi" w:cstheme="majorBidi"/>
          <w:i/>
        </w:rPr>
        <w:t xml:space="preserve">Research methods: a process of inquiry. </w:t>
      </w:r>
      <w:r w:rsidRPr="00024F37">
        <w:rPr>
          <w:rFonts w:asciiTheme="majorBidi" w:hAnsiTheme="majorBidi" w:cstheme="majorBidi"/>
        </w:rPr>
        <w:t>New York: Harper &amp; Row publishers.</w:t>
      </w:r>
    </w:p>
    <w:p w14:paraId="778DBD2B"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Heiman, G. W. (1995). </w:t>
      </w:r>
      <w:r w:rsidRPr="00024F37">
        <w:rPr>
          <w:rFonts w:asciiTheme="majorBidi" w:hAnsiTheme="majorBidi" w:cstheme="majorBidi"/>
          <w:i/>
        </w:rPr>
        <w:t>Research methods in psychology</w:t>
      </w:r>
      <w:r w:rsidRPr="00024F37">
        <w:rPr>
          <w:rFonts w:asciiTheme="majorBidi" w:hAnsiTheme="majorBidi" w:cstheme="majorBidi"/>
        </w:rPr>
        <w:t>. New York:  Harper &amp; Row Publishers</w:t>
      </w:r>
    </w:p>
    <w:p w14:paraId="139F0446" w14:textId="77777777" w:rsidR="00C65144" w:rsidRPr="00024F37" w:rsidRDefault="00C65144" w:rsidP="00AE3DAE">
      <w:pPr>
        <w:autoSpaceDE w:val="0"/>
        <w:autoSpaceDN w:val="0"/>
        <w:adjustRightInd w:val="0"/>
        <w:spacing w:line="360" w:lineRule="auto"/>
        <w:ind w:left="426" w:hanging="426"/>
        <w:rPr>
          <w:rFonts w:asciiTheme="majorBidi" w:hAnsiTheme="majorBidi" w:cstheme="majorBidi"/>
          <w:lang w:val="de-DE"/>
        </w:rPr>
      </w:pPr>
      <w:r w:rsidRPr="00024F37">
        <w:rPr>
          <w:rFonts w:asciiTheme="majorBidi" w:hAnsiTheme="majorBidi" w:cstheme="majorBidi"/>
        </w:rPr>
        <w:t xml:space="preserve">Kumar, R. (2005). </w:t>
      </w:r>
      <w:r w:rsidRPr="00024F37">
        <w:rPr>
          <w:rFonts w:asciiTheme="majorBidi" w:hAnsiTheme="majorBidi" w:cstheme="majorBidi"/>
          <w:i/>
        </w:rPr>
        <w:t>Research methods: A step-by-step guide for beginners</w:t>
      </w:r>
      <w:r w:rsidRPr="00024F37">
        <w:rPr>
          <w:rFonts w:asciiTheme="majorBidi" w:hAnsiTheme="majorBidi" w:cstheme="majorBidi"/>
        </w:rPr>
        <w:t>. (2</w:t>
      </w:r>
      <w:r w:rsidRPr="00024F37">
        <w:rPr>
          <w:rFonts w:asciiTheme="majorBidi" w:hAnsiTheme="majorBidi" w:cstheme="majorBidi"/>
          <w:vertAlign w:val="superscript"/>
        </w:rPr>
        <w:t>nd</w:t>
      </w:r>
      <w:r w:rsidRPr="00024F37">
        <w:rPr>
          <w:rFonts w:asciiTheme="majorBidi" w:hAnsiTheme="majorBidi" w:cstheme="majorBidi"/>
        </w:rPr>
        <w:t xml:space="preserve"> ed.). Pearson Education.</w:t>
      </w:r>
      <w:r w:rsidRPr="00024F37">
        <w:rPr>
          <w:rFonts w:asciiTheme="majorBidi" w:hAnsiTheme="majorBidi" w:cstheme="majorBidi"/>
          <w:lang w:val="de-DE"/>
        </w:rPr>
        <w:t xml:space="preserve"> </w:t>
      </w:r>
    </w:p>
    <w:p w14:paraId="5673A966" w14:textId="77777777" w:rsidR="00C65144" w:rsidRPr="00024F37" w:rsidRDefault="00C65144" w:rsidP="00AE3DAE">
      <w:pPr>
        <w:autoSpaceDE w:val="0"/>
        <w:autoSpaceDN w:val="0"/>
        <w:adjustRightInd w:val="0"/>
        <w:spacing w:line="360" w:lineRule="auto"/>
        <w:ind w:left="426" w:hanging="426"/>
        <w:rPr>
          <w:rFonts w:asciiTheme="majorBidi" w:hAnsiTheme="majorBidi" w:cstheme="majorBidi"/>
          <w:lang w:val="de-DE"/>
        </w:rPr>
      </w:pPr>
      <w:r w:rsidRPr="00024F37">
        <w:rPr>
          <w:rFonts w:asciiTheme="majorBidi" w:hAnsiTheme="majorBidi" w:cstheme="majorBidi"/>
          <w:lang w:val="de-DE"/>
        </w:rPr>
        <w:t xml:space="preserve">Mc.Burney, D. H. (2001). </w:t>
      </w:r>
      <w:r w:rsidRPr="00024F37">
        <w:rPr>
          <w:rFonts w:asciiTheme="majorBidi" w:hAnsiTheme="majorBidi" w:cstheme="majorBidi"/>
          <w:i/>
          <w:lang w:val="de-DE"/>
        </w:rPr>
        <w:t>Research Methods</w:t>
      </w:r>
      <w:r w:rsidRPr="00024F37">
        <w:rPr>
          <w:rFonts w:asciiTheme="majorBidi" w:hAnsiTheme="majorBidi" w:cstheme="majorBidi"/>
          <w:lang w:val="de-DE"/>
        </w:rPr>
        <w:t>. (5th ed). Toronto. Wadsworth Thomas Learning.</w:t>
      </w:r>
    </w:p>
    <w:p w14:paraId="2E36A232" w14:textId="77777777" w:rsidR="00C65144" w:rsidRPr="00024F37" w:rsidRDefault="00C65144" w:rsidP="00AE3DAE">
      <w:pPr>
        <w:spacing w:line="360" w:lineRule="auto"/>
        <w:ind w:left="426" w:hanging="426"/>
        <w:jc w:val="both"/>
        <w:rPr>
          <w:rFonts w:asciiTheme="majorBidi" w:hAnsiTheme="majorBidi" w:cstheme="majorBidi"/>
        </w:rPr>
      </w:pPr>
      <w:r w:rsidRPr="00024F37">
        <w:rPr>
          <w:rFonts w:asciiTheme="majorBidi" w:hAnsiTheme="majorBidi" w:cstheme="majorBidi"/>
        </w:rPr>
        <w:t xml:space="preserve">Mertens, D. M. (1998). </w:t>
      </w:r>
      <w:r w:rsidRPr="00024F37">
        <w:rPr>
          <w:rFonts w:asciiTheme="majorBidi" w:hAnsiTheme="majorBidi" w:cstheme="majorBidi"/>
          <w:i/>
        </w:rPr>
        <w:t>Research methods in education and psychology: Integrating diversity with quantified and qualified approaches</w:t>
      </w:r>
      <w:r w:rsidRPr="00024F37">
        <w:rPr>
          <w:rFonts w:asciiTheme="majorBidi" w:hAnsiTheme="majorBidi" w:cstheme="majorBidi"/>
        </w:rPr>
        <w:t>. London: Sage Publishers.</w:t>
      </w:r>
    </w:p>
    <w:p w14:paraId="69B9CEA9" w14:textId="00F92079" w:rsidR="00C65144" w:rsidRPr="00024F37" w:rsidRDefault="00C65144" w:rsidP="00AE3DAE">
      <w:pPr>
        <w:spacing w:line="360" w:lineRule="auto"/>
        <w:rPr>
          <w:rFonts w:asciiTheme="majorBidi" w:hAnsiTheme="majorBidi" w:cstheme="majorBidi"/>
        </w:rPr>
      </w:pPr>
      <w:r w:rsidRPr="00024F37">
        <w:rPr>
          <w:rFonts w:asciiTheme="majorBidi" w:hAnsiTheme="majorBidi" w:cstheme="majorBidi"/>
        </w:rPr>
        <w:t xml:space="preserve">Rosenberg, K. M. &amp; Daly, H. B. (1993). </w:t>
      </w:r>
      <w:r w:rsidRPr="00024F37">
        <w:rPr>
          <w:rFonts w:asciiTheme="majorBidi" w:hAnsiTheme="majorBidi" w:cstheme="majorBidi"/>
          <w:i/>
        </w:rPr>
        <w:t>Foundations of behavioral research: A basic question approach.</w:t>
      </w:r>
      <w:r w:rsidRPr="00024F37">
        <w:rPr>
          <w:rFonts w:asciiTheme="majorBidi" w:hAnsiTheme="majorBidi" w:cstheme="majorBidi"/>
        </w:rPr>
        <w:t xml:space="preserve"> New York: Harcourt Brace College Publishers.</w:t>
      </w:r>
    </w:p>
    <w:p w14:paraId="254F3721" w14:textId="77777777" w:rsidR="00C65144" w:rsidRPr="00024F37" w:rsidRDefault="00C65144" w:rsidP="00AE3DAE">
      <w:pPr>
        <w:spacing w:line="360" w:lineRule="auto"/>
        <w:rPr>
          <w:rFonts w:asciiTheme="majorBidi" w:hAnsiTheme="majorBidi" w:cstheme="majorBidi"/>
        </w:rPr>
      </w:pPr>
    </w:p>
    <w:p w14:paraId="5F87DEC1" w14:textId="77777777" w:rsidR="00C65144" w:rsidRPr="00024F37" w:rsidRDefault="00C65144" w:rsidP="00AE3DAE">
      <w:pPr>
        <w:spacing w:line="360" w:lineRule="auto"/>
        <w:rPr>
          <w:rFonts w:asciiTheme="majorBidi" w:hAnsiTheme="majorBidi" w:cstheme="majorBidi"/>
        </w:rPr>
      </w:pPr>
    </w:p>
    <w:p w14:paraId="5598A44F" w14:textId="77777777" w:rsidR="00C65144" w:rsidRPr="00024F37" w:rsidRDefault="00C65144" w:rsidP="00AE3DAE">
      <w:pPr>
        <w:spacing w:line="360" w:lineRule="auto"/>
        <w:rPr>
          <w:rFonts w:asciiTheme="majorBidi" w:hAnsiTheme="majorBidi" w:cstheme="majorBidi"/>
        </w:rPr>
      </w:pPr>
    </w:p>
    <w:p w14:paraId="5E03E0DD" w14:textId="77777777" w:rsidR="00C65144" w:rsidRPr="00024F37" w:rsidRDefault="00C65144" w:rsidP="00AE3DAE">
      <w:pPr>
        <w:spacing w:line="360" w:lineRule="auto"/>
        <w:rPr>
          <w:rFonts w:asciiTheme="majorBidi" w:hAnsiTheme="majorBidi" w:cstheme="majorBidi"/>
        </w:rPr>
      </w:pPr>
    </w:p>
    <w:p w14:paraId="1FD0BDD1" w14:textId="77777777" w:rsidR="00C65144" w:rsidRPr="00024F37" w:rsidRDefault="00C65144" w:rsidP="00AE3DAE">
      <w:pPr>
        <w:spacing w:line="360" w:lineRule="auto"/>
        <w:rPr>
          <w:rFonts w:asciiTheme="majorBidi" w:hAnsiTheme="majorBidi" w:cstheme="majorBidi"/>
        </w:rPr>
      </w:pPr>
    </w:p>
    <w:p w14:paraId="21785B37" w14:textId="77777777" w:rsidR="00C65144" w:rsidRPr="00024F37" w:rsidRDefault="00C65144" w:rsidP="00AE3DAE">
      <w:pPr>
        <w:spacing w:line="360" w:lineRule="auto"/>
        <w:rPr>
          <w:rFonts w:asciiTheme="majorBidi" w:hAnsiTheme="majorBidi" w:cstheme="majorBidi"/>
        </w:rPr>
      </w:pPr>
    </w:p>
    <w:p w14:paraId="35135FBC" w14:textId="77777777" w:rsidR="00D1519C" w:rsidRPr="00024F37" w:rsidRDefault="00D1519C" w:rsidP="00AE3DAE">
      <w:pPr>
        <w:spacing w:line="360" w:lineRule="auto"/>
        <w:rPr>
          <w:rFonts w:asciiTheme="majorBidi" w:hAnsiTheme="majorBidi" w:cstheme="majorBidi"/>
        </w:rPr>
      </w:pPr>
    </w:p>
    <w:p w14:paraId="68CBA5AE" w14:textId="77777777" w:rsidR="00D1519C" w:rsidRPr="00024F37" w:rsidRDefault="00D1519C" w:rsidP="00AE3DAE">
      <w:pPr>
        <w:spacing w:line="360" w:lineRule="auto"/>
        <w:rPr>
          <w:rFonts w:asciiTheme="majorBidi" w:hAnsiTheme="majorBidi" w:cstheme="majorBidi"/>
        </w:rPr>
      </w:pPr>
    </w:p>
    <w:p w14:paraId="7E18C7BB" w14:textId="77777777" w:rsidR="00D1519C" w:rsidRPr="00024F37" w:rsidRDefault="00D1519C" w:rsidP="00AE3DAE">
      <w:pPr>
        <w:spacing w:line="360" w:lineRule="auto"/>
        <w:rPr>
          <w:rFonts w:asciiTheme="majorBidi" w:hAnsiTheme="majorBidi" w:cstheme="majorBidi"/>
        </w:rPr>
      </w:pPr>
    </w:p>
    <w:p w14:paraId="5661B045" w14:textId="77777777" w:rsidR="00D1519C" w:rsidRPr="00024F37" w:rsidRDefault="00D1519C" w:rsidP="00AE3DAE">
      <w:pPr>
        <w:spacing w:line="360" w:lineRule="auto"/>
        <w:rPr>
          <w:rFonts w:asciiTheme="majorBidi" w:hAnsiTheme="majorBidi" w:cstheme="majorBidi"/>
        </w:rPr>
      </w:pPr>
    </w:p>
    <w:p w14:paraId="269887DC" w14:textId="77777777" w:rsidR="00D1519C" w:rsidRPr="00024F37" w:rsidRDefault="00D1519C" w:rsidP="00AE3DAE">
      <w:pPr>
        <w:spacing w:line="360" w:lineRule="auto"/>
        <w:rPr>
          <w:rFonts w:asciiTheme="majorBidi" w:hAnsiTheme="majorBidi" w:cstheme="majorBidi"/>
        </w:rPr>
      </w:pPr>
    </w:p>
    <w:p w14:paraId="05334ADC" w14:textId="77777777" w:rsidR="0048234C" w:rsidRDefault="0048234C" w:rsidP="00AE3DAE">
      <w:pPr>
        <w:spacing w:line="360" w:lineRule="auto"/>
        <w:jc w:val="center"/>
        <w:rPr>
          <w:rFonts w:asciiTheme="majorBidi" w:hAnsiTheme="majorBidi" w:cstheme="majorBidi"/>
          <w:b/>
          <w:bCs/>
          <w:sz w:val="80"/>
          <w:szCs w:val="80"/>
        </w:rPr>
      </w:pPr>
    </w:p>
    <w:p w14:paraId="4CA57116" w14:textId="6AD8409A" w:rsidR="00910E27" w:rsidRPr="00AE3DAE" w:rsidRDefault="00910E27" w:rsidP="00AE3DAE">
      <w:pPr>
        <w:spacing w:line="360" w:lineRule="auto"/>
        <w:jc w:val="center"/>
        <w:rPr>
          <w:rFonts w:asciiTheme="majorBidi" w:hAnsiTheme="majorBidi" w:cstheme="majorBidi"/>
          <w:b/>
          <w:bCs/>
          <w:sz w:val="80"/>
          <w:szCs w:val="80"/>
        </w:rPr>
      </w:pPr>
      <w:r w:rsidRPr="00AE3DAE">
        <w:rPr>
          <w:rFonts w:asciiTheme="majorBidi" w:hAnsiTheme="majorBidi" w:cstheme="majorBidi"/>
          <w:b/>
          <w:bCs/>
          <w:sz w:val="80"/>
          <w:szCs w:val="80"/>
        </w:rPr>
        <w:t>SEMESTER 8</w:t>
      </w:r>
      <w:r w:rsidRPr="00AE3DAE">
        <w:rPr>
          <w:rFonts w:asciiTheme="majorBidi" w:hAnsiTheme="majorBidi" w:cstheme="majorBidi"/>
          <w:b/>
          <w:bCs/>
          <w:sz w:val="80"/>
          <w:szCs w:val="80"/>
          <w:vertAlign w:val="superscript"/>
        </w:rPr>
        <w:t>th</w:t>
      </w:r>
    </w:p>
    <w:p w14:paraId="2252441E" w14:textId="77777777" w:rsidR="00910E27" w:rsidRPr="00024F37" w:rsidRDefault="00910E27" w:rsidP="00AE3DAE">
      <w:pPr>
        <w:spacing w:line="360" w:lineRule="auto"/>
        <w:rPr>
          <w:rFonts w:asciiTheme="majorBidi" w:hAnsiTheme="majorBidi" w:cstheme="majorBidi"/>
        </w:rPr>
      </w:pPr>
    </w:p>
    <w:p w14:paraId="6AF60700" w14:textId="77777777" w:rsidR="00910E27" w:rsidRPr="00024F37" w:rsidRDefault="00910E27" w:rsidP="00AE3DAE">
      <w:pPr>
        <w:spacing w:line="360" w:lineRule="auto"/>
        <w:rPr>
          <w:rFonts w:asciiTheme="majorBidi" w:hAnsiTheme="majorBidi" w:cstheme="majorBidi"/>
        </w:rPr>
      </w:pPr>
    </w:p>
    <w:p w14:paraId="2F0276D1" w14:textId="77777777" w:rsidR="00910E27" w:rsidRPr="00024F37" w:rsidRDefault="00910E27" w:rsidP="00AE3DAE">
      <w:pPr>
        <w:spacing w:line="360" w:lineRule="auto"/>
        <w:rPr>
          <w:rFonts w:asciiTheme="majorBidi" w:hAnsiTheme="majorBidi" w:cstheme="majorBidi"/>
        </w:rPr>
      </w:pPr>
    </w:p>
    <w:p w14:paraId="49741A9A" w14:textId="77777777" w:rsidR="00910E27" w:rsidRPr="00024F37" w:rsidRDefault="00910E27" w:rsidP="00AE3DAE">
      <w:pPr>
        <w:spacing w:line="360" w:lineRule="auto"/>
        <w:rPr>
          <w:rFonts w:asciiTheme="majorBidi" w:hAnsiTheme="majorBidi" w:cstheme="majorBidi"/>
        </w:rPr>
      </w:pPr>
    </w:p>
    <w:p w14:paraId="189A92D8" w14:textId="77777777" w:rsidR="00910E27" w:rsidRPr="00024F37" w:rsidRDefault="00910E27" w:rsidP="00AE3DAE">
      <w:pPr>
        <w:spacing w:line="360" w:lineRule="auto"/>
        <w:rPr>
          <w:rFonts w:asciiTheme="majorBidi" w:hAnsiTheme="majorBidi" w:cstheme="majorBidi"/>
        </w:rPr>
      </w:pPr>
    </w:p>
    <w:p w14:paraId="6C834223" w14:textId="77777777" w:rsidR="0048234C" w:rsidRDefault="0048234C" w:rsidP="000E256F">
      <w:pPr>
        <w:spacing w:line="360" w:lineRule="auto"/>
        <w:rPr>
          <w:rFonts w:asciiTheme="majorBidi" w:hAnsiTheme="majorBidi" w:cstheme="majorBidi"/>
          <w:b/>
        </w:rPr>
      </w:pPr>
    </w:p>
    <w:p w14:paraId="7B3B4A3D" w14:textId="77777777" w:rsidR="0048234C" w:rsidRDefault="0048234C" w:rsidP="000E256F">
      <w:pPr>
        <w:spacing w:line="360" w:lineRule="auto"/>
        <w:rPr>
          <w:rFonts w:asciiTheme="majorBidi" w:hAnsiTheme="majorBidi" w:cstheme="majorBidi"/>
          <w:b/>
        </w:rPr>
      </w:pPr>
    </w:p>
    <w:p w14:paraId="7A92D0AD" w14:textId="77777777" w:rsidR="0048234C" w:rsidRDefault="0048234C" w:rsidP="000E256F">
      <w:pPr>
        <w:spacing w:line="360" w:lineRule="auto"/>
        <w:rPr>
          <w:rFonts w:asciiTheme="majorBidi" w:hAnsiTheme="majorBidi" w:cstheme="majorBidi"/>
          <w:b/>
        </w:rPr>
      </w:pPr>
    </w:p>
    <w:p w14:paraId="0EF15C29" w14:textId="77777777" w:rsidR="0048234C" w:rsidRDefault="0048234C" w:rsidP="000E256F">
      <w:pPr>
        <w:spacing w:line="360" w:lineRule="auto"/>
        <w:rPr>
          <w:rFonts w:asciiTheme="majorBidi" w:hAnsiTheme="majorBidi" w:cstheme="majorBidi"/>
          <w:b/>
        </w:rPr>
      </w:pPr>
    </w:p>
    <w:p w14:paraId="50452198" w14:textId="77777777" w:rsidR="0048234C" w:rsidRDefault="0048234C" w:rsidP="000E256F">
      <w:pPr>
        <w:spacing w:line="360" w:lineRule="auto"/>
        <w:rPr>
          <w:rFonts w:asciiTheme="majorBidi" w:hAnsiTheme="majorBidi" w:cstheme="majorBidi"/>
          <w:b/>
        </w:rPr>
      </w:pPr>
    </w:p>
    <w:p w14:paraId="6F11BC8D" w14:textId="77777777" w:rsidR="0048234C" w:rsidRDefault="0048234C" w:rsidP="000E256F">
      <w:pPr>
        <w:spacing w:line="360" w:lineRule="auto"/>
        <w:rPr>
          <w:rFonts w:asciiTheme="majorBidi" w:hAnsiTheme="majorBidi" w:cstheme="majorBidi"/>
          <w:b/>
        </w:rPr>
      </w:pPr>
    </w:p>
    <w:p w14:paraId="1541E174" w14:textId="77777777" w:rsidR="0048234C" w:rsidRDefault="0048234C" w:rsidP="000E256F">
      <w:pPr>
        <w:spacing w:line="360" w:lineRule="auto"/>
        <w:rPr>
          <w:rFonts w:asciiTheme="majorBidi" w:hAnsiTheme="majorBidi" w:cstheme="majorBidi"/>
          <w:b/>
        </w:rPr>
      </w:pPr>
    </w:p>
    <w:p w14:paraId="22E0BCB7" w14:textId="77777777" w:rsidR="0048234C" w:rsidRDefault="0048234C" w:rsidP="000E256F">
      <w:pPr>
        <w:spacing w:line="360" w:lineRule="auto"/>
        <w:rPr>
          <w:rFonts w:asciiTheme="majorBidi" w:hAnsiTheme="majorBidi" w:cstheme="majorBidi"/>
          <w:b/>
        </w:rPr>
      </w:pPr>
    </w:p>
    <w:p w14:paraId="7F703E3B" w14:textId="77777777" w:rsidR="0048234C" w:rsidRDefault="0048234C" w:rsidP="000E256F">
      <w:pPr>
        <w:spacing w:line="360" w:lineRule="auto"/>
        <w:rPr>
          <w:rFonts w:asciiTheme="majorBidi" w:hAnsiTheme="majorBidi" w:cstheme="majorBidi"/>
          <w:b/>
        </w:rPr>
      </w:pPr>
    </w:p>
    <w:p w14:paraId="5FBC9E56" w14:textId="77777777" w:rsidR="0048234C" w:rsidRDefault="0048234C" w:rsidP="000E256F">
      <w:pPr>
        <w:spacing w:line="360" w:lineRule="auto"/>
        <w:rPr>
          <w:rFonts w:asciiTheme="majorBidi" w:hAnsiTheme="majorBidi" w:cstheme="majorBidi"/>
          <w:b/>
        </w:rPr>
      </w:pPr>
    </w:p>
    <w:p w14:paraId="14E7BAC7" w14:textId="77777777" w:rsidR="0048234C" w:rsidRDefault="0048234C" w:rsidP="000E256F">
      <w:pPr>
        <w:spacing w:line="360" w:lineRule="auto"/>
        <w:rPr>
          <w:rFonts w:asciiTheme="majorBidi" w:hAnsiTheme="majorBidi" w:cstheme="majorBidi"/>
          <w:b/>
        </w:rPr>
      </w:pPr>
    </w:p>
    <w:p w14:paraId="0C47A1A2" w14:textId="77777777" w:rsidR="0048234C" w:rsidRDefault="0048234C" w:rsidP="000E256F">
      <w:pPr>
        <w:spacing w:line="360" w:lineRule="auto"/>
        <w:rPr>
          <w:rFonts w:asciiTheme="majorBidi" w:hAnsiTheme="majorBidi" w:cstheme="majorBidi"/>
          <w:b/>
        </w:rPr>
      </w:pPr>
    </w:p>
    <w:p w14:paraId="7B338A2E" w14:textId="18F50EDB" w:rsidR="00910E27" w:rsidRDefault="00910E27" w:rsidP="000E256F">
      <w:pPr>
        <w:spacing w:line="360" w:lineRule="auto"/>
        <w:rPr>
          <w:rFonts w:asciiTheme="majorBidi" w:hAnsiTheme="majorBidi" w:cstheme="majorBidi"/>
          <w:b/>
          <w:bCs/>
        </w:rPr>
      </w:pPr>
      <w:r w:rsidRPr="00024F37">
        <w:rPr>
          <w:rFonts w:asciiTheme="majorBidi" w:hAnsiTheme="majorBidi" w:cstheme="majorBidi"/>
          <w:b/>
        </w:rPr>
        <w:lastRenderedPageBreak/>
        <w:t>P</w:t>
      </w:r>
      <w:r w:rsidR="000E256F">
        <w:rPr>
          <w:rFonts w:asciiTheme="majorBidi" w:hAnsiTheme="majorBidi" w:cstheme="majorBidi"/>
          <w:b/>
        </w:rPr>
        <w:t>SY</w:t>
      </w:r>
      <w:r w:rsidRPr="00024F37">
        <w:rPr>
          <w:rFonts w:asciiTheme="majorBidi" w:hAnsiTheme="majorBidi" w:cstheme="majorBidi"/>
          <w:b/>
        </w:rPr>
        <w:t>-</w:t>
      </w:r>
      <w:r w:rsidR="000E256F">
        <w:rPr>
          <w:rFonts w:asciiTheme="majorBidi" w:hAnsiTheme="majorBidi" w:cstheme="majorBidi"/>
          <w:b/>
        </w:rPr>
        <w:t>481</w:t>
      </w:r>
      <w:r w:rsidRPr="00024F37">
        <w:rPr>
          <w:rFonts w:asciiTheme="majorBidi" w:hAnsiTheme="majorBidi" w:cstheme="majorBidi"/>
          <w:b/>
        </w:rPr>
        <w:t xml:space="preserve"> </w:t>
      </w:r>
      <w:r w:rsidR="000E256F">
        <w:rPr>
          <w:rFonts w:asciiTheme="majorBidi" w:hAnsiTheme="majorBidi" w:cstheme="majorBidi"/>
          <w:b/>
        </w:rPr>
        <w:tab/>
      </w:r>
      <w:r w:rsidR="000E256F">
        <w:rPr>
          <w:rFonts w:asciiTheme="majorBidi" w:hAnsiTheme="majorBidi" w:cstheme="majorBidi"/>
          <w:b/>
        </w:rPr>
        <w:tab/>
      </w:r>
      <w:r w:rsidR="000E256F">
        <w:rPr>
          <w:rFonts w:asciiTheme="majorBidi" w:hAnsiTheme="majorBidi" w:cstheme="majorBidi"/>
          <w:b/>
        </w:rPr>
        <w:tab/>
      </w:r>
      <w:r w:rsidRPr="00024F37">
        <w:rPr>
          <w:rFonts w:asciiTheme="majorBidi" w:hAnsiTheme="majorBidi" w:cstheme="majorBidi"/>
          <w:b/>
        </w:rPr>
        <w:t>Clinical Psychology</w:t>
      </w:r>
      <w:r w:rsidRPr="00024F37">
        <w:rPr>
          <w:rFonts w:asciiTheme="majorBidi" w:hAnsiTheme="majorBidi" w:cstheme="majorBidi"/>
          <w:b/>
        </w:rPr>
        <w:tab/>
      </w:r>
      <w:r w:rsidRPr="00024F37">
        <w:rPr>
          <w:rFonts w:asciiTheme="majorBidi" w:hAnsiTheme="majorBidi" w:cstheme="majorBidi"/>
          <w:b/>
        </w:rPr>
        <w:tab/>
      </w:r>
      <w:r w:rsidRPr="00024F37">
        <w:rPr>
          <w:rFonts w:asciiTheme="majorBidi" w:hAnsiTheme="majorBidi" w:cstheme="majorBidi"/>
          <w:b/>
        </w:rPr>
        <w:tab/>
      </w:r>
      <w:r w:rsidRPr="00024F37">
        <w:rPr>
          <w:rFonts w:asciiTheme="majorBidi" w:hAnsiTheme="majorBidi" w:cstheme="majorBidi"/>
          <w:b/>
        </w:rPr>
        <w:tab/>
      </w:r>
      <w:r w:rsidR="000E256F">
        <w:rPr>
          <w:rFonts w:asciiTheme="majorBidi" w:hAnsiTheme="majorBidi" w:cstheme="majorBidi"/>
          <w:b/>
          <w:bCs/>
        </w:rPr>
        <w:t>3</w:t>
      </w:r>
      <w:r w:rsidR="000E256F" w:rsidRPr="00024F37">
        <w:rPr>
          <w:rFonts w:asciiTheme="majorBidi" w:hAnsiTheme="majorBidi" w:cstheme="majorBidi"/>
          <w:b/>
          <w:bCs/>
        </w:rPr>
        <w:t xml:space="preserve"> Cr. Hrs.</w:t>
      </w:r>
    </w:p>
    <w:p w14:paraId="6290FC68" w14:textId="77777777" w:rsidR="000E256F" w:rsidRPr="00024F37" w:rsidRDefault="000E256F" w:rsidP="000E256F">
      <w:pPr>
        <w:spacing w:line="360" w:lineRule="auto"/>
        <w:rPr>
          <w:rFonts w:asciiTheme="majorBidi" w:hAnsiTheme="majorBidi" w:cstheme="majorBidi"/>
          <w:b/>
        </w:rPr>
      </w:pPr>
    </w:p>
    <w:p w14:paraId="0348FA7B" w14:textId="77777777" w:rsidR="00910E27" w:rsidRPr="00024F37" w:rsidRDefault="00910E27" w:rsidP="00AE3DAE">
      <w:pPr>
        <w:spacing w:line="360" w:lineRule="auto"/>
        <w:jc w:val="both"/>
        <w:rPr>
          <w:rFonts w:asciiTheme="majorBidi" w:hAnsiTheme="majorBidi" w:cstheme="majorBidi"/>
        </w:rPr>
      </w:pPr>
      <w:r w:rsidRPr="00024F37">
        <w:rPr>
          <w:rFonts w:asciiTheme="majorBidi" w:hAnsiTheme="majorBidi" w:cstheme="majorBidi"/>
        </w:rPr>
        <w:t>The Perspective of Clinical Psychology: Definition; characteristics of clinical psychology, distinguishing clinical psychology from related disciplines; client and therapist variable, Ethics and legalities.</w:t>
      </w:r>
    </w:p>
    <w:p w14:paraId="21BDE63A" w14:textId="77777777" w:rsidR="00910E27" w:rsidRPr="00024F37" w:rsidRDefault="00910E27" w:rsidP="00AE3DAE">
      <w:pPr>
        <w:spacing w:line="360" w:lineRule="auto"/>
        <w:jc w:val="both"/>
        <w:rPr>
          <w:rFonts w:asciiTheme="majorBidi" w:hAnsiTheme="majorBidi" w:cstheme="majorBidi"/>
        </w:rPr>
      </w:pPr>
      <w:r w:rsidRPr="00024F37">
        <w:rPr>
          <w:rFonts w:asciiTheme="majorBidi" w:hAnsiTheme="majorBidi" w:cstheme="majorBidi"/>
        </w:rPr>
        <w:t>General Issues in Clinical Assessment: The nature and objectives of clinical assessment, stages and types of assessment.</w:t>
      </w:r>
    </w:p>
    <w:p w14:paraId="0D35F2A0" w14:textId="77777777" w:rsidR="00910E27" w:rsidRPr="00024F37" w:rsidRDefault="00910E27" w:rsidP="00AE3DAE">
      <w:pPr>
        <w:spacing w:line="360" w:lineRule="auto"/>
        <w:jc w:val="both"/>
        <w:rPr>
          <w:rFonts w:asciiTheme="majorBidi" w:hAnsiTheme="majorBidi" w:cstheme="majorBidi"/>
        </w:rPr>
      </w:pPr>
      <w:r w:rsidRPr="00024F37">
        <w:rPr>
          <w:rFonts w:asciiTheme="majorBidi" w:hAnsiTheme="majorBidi" w:cstheme="majorBidi"/>
        </w:rPr>
        <w:t>Clinical Interviewing: Types of clinical interviews; Rapport; communication strategies; diagnostic interviewing; interviewing with children.</w:t>
      </w:r>
    </w:p>
    <w:p w14:paraId="69A9AD67" w14:textId="77777777" w:rsidR="00910E27" w:rsidRPr="00024F37" w:rsidRDefault="00910E27" w:rsidP="00AE3DAE">
      <w:pPr>
        <w:spacing w:line="360" w:lineRule="auto"/>
        <w:jc w:val="both"/>
        <w:rPr>
          <w:rFonts w:asciiTheme="majorBidi" w:hAnsiTheme="majorBidi" w:cstheme="majorBidi"/>
        </w:rPr>
      </w:pPr>
      <w:r w:rsidRPr="00024F37">
        <w:rPr>
          <w:rFonts w:asciiTheme="majorBidi" w:hAnsiTheme="majorBidi" w:cstheme="majorBidi"/>
        </w:rPr>
        <w:t xml:space="preserve">Models in Clinical Psychology: Psychodynamic Model; </w:t>
      </w:r>
      <w:proofErr w:type="spellStart"/>
      <w:r w:rsidRPr="00024F37">
        <w:rPr>
          <w:rFonts w:asciiTheme="majorBidi" w:hAnsiTheme="majorBidi" w:cstheme="majorBidi"/>
        </w:rPr>
        <w:t>Behaviouristic</w:t>
      </w:r>
      <w:proofErr w:type="spellEnd"/>
      <w:r w:rsidRPr="00024F37">
        <w:rPr>
          <w:rFonts w:asciiTheme="majorBidi" w:hAnsiTheme="majorBidi" w:cstheme="majorBidi"/>
        </w:rPr>
        <w:t xml:space="preserve"> Model; Phenomenological Model; Cognitive Model.</w:t>
      </w:r>
    </w:p>
    <w:p w14:paraId="2D6E3AFC" w14:textId="77777777" w:rsidR="00910E27" w:rsidRPr="00024F37" w:rsidRDefault="00910E27" w:rsidP="00AE3DAE">
      <w:pPr>
        <w:spacing w:line="360" w:lineRule="auto"/>
        <w:jc w:val="both"/>
        <w:rPr>
          <w:rFonts w:asciiTheme="majorBidi" w:hAnsiTheme="majorBidi" w:cstheme="majorBidi"/>
        </w:rPr>
      </w:pPr>
      <w:r w:rsidRPr="00024F37">
        <w:rPr>
          <w:rFonts w:asciiTheme="majorBidi" w:hAnsiTheme="majorBidi" w:cstheme="majorBidi"/>
        </w:rPr>
        <w:t>Drug Therapy: Classification of psychotropic drugs, anxiolytics, Anti-depressants, antipsychotic.</w:t>
      </w:r>
    </w:p>
    <w:p w14:paraId="78D9A4F8" w14:textId="77777777" w:rsidR="00910E27" w:rsidRPr="00024F37" w:rsidRDefault="00910E27" w:rsidP="00AE3DAE">
      <w:pPr>
        <w:spacing w:line="360" w:lineRule="auto"/>
        <w:rPr>
          <w:rFonts w:asciiTheme="majorBidi" w:hAnsiTheme="majorBidi" w:cstheme="majorBidi"/>
          <w:b/>
        </w:rPr>
      </w:pPr>
    </w:p>
    <w:p w14:paraId="509AAC9D" w14:textId="186E5252" w:rsidR="00910E27"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58DCD9E0" w14:textId="77777777" w:rsidR="00910E27" w:rsidRPr="00024F37" w:rsidRDefault="00910E27" w:rsidP="00AE3DAE">
      <w:pPr>
        <w:spacing w:line="360" w:lineRule="auto"/>
        <w:ind w:left="432" w:hanging="432"/>
        <w:jc w:val="both"/>
        <w:rPr>
          <w:rFonts w:asciiTheme="majorBidi" w:hAnsiTheme="majorBidi" w:cstheme="majorBidi"/>
          <w:spacing w:val="-3"/>
        </w:rPr>
      </w:pPr>
    </w:p>
    <w:p w14:paraId="2B9F5439" w14:textId="77777777" w:rsidR="00910E27" w:rsidRPr="00024F37" w:rsidRDefault="00910E27" w:rsidP="00AE3DAE">
      <w:pPr>
        <w:spacing w:line="360" w:lineRule="auto"/>
        <w:ind w:left="567" w:hanging="573"/>
        <w:jc w:val="both"/>
        <w:rPr>
          <w:rFonts w:asciiTheme="majorBidi" w:hAnsiTheme="majorBidi" w:cstheme="majorBidi"/>
          <w:spacing w:val="-3"/>
        </w:rPr>
      </w:pPr>
      <w:proofErr w:type="spellStart"/>
      <w:r w:rsidRPr="00024F37">
        <w:rPr>
          <w:rFonts w:asciiTheme="majorBidi" w:hAnsiTheme="majorBidi" w:cstheme="majorBidi"/>
          <w:spacing w:val="-3"/>
        </w:rPr>
        <w:t>Bootzin</w:t>
      </w:r>
      <w:proofErr w:type="spellEnd"/>
      <w:r w:rsidRPr="00024F37">
        <w:rPr>
          <w:rFonts w:asciiTheme="majorBidi" w:hAnsiTheme="majorBidi" w:cstheme="majorBidi"/>
          <w:spacing w:val="-3"/>
        </w:rPr>
        <w:t xml:space="preserve">, R. P. &amp; </w:t>
      </w:r>
      <w:proofErr w:type="spellStart"/>
      <w:r w:rsidRPr="00024F37">
        <w:rPr>
          <w:rFonts w:asciiTheme="majorBidi" w:hAnsiTheme="majorBidi" w:cstheme="majorBidi"/>
          <w:spacing w:val="-3"/>
        </w:rPr>
        <w:t>Acocellah</w:t>
      </w:r>
      <w:proofErr w:type="spellEnd"/>
      <w:r w:rsidRPr="00024F37">
        <w:rPr>
          <w:rFonts w:asciiTheme="majorBidi" w:hAnsiTheme="majorBidi" w:cstheme="majorBidi"/>
          <w:spacing w:val="-3"/>
        </w:rPr>
        <w:t xml:space="preserve">, Jr. (1988). </w:t>
      </w:r>
      <w:r w:rsidRPr="00024F37">
        <w:rPr>
          <w:rFonts w:asciiTheme="majorBidi" w:hAnsiTheme="majorBidi" w:cstheme="majorBidi"/>
          <w:i/>
          <w:spacing w:val="-3"/>
        </w:rPr>
        <w:t>Abnormal Psychology</w:t>
      </w:r>
      <w:r w:rsidRPr="00024F37">
        <w:rPr>
          <w:rFonts w:asciiTheme="majorBidi" w:hAnsiTheme="majorBidi" w:cstheme="majorBidi"/>
          <w:spacing w:val="-3"/>
        </w:rPr>
        <w:t>, Current Perspectives. New York: Random House.</w:t>
      </w:r>
    </w:p>
    <w:p w14:paraId="1A6ECD20" w14:textId="77777777" w:rsidR="00910E27" w:rsidRPr="00024F37" w:rsidRDefault="00910E27" w:rsidP="00AE3DAE">
      <w:pPr>
        <w:spacing w:line="360" w:lineRule="auto"/>
        <w:ind w:left="567" w:hanging="573"/>
        <w:jc w:val="both"/>
        <w:rPr>
          <w:rFonts w:asciiTheme="majorBidi" w:hAnsiTheme="majorBidi" w:cstheme="majorBidi"/>
          <w:spacing w:val="-3"/>
        </w:rPr>
      </w:pPr>
      <w:r w:rsidRPr="00024F37">
        <w:rPr>
          <w:rFonts w:asciiTheme="majorBidi" w:hAnsiTheme="majorBidi" w:cstheme="majorBidi"/>
          <w:spacing w:val="-3"/>
        </w:rPr>
        <w:t xml:space="preserve">Garfield, S. L. &amp; Bergin, A. E. (1986). </w:t>
      </w:r>
      <w:r w:rsidRPr="00024F37">
        <w:rPr>
          <w:rFonts w:asciiTheme="majorBidi" w:hAnsiTheme="majorBidi" w:cstheme="majorBidi"/>
          <w:i/>
          <w:spacing w:val="-3"/>
        </w:rPr>
        <w:t>Handbook of Psychotherapy &amp; Behaviour Change</w:t>
      </w:r>
      <w:r w:rsidRPr="00024F37">
        <w:rPr>
          <w:rFonts w:asciiTheme="majorBidi" w:hAnsiTheme="majorBidi" w:cstheme="majorBidi"/>
          <w:spacing w:val="-3"/>
        </w:rPr>
        <w:t>. New York: John Wiley &amp; Sons.</w:t>
      </w:r>
    </w:p>
    <w:p w14:paraId="27C003DE" w14:textId="77777777" w:rsidR="00910E27" w:rsidRPr="00024F37" w:rsidRDefault="00910E27" w:rsidP="00AE3DAE">
      <w:pPr>
        <w:spacing w:line="360" w:lineRule="auto"/>
        <w:ind w:left="567" w:hanging="573"/>
        <w:jc w:val="both"/>
        <w:rPr>
          <w:rFonts w:asciiTheme="majorBidi" w:hAnsiTheme="majorBidi" w:cstheme="majorBidi"/>
          <w:spacing w:val="-3"/>
        </w:rPr>
      </w:pPr>
      <w:r w:rsidRPr="00024F37">
        <w:rPr>
          <w:rFonts w:asciiTheme="majorBidi" w:hAnsiTheme="majorBidi" w:cstheme="majorBidi"/>
          <w:spacing w:val="-3"/>
        </w:rPr>
        <w:t xml:space="preserve">Hecker, J. E., &amp; Thrope, G. L. (2005). </w:t>
      </w:r>
      <w:r w:rsidRPr="00024F37">
        <w:rPr>
          <w:rFonts w:asciiTheme="majorBidi" w:hAnsiTheme="majorBidi" w:cstheme="majorBidi"/>
          <w:i/>
          <w:spacing w:val="-3"/>
        </w:rPr>
        <w:t>Introduction to clinical psychology: Science, practice, and ethics</w:t>
      </w:r>
      <w:r w:rsidRPr="00024F37">
        <w:rPr>
          <w:rFonts w:asciiTheme="majorBidi" w:hAnsiTheme="majorBidi" w:cstheme="majorBidi"/>
          <w:spacing w:val="-3"/>
        </w:rPr>
        <w:t>. New Delhi: Pearson Education.</w:t>
      </w:r>
    </w:p>
    <w:p w14:paraId="0C611AD1" w14:textId="77777777" w:rsidR="00910E27" w:rsidRPr="00024F37" w:rsidRDefault="00910E27" w:rsidP="00AE3DAE">
      <w:pPr>
        <w:spacing w:line="360" w:lineRule="auto"/>
        <w:ind w:left="567" w:hanging="573"/>
        <w:jc w:val="both"/>
        <w:rPr>
          <w:rFonts w:asciiTheme="majorBidi" w:hAnsiTheme="majorBidi" w:cstheme="majorBidi"/>
          <w:spacing w:val="-3"/>
        </w:rPr>
      </w:pPr>
      <w:proofErr w:type="spellStart"/>
      <w:r w:rsidRPr="00024F37">
        <w:rPr>
          <w:rFonts w:asciiTheme="majorBidi" w:hAnsiTheme="majorBidi" w:cstheme="majorBidi"/>
          <w:spacing w:val="-3"/>
        </w:rPr>
        <w:t>Korchin</w:t>
      </w:r>
      <w:proofErr w:type="spellEnd"/>
      <w:r w:rsidRPr="00024F37">
        <w:rPr>
          <w:rFonts w:asciiTheme="majorBidi" w:hAnsiTheme="majorBidi" w:cstheme="majorBidi"/>
          <w:spacing w:val="-3"/>
        </w:rPr>
        <w:t xml:space="preserve">, J. S. (1986). </w:t>
      </w:r>
      <w:r w:rsidRPr="00024F37">
        <w:rPr>
          <w:rFonts w:asciiTheme="majorBidi" w:hAnsiTheme="majorBidi" w:cstheme="majorBidi"/>
          <w:i/>
          <w:spacing w:val="-3"/>
        </w:rPr>
        <w:t>Modern Clinical Psychology</w:t>
      </w:r>
      <w:r w:rsidRPr="00024F37">
        <w:rPr>
          <w:rFonts w:asciiTheme="majorBidi" w:hAnsiTheme="majorBidi" w:cstheme="majorBidi"/>
          <w:spacing w:val="-3"/>
        </w:rPr>
        <w:t>. CBS Publishers.</w:t>
      </w:r>
    </w:p>
    <w:p w14:paraId="044E7C20" w14:textId="77777777" w:rsidR="00910E27" w:rsidRPr="00024F37" w:rsidRDefault="00910E27" w:rsidP="00AE3DAE">
      <w:pPr>
        <w:spacing w:line="360" w:lineRule="auto"/>
        <w:ind w:left="567" w:hanging="573"/>
        <w:jc w:val="both"/>
        <w:rPr>
          <w:rFonts w:asciiTheme="majorBidi" w:hAnsiTheme="majorBidi" w:cstheme="majorBidi"/>
          <w:spacing w:val="-3"/>
        </w:rPr>
      </w:pPr>
      <w:r w:rsidRPr="00024F37">
        <w:rPr>
          <w:rFonts w:asciiTheme="majorBidi" w:hAnsiTheme="majorBidi" w:cstheme="majorBidi"/>
          <w:spacing w:val="-3"/>
        </w:rPr>
        <w:t xml:space="preserve">Neale &amp; Davison. (1990). </w:t>
      </w:r>
      <w:r w:rsidRPr="00024F37">
        <w:rPr>
          <w:rFonts w:asciiTheme="majorBidi" w:hAnsiTheme="majorBidi" w:cstheme="majorBidi"/>
          <w:i/>
          <w:spacing w:val="-3"/>
        </w:rPr>
        <w:t>Abnormal Psychology</w:t>
      </w:r>
      <w:r w:rsidRPr="00024F37">
        <w:rPr>
          <w:rFonts w:asciiTheme="majorBidi" w:hAnsiTheme="majorBidi" w:cstheme="majorBidi"/>
          <w:spacing w:val="-3"/>
        </w:rPr>
        <w:t>. (5</w:t>
      </w:r>
      <w:r w:rsidRPr="00024F37">
        <w:rPr>
          <w:rFonts w:asciiTheme="majorBidi" w:hAnsiTheme="majorBidi" w:cstheme="majorBidi"/>
          <w:spacing w:val="-3"/>
          <w:vertAlign w:val="superscript"/>
        </w:rPr>
        <w:t>th</w:t>
      </w:r>
      <w:r w:rsidRPr="00024F37">
        <w:rPr>
          <w:rFonts w:asciiTheme="majorBidi" w:hAnsiTheme="majorBidi" w:cstheme="majorBidi"/>
          <w:spacing w:val="-3"/>
        </w:rPr>
        <w:t xml:space="preserve"> ed.). New York: John Wiley &amp; Sons.</w:t>
      </w:r>
    </w:p>
    <w:p w14:paraId="51FC93F1" w14:textId="77777777" w:rsidR="00910E27" w:rsidRPr="00024F37" w:rsidRDefault="00910E27" w:rsidP="00AE3DAE">
      <w:pPr>
        <w:spacing w:line="360" w:lineRule="auto"/>
        <w:ind w:left="567" w:hanging="573"/>
        <w:jc w:val="both"/>
        <w:rPr>
          <w:rFonts w:asciiTheme="majorBidi" w:hAnsiTheme="majorBidi" w:cstheme="majorBidi"/>
          <w:spacing w:val="-3"/>
        </w:rPr>
      </w:pPr>
      <w:r w:rsidRPr="00024F37">
        <w:rPr>
          <w:rFonts w:asciiTheme="majorBidi" w:hAnsiTheme="majorBidi" w:cstheme="majorBidi"/>
          <w:spacing w:val="-3"/>
        </w:rPr>
        <w:t xml:space="preserve">Nietzel, M. T. &amp; Bernstein, D. A. (1966). </w:t>
      </w:r>
      <w:r w:rsidRPr="00024F37">
        <w:rPr>
          <w:rFonts w:asciiTheme="majorBidi" w:hAnsiTheme="majorBidi" w:cstheme="majorBidi"/>
          <w:i/>
          <w:spacing w:val="-3"/>
        </w:rPr>
        <w:t>Introduction to Clinical Psychology</w:t>
      </w:r>
      <w:r w:rsidRPr="00024F37">
        <w:rPr>
          <w:rFonts w:asciiTheme="majorBidi" w:hAnsiTheme="majorBidi" w:cstheme="majorBidi"/>
          <w:spacing w:val="-3"/>
        </w:rPr>
        <w:t>. New Jersey: Prentice Hall.</w:t>
      </w:r>
    </w:p>
    <w:p w14:paraId="235E7B94" w14:textId="77777777" w:rsidR="00910E27" w:rsidRPr="00024F37" w:rsidRDefault="00910E27" w:rsidP="00AE3DAE">
      <w:pPr>
        <w:spacing w:line="360" w:lineRule="auto"/>
        <w:rPr>
          <w:rFonts w:asciiTheme="majorBidi" w:hAnsiTheme="majorBidi" w:cstheme="majorBidi"/>
        </w:rPr>
      </w:pPr>
    </w:p>
    <w:p w14:paraId="2D030429" w14:textId="2396F746" w:rsidR="00910E27" w:rsidRDefault="00910E27" w:rsidP="00695E68">
      <w:pPr>
        <w:spacing w:line="360" w:lineRule="auto"/>
        <w:rPr>
          <w:rFonts w:asciiTheme="majorBidi" w:hAnsiTheme="majorBidi" w:cstheme="majorBidi"/>
          <w:b/>
          <w:bCs/>
        </w:rPr>
      </w:pPr>
      <w:r w:rsidRPr="00024F37">
        <w:rPr>
          <w:rFonts w:asciiTheme="majorBidi" w:hAnsiTheme="majorBidi" w:cstheme="majorBidi"/>
          <w:b/>
        </w:rPr>
        <w:t>P</w:t>
      </w:r>
      <w:r w:rsidR="00695E68">
        <w:rPr>
          <w:rFonts w:asciiTheme="majorBidi" w:hAnsiTheme="majorBidi" w:cstheme="majorBidi"/>
          <w:b/>
        </w:rPr>
        <w:t>SY</w:t>
      </w:r>
      <w:r w:rsidRPr="00024F37">
        <w:rPr>
          <w:rFonts w:asciiTheme="majorBidi" w:hAnsiTheme="majorBidi" w:cstheme="majorBidi"/>
          <w:b/>
        </w:rPr>
        <w:t>-</w:t>
      </w:r>
      <w:r w:rsidR="00695E68">
        <w:rPr>
          <w:rFonts w:asciiTheme="majorBidi" w:hAnsiTheme="majorBidi" w:cstheme="majorBidi"/>
          <w:b/>
        </w:rPr>
        <w:t>482</w:t>
      </w:r>
      <w:r w:rsidR="00695E68">
        <w:rPr>
          <w:rFonts w:asciiTheme="majorBidi" w:hAnsiTheme="majorBidi" w:cstheme="majorBidi"/>
          <w:b/>
        </w:rPr>
        <w:tab/>
      </w:r>
      <w:r w:rsidR="00695E68">
        <w:rPr>
          <w:rFonts w:asciiTheme="majorBidi" w:hAnsiTheme="majorBidi" w:cstheme="majorBidi"/>
          <w:b/>
        </w:rPr>
        <w:tab/>
      </w:r>
      <w:r w:rsidR="00695E68">
        <w:rPr>
          <w:rFonts w:asciiTheme="majorBidi" w:hAnsiTheme="majorBidi" w:cstheme="majorBidi"/>
          <w:b/>
        </w:rPr>
        <w:tab/>
      </w:r>
      <w:r w:rsidRPr="00024F37">
        <w:rPr>
          <w:rFonts w:asciiTheme="majorBidi" w:hAnsiTheme="majorBidi" w:cstheme="majorBidi"/>
          <w:b/>
        </w:rPr>
        <w:t>Positive Psychology</w:t>
      </w:r>
      <w:r w:rsidRPr="00024F37">
        <w:rPr>
          <w:rFonts w:asciiTheme="majorBidi" w:hAnsiTheme="majorBidi" w:cstheme="majorBidi"/>
          <w:b/>
        </w:rPr>
        <w:tab/>
      </w:r>
      <w:r w:rsidRPr="00024F37">
        <w:rPr>
          <w:rFonts w:asciiTheme="majorBidi" w:hAnsiTheme="majorBidi" w:cstheme="majorBidi"/>
          <w:b/>
        </w:rPr>
        <w:tab/>
      </w:r>
      <w:r w:rsidR="00695E68">
        <w:rPr>
          <w:rFonts w:asciiTheme="majorBidi" w:hAnsiTheme="majorBidi" w:cstheme="majorBidi"/>
          <w:b/>
        </w:rPr>
        <w:tab/>
      </w:r>
      <w:r w:rsidR="003D4E64">
        <w:rPr>
          <w:rFonts w:asciiTheme="majorBidi" w:hAnsiTheme="majorBidi" w:cstheme="majorBidi"/>
          <w:b/>
          <w:bCs/>
        </w:rPr>
        <w:t>2</w:t>
      </w:r>
      <w:r w:rsidR="00695E68" w:rsidRPr="00024F37">
        <w:rPr>
          <w:rFonts w:asciiTheme="majorBidi" w:hAnsiTheme="majorBidi" w:cstheme="majorBidi"/>
          <w:b/>
          <w:bCs/>
        </w:rPr>
        <w:t xml:space="preserve"> Cr. Hrs.</w:t>
      </w:r>
    </w:p>
    <w:p w14:paraId="5382034A" w14:textId="77777777" w:rsidR="00695E68" w:rsidRPr="00024F37" w:rsidRDefault="00695E68" w:rsidP="00695E68">
      <w:pPr>
        <w:spacing w:line="360" w:lineRule="auto"/>
        <w:rPr>
          <w:rFonts w:asciiTheme="majorBidi" w:hAnsiTheme="majorBidi" w:cstheme="majorBidi"/>
          <w:b/>
          <w:spacing w:val="-3"/>
        </w:rPr>
      </w:pPr>
    </w:p>
    <w:p w14:paraId="67C363BF" w14:textId="77777777" w:rsidR="00910E27" w:rsidRPr="00024F37" w:rsidRDefault="00910E27" w:rsidP="00AE3DAE">
      <w:pPr>
        <w:tabs>
          <w:tab w:val="left" w:pos="0"/>
        </w:tabs>
        <w:spacing w:line="360" w:lineRule="auto"/>
        <w:jc w:val="both"/>
        <w:rPr>
          <w:rFonts w:asciiTheme="majorBidi" w:hAnsiTheme="majorBidi" w:cstheme="majorBidi"/>
          <w:spacing w:val="-3"/>
        </w:rPr>
      </w:pPr>
      <w:r w:rsidRPr="00024F37">
        <w:rPr>
          <w:rFonts w:asciiTheme="majorBidi" w:hAnsiTheme="majorBidi" w:cstheme="majorBidi"/>
          <w:spacing w:val="-3"/>
        </w:rPr>
        <w:t>Introduction to Positive Psychology: Definition, dimensions, scope; why positive psychology I needed today.</w:t>
      </w:r>
    </w:p>
    <w:p w14:paraId="4DD681D5" w14:textId="77777777" w:rsidR="00910E27" w:rsidRPr="00024F37" w:rsidRDefault="00910E27" w:rsidP="00AE3DAE">
      <w:pPr>
        <w:tabs>
          <w:tab w:val="left" w:pos="0"/>
        </w:tabs>
        <w:spacing w:line="360" w:lineRule="auto"/>
        <w:jc w:val="both"/>
        <w:rPr>
          <w:rFonts w:asciiTheme="majorBidi" w:hAnsiTheme="majorBidi" w:cstheme="majorBidi"/>
        </w:rPr>
      </w:pPr>
      <w:r w:rsidRPr="00024F37">
        <w:rPr>
          <w:rFonts w:asciiTheme="majorBidi" w:hAnsiTheme="majorBidi" w:cstheme="majorBidi"/>
          <w:spacing w:val="-3"/>
        </w:rPr>
        <w:t xml:space="preserve">Applied Positive Psychology: </w:t>
      </w:r>
      <w:r w:rsidRPr="00024F37">
        <w:rPr>
          <w:rFonts w:asciiTheme="majorBidi" w:hAnsiTheme="majorBidi" w:cstheme="majorBidi"/>
        </w:rPr>
        <w:t xml:space="preserve">The good life broadly and narrowly considered doing better but feeling worse: the paradox of choice, fostering healthy </w:t>
      </w:r>
      <w:proofErr w:type="spellStart"/>
      <w:r w:rsidRPr="00024F37">
        <w:rPr>
          <w:rFonts w:asciiTheme="majorBidi" w:hAnsiTheme="majorBidi" w:cstheme="majorBidi"/>
        </w:rPr>
        <w:t>self regulation</w:t>
      </w:r>
      <w:proofErr w:type="spellEnd"/>
      <w:r w:rsidRPr="00024F37">
        <w:rPr>
          <w:rFonts w:asciiTheme="majorBidi" w:hAnsiTheme="majorBidi" w:cstheme="majorBidi"/>
        </w:rPr>
        <w:t xml:space="preserve"> from within and without: A self-determination perspective.</w:t>
      </w:r>
    </w:p>
    <w:p w14:paraId="393FB45A" w14:textId="77777777" w:rsidR="00910E27" w:rsidRPr="00024F37" w:rsidRDefault="00910E27" w:rsidP="00AE3DAE">
      <w:pPr>
        <w:widowControl w:val="0"/>
        <w:autoSpaceDE w:val="0"/>
        <w:autoSpaceDN w:val="0"/>
        <w:adjustRightInd w:val="0"/>
        <w:spacing w:line="360" w:lineRule="auto"/>
        <w:jc w:val="both"/>
        <w:rPr>
          <w:rFonts w:asciiTheme="majorBidi" w:hAnsiTheme="majorBidi" w:cstheme="majorBidi"/>
        </w:rPr>
      </w:pPr>
      <w:r w:rsidRPr="00024F37">
        <w:rPr>
          <w:rFonts w:asciiTheme="majorBidi" w:hAnsiTheme="majorBidi" w:cstheme="majorBidi"/>
        </w:rPr>
        <w:lastRenderedPageBreak/>
        <w:t>Positive Mental Health: Positive development across the life span; Positive mental health as innate potentials; Positive mental health as character development.</w:t>
      </w:r>
    </w:p>
    <w:p w14:paraId="5BF6B0B8" w14:textId="77777777" w:rsidR="00910E27" w:rsidRPr="00024F37" w:rsidRDefault="00910E27" w:rsidP="00AE3DAE">
      <w:pPr>
        <w:tabs>
          <w:tab w:val="left" w:pos="0"/>
        </w:tabs>
        <w:spacing w:line="360" w:lineRule="auto"/>
        <w:jc w:val="both"/>
        <w:rPr>
          <w:rFonts w:asciiTheme="majorBidi" w:hAnsiTheme="majorBidi" w:cstheme="majorBidi"/>
        </w:rPr>
      </w:pPr>
      <w:r w:rsidRPr="00024F37">
        <w:rPr>
          <w:rFonts w:asciiTheme="majorBidi" w:hAnsiTheme="majorBidi" w:cstheme="majorBidi"/>
        </w:rPr>
        <w:t>Positive Interventions: The disease model of mental illness and its problems; Towards a classification of strengths; Mindfulness; Positive psychotherapy; Positive psychology in educational settings; Interventions to increase resilience; Positive interventions targeting specific emotions.</w:t>
      </w:r>
    </w:p>
    <w:p w14:paraId="21E65C63" w14:textId="77777777" w:rsidR="00910E27" w:rsidRPr="00024F37" w:rsidRDefault="00910E27" w:rsidP="00AE3DAE">
      <w:pPr>
        <w:tabs>
          <w:tab w:val="left" w:pos="0"/>
        </w:tabs>
        <w:spacing w:line="360" w:lineRule="auto"/>
        <w:ind w:left="432" w:hanging="432"/>
        <w:jc w:val="both"/>
        <w:rPr>
          <w:rFonts w:asciiTheme="majorBidi" w:hAnsiTheme="majorBidi" w:cstheme="majorBidi"/>
          <w:spacing w:val="-3"/>
        </w:rPr>
      </w:pPr>
      <w:r w:rsidRPr="00024F37">
        <w:rPr>
          <w:rFonts w:asciiTheme="majorBidi" w:hAnsiTheme="majorBidi" w:cstheme="majorBidi"/>
          <w:spacing w:val="-3"/>
        </w:rPr>
        <w:t>Religion, Spirituality and Wellbeing: Religiosity and health; Prayers and health</w:t>
      </w:r>
    </w:p>
    <w:p w14:paraId="1D72F7C4" w14:textId="77777777" w:rsidR="00910E27" w:rsidRPr="00024F37" w:rsidRDefault="00910E27" w:rsidP="00AE3DAE">
      <w:pPr>
        <w:tabs>
          <w:tab w:val="left" w:pos="0"/>
        </w:tabs>
        <w:spacing w:line="360" w:lineRule="auto"/>
        <w:ind w:left="432" w:hanging="432"/>
        <w:jc w:val="both"/>
        <w:rPr>
          <w:rFonts w:asciiTheme="majorBidi" w:hAnsiTheme="majorBidi" w:cstheme="majorBidi"/>
          <w:spacing w:val="-3"/>
        </w:rPr>
      </w:pPr>
      <w:r w:rsidRPr="00024F37">
        <w:rPr>
          <w:rFonts w:asciiTheme="majorBidi" w:hAnsiTheme="majorBidi" w:cstheme="majorBidi"/>
          <w:spacing w:val="-3"/>
        </w:rPr>
        <w:t>Religiosity and well-being; Meaning and purpose in life.</w:t>
      </w:r>
    </w:p>
    <w:p w14:paraId="5E97DDB6" w14:textId="77777777" w:rsidR="00910E27" w:rsidRPr="00024F37" w:rsidRDefault="00910E27" w:rsidP="00AE3DAE">
      <w:pPr>
        <w:tabs>
          <w:tab w:val="left" w:pos="0"/>
        </w:tabs>
        <w:spacing w:line="360" w:lineRule="auto"/>
        <w:jc w:val="both"/>
        <w:rPr>
          <w:rFonts w:asciiTheme="majorBidi" w:hAnsiTheme="majorBidi" w:cstheme="majorBidi"/>
          <w:spacing w:val="-3"/>
        </w:rPr>
      </w:pPr>
      <w:r w:rsidRPr="00024F37">
        <w:rPr>
          <w:rFonts w:asciiTheme="majorBidi" w:hAnsiTheme="majorBidi" w:cstheme="majorBidi"/>
          <w:spacing w:val="-3"/>
        </w:rPr>
        <w:t>Positive Institutions: Job-satisfaction and well-being; Positive communities; Subjective well-being in different cultures.</w:t>
      </w:r>
    </w:p>
    <w:p w14:paraId="03218236" w14:textId="77777777" w:rsidR="00910E27" w:rsidRPr="00024F37" w:rsidRDefault="00910E27" w:rsidP="00AE3DAE">
      <w:pPr>
        <w:tabs>
          <w:tab w:val="left" w:pos="0"/>
        </w:tabs>
        <w:spacing w:line="360" w:lineRule="auto"/>
        <w:jc w:val="both"/>
        <w:rPr>
          <w:rFonts w:asciiTheme="majorBidi" w:hAnsiTheme="majorBidi" w:cstheme="majorBidi"/>
          <w:spacing w:val="-3"/>
        </w:rPr>
      </w:pPr>
      <w:r w:rsidRPr="00024F37">
        <w:rPr>
          <w:rFonts w:asciiTheme="majorBidi" w:hAnsiTheme="majorBidi" w:cstheme="majorBidi"/>
          <w:spacing w:val="-3"/>
        </w:rPr>
        <w:t>A Look Towards the Future of Positive Psychology: How do we recognize a life lived well, a life worthy of admiration and respect; expanding the criteria of the Good life; new research methods: systems theories; Future applications of positive psychology.</w:t>
      </w:r>
    </w:p>
    <w:p w14:paraId="378D0518" w14:textId="77777777" w:rsidR="00910E27" w:rsidRPr="00024F37" w:rsidRDefault="00910E27" w:rsidP="00AE3DAE">
      <w:pPr>
        <w:tabs>
          <w:tab w:val="left" w:pos="0"/>
        </w:tabs>
        <w:spacing w:line="360" w:lineRule="auto"/>
        <w:ind w:left="432" w:hanging="432"/>
        <w:jc w:val="both"/>
        <w:rPr>
          <w:rFonts w:asciiTheme="majorBidi" w:hAnsiTheme="majorBidi" w:cstheme="majorBidi"/>
          <w:spacing w:val="-3"/>
        </w:rPr>
      </w:pPr>
    </w:p>
    <w:p w14:paraId="38093B65" w14:textId="3A744A51" w:rsidR="00910E27"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55385BB8" w14:textId="77777777" w:rsidR="00910E27" w:rsidRPr="00024F37" w:rsidRDefault="00910E27" w:rsidP="00AE3DAE">
      <w:pPr>
        <w:tabs>
          <w:tab w:val="left" w:pos="0"/>
        </w:tabs>
        <w:spacing w:line="360" w:lineRule="auto"/>
        <w:ind w:left="432" w:hanging="432"/>
        <w:jc w:val="both"/>
        <w:rPr>
          <w:rFonts w:asciiTheme="majorBidi" w:hAnsiTheme="majorBidi" w:cstheme="majorBidi"/>
          <w:spacing w:val="-3"/>
        </w:rPr>
      </w:pPr>
    </w:p>
    <w:p w14:paraId="6E238D5D" w14:textId="77777777" w:rsidR="00910E27" w:rsidRPr="00024F37" w:rsidRDefault="00910E27" w:rsidP="00AE3DAE">
      <w:pPr>
        <w:pStyle w:val="NoSpacing"/>
        <w:spacing w:line="360" w:lineRule="auto"/>
        <w:ind w:left="426" w:hanging="426"/>
        <w:rPr>
          <w:rFonts w:asciiTheme="majorBidi" w:hAnsiTheme="majorBidi" w:cstheme="majorBidi"/>
        </w:rPr>
      </w:pPr>
      <w:r w:rsidRPr="00024F37">
        <w:rPr>
          <w:rFonts w:asciiTheme="majorBidi" w:hAnsiTheme="majorBidi" w:cstheme="majorBidi"/>
        </w:rPr>
        <w:t xml:space="preserve">Baumgardner, S. R., &amp; Crothers, M. K. (2009). </w:t>
      </w:r>
      <w:r w:rsidRPr="00024F37">
        <w:rPr>
          <w:rFonts w:asciiTheme="majorBidi" w:hAnsiTheme="majorBidi" w:cstheme="majorBidi"/>
          <w:i/>
        </w:rPr>
        <w:t>Positive psychology</w:t>
      </w:r>
      <w:r w:rsidRPr="00024F37">
        <w:rPr>
          <w:rFonts w:asciiTheme="majorBidi" w:hAnsiTheme="majorBidi" w:cstheme="majorBidi"/>
        </w:rPr>
        <w:t>. New Delhi: Pearson Education, Dorling Kindersley Pvt. Ltd.</w:t>
      </w:r>
    </w:p>
    <w:p w14:paraId="64F31BB9" w14:textId="77777777" w:rsidR="00910E27" w:rsidRPr="00024F37" w:rsidRDefault="00910E27" w:rsidP="00AE3DAE">
      <w:pPr>
        <w:pStyle w:val="NoSpacing"/>
        <w:spacing w:line="360" w:lineRule="auto"/>
        <w:ind w:left="426" w:hanging="426"/>
        <w:rPr>
          <w:rFonts w:asciiTheme="majorBidi" w:hAnsiTheme="majorBidi" w:cstheme="majorBidi"/>
        </w:rPr>
      </w:pPr>
      <w:proofErr w:type="spellStart"/>
      <w:r w:rsidRPr="00024F37">
        <w:rPr>
          <w:rFonts w:asciiTheme="majorBidi" w:hAnsiTheme="majorBidi" w:cstheme="majorBidi"/>
        </w:rPr>
        <w:t>Boniwell</w:t>
      </w:r>
      <w:proofErr w:type="spellEnd"/>
      <w:r w:rsidRPr="00024F37">
        <w:rPr>
          <w:rFonts w:asciiTheme="majorBidi" w:hAnsiTheme="majorBidi" w:cstheme="majorBidi"/>
        </w:rPr>
        <w:t xml:space="preserve">, I. (2012). </w:t>
      </w:r>
      <w:r w:rsidRPr="00024F37">
        <w:rPr>
          <w:rFonts w:asciiTheme="majorBidi" w:hAnsiTheme="majorBidi" w:cstheme="majorBidi"/>
          <w:i/>
        </w:rPr>
        <w:t>Positive psychology in a nutshell: The science of happiness</w:t>
      </w:r>
      <w:r w:rsidRPr="00024F37">
        <w:rPr>
          <w:rFonts w:asciiTheme="majorBidi" w:hAnsiTheme="majorBidi" w:cstheme="majorBidi"/>
        </w:rPr>
        <w:t>. England: McGraw Hill Open University Press</w:t>
      </w:r>
    </w:p>
    <w:p w14:paraId="5D7B7A9F" w14:textId="77777777" w:rsidR="00910E27" w:rsidRPr="00024F37" w:rsidRDefault="00910E27" w:rsidP="00AE3DAE">
      <w:pPr>
        <w:pStyle w:val="NoSpacing"/>
        <w:spacing w:line="360" w:lineRule="auto"/>
        <w:ind w:left="426" w:hanging="426"/>
        <w:rPr>
          <w:rFonts w:asciiTheme="majorBidi" w:hAnsiTheme="majorBidi" w:cstheme="majorBidi"/>
          <w:i/>
        </w:rPr>
      </w:pPr>
      <w:r w:rsidRPr="00024F37">
        <w:rPr>
          <w:rFonts w:asciiTheme="majorBidi" w:hAnsiTheme="majorBidi" w:cstheme="majorBidi"/>
        </w:rPr>
        <w:t xml:space="preserve">Compton, W. ( 2005 ). </w:t>
      </w:r>
      <w:r w:rsidRPr="00024F37">
        <w:rPr>
          <w:rFonts w:asciiTheme="majorBidi" w:hAnsiTheme="majorBidi" w:cstheme="majorBidi"/>
          <w:i/>
        </w:rPr>
        <w:t xml:space="preserve">Positive Psychology-An </w:t>
      </w:r>
      <w:proofErr w:type="spellStart"/>
      <w:r w:rsidRPr="00024F37">
        <w:rPr>
          <w:rFonts w:asciiTheme="majorBidi" w:hAnsiTheme="majorBidi" w:cstheme="majorBidi"/>
          <w:i/>
        </w:rPr>
        <w:t>Introduction.</w:t>
      </w:r>
      <w:r w:rsidRPr="00024F37">
        <w:rPr>
          <w:rFonts w:asciiTheme="majorBidi" w:hAnsiTheme="majorBidi" w:cstheme="majorBidi"/>
        </w:rPr>
        <w:t>Thomson</w:t>
      </w:r>
      <w:proofErr w:type="spellEnd"/>
      <w:r w:rsidRPr="00024F37">
        <w:rPr>
          <w:rFonts w:asciiTheme="majorBidi" w:hAnsiTheme="majorBidi" w:cstheme="majorBidi"/>
        </w:rPr>
        <w:t>/Wadsworth</w:t>
      </w:r>
      <w:r w:rsidRPr="00024F37">
        <w:rPr>
          <w:rFonts w:asciiTheme="majorBidi" w:hAnsiTheme="majorBidi" w:cstheme="majorBidi"/>
          <w:i/>
        </w:rPr>
        <w:t>.</w:t>
      </w:r>
    </w:p>
    <w:p w14:paraId="651C0D9C" w14:textId="77777777" w:rsidR="00910E27" w:rsidRPr="00024F37" w:rsidRDefault="00910E27" w:rsidP="00AE3DAE">
      <w:pPr>
        <w:pStyle w:val="NoSpacing"/>
        <w:spacing w:line="360" w:lineRule="auto"/>
        <w:ind w:left="426" w:hanging="426"/>
        <w:rPr>
          <w:rFonts w:asciiTheme="majorBidi" w:hAnsiTheme="majorBidi" w:cstheme="majorBidi"/>
        </w:rPr>
      </w:pPr>
      <w:r w:rsidRPr="00024F37">
        <w:rPr>
          <w:rFonts w:asciiTheme="majorBidi" w:hAnsiTheme="majorBidi" w:cstheme="majorBidi"/>
        </w:rPr>
        <w:t xml:space="preserve">Hefferon, K., &amp; </w:t>
      </w:r>
      <w:proofErr w:type="spellStart"/>
      <w:r w:rsidRPr="00024F37">
        <w:rPr>
          <w:rFonts w:asciiTheme="majorBidi" w:hAnsiTheme="majorBidi" w:cstheme="majorBidi"/>
        </w:rPr>
        <w:t>Boniwell</w:t>
      </w:r>
      <w:proofErr w:type="spellEnd"/>
      <w:r w:rsidRPr="00024F37">
        <w:rPr>
          <w:rFonts w:asciiTheme="majorBidi" w:hAnsiTheme="majorBidi" w:cstheme="majorBidi"/>
        </w:rPr>
        <w:t xml:space="preserve">, I. (2011). </w:t>
      </w:r>
      <w:r w:rsidRPr="00024F37">
        <w:rPr>
          <w:rFonts w:asciiTheme="majorBidi" w:hAnsiTheme="majorBidi" w:cstheme="majorBidi"/>
          <w:i/>
        </w:rPr>
        <w:t>Positive psychology: Theory, research and applications</w:t>
      </w:r>
      <w:r w:rsidRPr="00024F37">
        <w:rPr>
          <w:rFonts w:asciiTheme="majorBidi" w:hAnsiTheme="majorBidi" w:cstheme="majorBidi"/>
        </w:rPr>
        <w:t xml:space="preserve">. England: McGraw Hill Open University Press </w:t>
      </w:r>
    </w:p>
    <w:p w14:paraId="00431070" w14:textId="77777777" w:rsidR="00910E27" w:rsidRPr="00024F37" w:rsidRDefault="00910E27" w:rsidP="00AE3DAE">
      <w:pPr>
        <w:pStyle w:val="NoSpacing"/>
        <w:spacing w:line="360" w:lineRule="auto"/>
        <w:ind w:left="426" w:hanging="426"/>
        <w:rPr>
          <w:rFonts w:asciiTheme="majorBidi" w:hAnsiTheme="majorBidi" w:cstheme="majorBidi"/>
        </w:rPr>
      </w:pPr>
      <w:r w:rsidRPr="00024F37">
        <w:rPr>
          <w:rFonts w:asciiTheme="majorBidi" w:hAnsiTheme="majorBidi" w:cstheme="majorBidi"/>
        </w:rPr>
        <w:t xml:space="preserve">Linley, P. A., &amp; Joseph, S. (2004). </w:t>
      </w:r>
      <w:r w:rsidRPr="00024F37">
        <w:rPr>
          <w:rFonts w:asciiTheme="majorBidi" w:hAnsiTheme="majorBidi" w:cstheme="majorBidi"/>
          <w:i/>
        </w:rPr>
        <w:t>Positive Psychology in Practice</w:t>
      </w:r>
      <w:r w:rsidRPr="00024F37">
        <w:rPr>
          <w:rFonts w:asciiTheme="majorBidi" w:hAnsiTheme="majorBidi" w:cstheme="majorBidi"/>
        </w:rPr>
        <w:t xml:space="preserve"> .UK: John Willy and Sons </w:t>
      </w:r>
    </w:p>
    <w:p w14:paraId="27DA4858" w14:textId="77777777" w:rsidR="00910E27" w:rsidRPr="00024F37" w:rsidRDefault="00910E27" w:rsidP="00AE3DAE">
      <w:pPr>
        <w:pStyle w:val="NoSpacing"/>
        <w:spacing w:line="360" w:lineRule="auto"/>
        <w:ind w:left="426" w:hanging="426"/>
        <w:rPr>
          <w:rFonts w:asciiTheme="majorBidi" w:hAnsiTheme="majorBidi" w:cstheme="majorBidi"/>
        </w:rPr>
      </w:pPr>
      <w:proofErr w:type="spellStart"/>
      <w:r w:rsidRPr="00024F37">
        <w:rPr>
          <w:rFonts w:asciiTheme="majorBidi" w:hAnsiTheme="majorBidi" w:cstheme="majorBidi"/>
        </w:rPr>
        <w:t>Peseschkian</w:t>
      </w:r>
      <w:proofErr w:type="spellEnd"/>
      <w:r w:rsidRPr="00024F37">
        <w:rPr>
          <w:rFonts w:asciiTheme="majorBidi" w:hAnsiTheme="majorBidi" w:cstheme="majorBidi"/>
        </w:rPr>
        <w:t xml:space="preserve">, N. (1987 ). Positive Psychotherapy: Theory and practice of a new method. Sterling </w:t>
      </w:r>
      <w:proofErr w:type="spellStart"/>
      <w:r w:rsidRPr="00024F37">
        <w:rPr>
          <w:rFonts w:asciiTheme="majorBidi" w:hAnsiTheme="majorBidi" w:cstheme="majorBidi"/>
        </w:rPr>
        <w:t>Pvt.Ltd</w:t>
      </w:r>
      <w:proofErr w:type="spellEnd"/>
    </w:p>
    <w:p w14:paraId="7C161F86" w14:textId="77777777" w:rsidR="00910E27" w:rsidRPr="00024F37" w:rsidRDefault="00910E27" w:rsidP="00AE3DAE">
      <w:pPr>
        <w:pStyle w:val="NoSpacing"/>
        <w:spacing w:line="360" w:lineRule="auto"/>
        <w:ind w:left="426" w:hanging="426"/>
        <w:rPr>
          <w:rFonts w:asciiTheme="majorBidi" w:hAnsiTheme="majorBidi" w:cstheme="majorBidi"/>
          <w:i/>
        </w:rPr>
      </w:pPr>
      <w:r w:rsidRPr="00024F37">
        <w:rPr>
          <w:rFonts w:asciiTheme="majorBidi" w:hAnsiTheme="majorBidi" w:cstheme="majorBidi"/>
        </w:rPr>
        <w:t xml:space="preserve">Snyder, C. R., &amp; Lopez, S. J. ( 2002   ). </w:t>
      </w:r>
      <w:r w:rsidRPr="00024F37">
        <w:rPr>
          <w:rFonts w:asciiTheme="majorBidi" w:hAnsiTheme="majorBidi" w:cstheme="majorBidi"/>
          <w:i/>
        </w:rPr>
        <w:t xml:space="preserve">Handbook of Positive Psychology. </w:t>
      </w:r>
      <w:r w:rsidRPr="00024F37">
        <w:rPr>
          <w:rFonts w:asciiTheme="majorBidi" w:hAnsiTheme="majorBidi" w:cstheme="majorBidi"/>
        </w:rPr>
        <w:t>New York: Oxford University Press.</w:t>
      </w:r>
    </w:p>
    <w:p w14:paraId="7CBB63EE" w14:textId="77777777" w:rsidR="00910E27" w:rsidRPr="00024F37" w:rsidRDefault="00910E27" w:rsidP="00AE3DAE">
      <w:pPr>
        <w:spacing w:line="360" w:lineRule="auto"/>
        <w:rPr>
          <w:rFonts w:asciiTheme="majorBidi" w:hAnsiTheme="majorBidi" w:cstheme="majorBidi"/>
        </w:rPr>
      </w:pPr>
    </w:p>
    <w:p w14:paraId="69C7F1EE" w14:textId="49348F3D" w:rsidR="00910E27" w:rsidRPr="00024F37" w:rsidRDefault="00910E27" w:rsidP="008937A3">
      <w:pPr>
        <w:spacing w:line="360" w:lineRule="auto"/>
        <w:rPr>
          <w:rFonts w:asciiTheme="majorBidi" w:hAnsiTheme="majorBidi" w:cstheme="majorBidi"/>
          <w:b/>
        </w:rPr>
      </w:pPr>
      <w:r w:rsidRPr="00024F37">
        <w:rPr>
          <w:rFonts w:asciiTheme="majorBidi" w:hAnsiTheme="majorBidi" w:cstheme="majorBidi"/>
          <w:b/>
        </w:rPr>
        <w:t>PSY-</w:t>
      </w:r>
      <w:r w:rsidR="00E067F7">
        <w:rPr>
          <w:rFonts w:asciiTheme="majorBidi" w:hAnsiTheme="majorBidi" w:cstheme="majorBidi"/>
          <w:b/>
        </w:rPr>
        <w:t>483</w:t>
      </w:r>
      <w:r w:rsidR="00E067F7">
        <w:rPr>
          <w:rFonts w:asciiTheme="majorBidi" w:hAnsiTheme="majorBidi" w:cstheme="majorBidi"/>
          <w:b/>
        </w:rPr>
        <w:tab/>
      </w:r>
      <w:r w:rsidR="00E067F7">
        <w:rPr>
          <w:rFonts w:asciiTheme="majorBidi" w:hAnsiTheme="majorBidi" w:cstheme="majorBidi"/>
          <w:b/>
        </w:rPr>
        <w:tab/>
      </w:r>
      <w:r w:rsidR="00E067F7">
        <w:rPr>
          <w:rFonts w:asciiTheme="majorBidi" w:hAnsiTheme="majorBidi" w:cstheme="majorBidi"/>
          <w:b/>
        </w:rPr>
        <w:tab/>
      </w:r>
      <w:r w:rsidR="00E067F7">
        <w:rPr>
          <w:rFonts w:asciiTheme="majorBidi" w:hAnsiTheme="majorBidi" w:cstheme="majorBidi"/>
          <w:b/>
        </w:rPr>
        <w:tab/>
      </w:r>
      <w:r w:rsidRPr="00024F37">
        <w:rPr>
          <w:rFonts w:asciiTheme="majorBidi" w:hAnsiTheme="majorBidi" w:cstheme="majorBidi"/>
          <w:b/>
        </w:rPr>
        <w:t>Forensic Psychology</w:t>
      </w:r>
      <w:r w:rsidRPr="00024F37">
        <w:rPr>
          <w:rFonts w:asciiTheme="majorBidi" w:hAnsiTheme="majorBidi" w:cstheme="majorBidi"/>
          <w:b/>
        </w:rPr>
        <w:tab/>
        <w:t xml:space="preserve"> </w:t>
      </w:r>
      <w:r w:rsidRPr="00024F37">
        <w:rPr>
          <w:rFonts w:asciiTheme="majorBidi" w:hAnsiTheme="majorBidi" w:cstheme="majorBidi"/>
          <w:b/>
        </w:rPr>
        <w:tab/>
      </w:r>
      <w:r w:rsidR="008937A3">
        <w:rPr>
          <w:rFonts w:asciiTheme="majorBidi" w:hAnsiTheme="majorBidi" w:cstheme="majorBidi"/>
          <w:b/>
          <w:bCs/>
        </w:rPr>
        <w:t>3</w:t>
      </w:r>
      <w:r w:rsidR="008937A3" w:rsidRPr="00024F37">
        <w:rPr>
          <w:rFonts w:asciiTheme="majorBidi" w:hAnsiTheme="majorBidi" w:cstheme="majorBidi"/>
          <w:b/>
          <w:bCs/>
        </w:rPr>
        <w:t xml:space="preserve"> Cr. Hrs.</w:t>
      </w:r>
    </w:p>
    <w:p w14:paraId="36991C51"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Forensic Psychology Introduction: Definition; Historical background; Roles of forensic psychologists; Applications of forensic psychology.</w:t>
      </w:r>
    </w:p>
    <w:p w14:paraId="2AE015A3"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Explaining Crimes: Three levels of explanation; Biological; Psychological; Social /Political.</w:t>
      </w:r>
    </w:p>
    <w:p w14:paraId="71AAC941"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lastRenderedPageBreak/>
        <w:t>Theories of Crimes:</w:t>
      </w:r>
    </w:p>
    <w:p w14:paraId="3FF7C7E9"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Criminological theories: Classical criminology; Urban theories of crime; Control theories of crime; Labeling theories of crime.</w:t>
      </w:r>
    </w:p>
    <w:p w14:paraId="1FBD14E1"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Psychological theories: Differential association theory; Differential reinforcement theory; Social learning theory; Cognition and crime.</w:t>
      </w:r>
    </w:p>
    <w:p w14:paraId="33D6D069" w14:textId="77777777" w:rsidR="00910E27" w:rsidRPr="00024F37" w:rsidRDefault="00910E27" w:rsidP="00AE3DAE">
      <w:pPr>
        <w:spacing w:line="360" w:lineRule="auto"/>
        <w:jc w:val="both"/>
        <w:rPr>
          <w:rFonts w:asciiTheme="majorBidi" w:hAnsiTheme="majorBidi" w:cstheme="majorBidi"/>
          <w:i/>
          <w:iCs/>
        </w:rPr>
      </w:pPr>
      <w:r w:rsidRPr="00024F37">
        <w:rPr>
          <w:rFonts w:asciiTheme="majorBidi" w:hAnsiTheme="majorBidi" w:cstheme="majorBidi"/>
          <w:iCs/>
        </w:rPr>
        <w:t>Moral Reasoning and Offending: Introduction; Evaluation of moral reasoning and offending; Measurement of moral reasoning and offending.</w:t>
      </w:r>
    </w:p>
    <w:p w14:paraId="5306095C"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Psychology and Law: Nature of the two disciplines; Methods of psychological enquiry; The legal system; Legal decision making by judges and jury; Issues relating to being an expert witness.</w:t>
      </w:r>
    </w:p>
    <w:p w14:paraId="29A1F79F"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Investigative Forensic Psychology: Eyewitness testimony; Investigative interviewing; Detection of deception; False confessions; Offender profiling.</w:t>
      </w:r>
    </w:p>
    <w:p w14:paraId="45A56980"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Psychology Applied to Civil and Criminal Proceedings: Adult domestic law issues; Child domestic law issues; Work harassment; assessing and reporting work related stress; Competency to stand trial; Criminal responsibility and insanity defense; Violent offenders and violence risk assessment; Psychopathy and psychopathy assessment.</w:t>
      </w:r>
    </w:p>
    <w:p w14:paraId="75CD2C10"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Juvenile Delinquency: Theories of juvenile delinquency; Role played by family and peers; Juvenile sex offenders; The problem of serious juvenile offending; Relationship between substance use and crime among juvenile offenders.</w:t>
      </w:r>
    </w:p>
    <w:p w14:paraId="5B205679" w14:textId="77777777" w:rsidR="00910E27" w:rsidRPr="00024F37" w:rsidRDefault="00910E27" w:rsidP="00AE3DAE">
      <w:pPr>
        <w:spacing w:line="360" w:lineRule="auto"/>
        <w:jc w:val="both"/>
        <w:rPr>
          <w:rFonts w:asciiTheme="majorBidi" w:hAnsiTheme="majorBidi" w:cstheme="majorBidi"/>
          <w:iCs/>
        </w:rPr>
      </w:pPr>
      <w:r w:rsidRPr="00024F37">
        <w:rPr>
          <w:rFonts w:asciiTheme="majorBidi" w:hAnsiTheme="majorBidi" w:cstheme="majorBidi"/>
          <w:iCs/>
        </w:rPr>
        <w:t>Correctional Psychology in Adult and Juvenile Settings.</w:t>
      </w:r>
    </w:p>
    <w:p w14:paraId="02A2591F" w14:textId="77777777" w:rsidR="00910E27" w:rsidRPr="00024F37" w:rsidRDefault="00910E27" w:rsidP="00AE3DAE">
      <w:pPr>
        <w:spacing w:line="360" w:lineRule="auto"/>
        <w:rPr>
          <w:rFonts w:asciiTheme="majorBidi" w:hAnsiTheme="majorBidi" w:cstheme="majorBidi"/>
          <w:iCs/>
        </w:rPr>
      </w:pPr>
    </w:p>
    <w:p w14:paraId="32ED891D" w14:textId="0B0296F7" w:rsidR="00910E27" w:rsidRPr="00024F37" w:rsidRDefault="0048234C" w:rsidP="00AE3DAE">
      <w:pPr>
        <w:spacing w:line="360" w:lineRule="auto"/>
        <w:rPr>
          <w:rFonts w:asciiTheme="majorBidi" w:hAnsiTheme="majorBidi" w:cstheme="majorBidi"/>
          <w:b/>
        </w:rPr>
      </w:pPr>
      <w:r w:rsidRPr="00543BBF">
        <w:rPr>
          <w:b/>
          <w:bCs/>
        </w:rPr>
        <w:t xml:space="preserve">Recommended </w:t>
      </w:r>
      <w:r>
        <w:rPr>
          <w:b/>
          <w:bCs/>
        </w:rPr>
        <w:t>Readings</w:t>
      </w:r>
    </w:p>
    <w:p w14:paraId="5DB1F75F" w14:textId="77777777" w:rsidR="00910E27" w:rsidRPr="00024F37" w:rsidRDefault="00910E27" w:rsidP="00AE3DAE">
      <w:pPr>
        <w:spacing w:line="360" w:lineRule="auto"/>
        <w:ind w:left="432" w:hanging="432"/>
        <w:rPr>
          <w:rFonts w:asciiTheme="majorBidi" w:hAnsiTheme="majorBidi" w:cstheme="majorBidi"/>
        </w:rPr>
      </w:pPr>
    </w:p>
    <w:p w14:paraId="0F6BEF8D" w14:textId="77777777" w:rsidR="00910E27" w:rsidRPr="00024F37" w:rsidRDefault="00910E27" w:rsidP="00AE3DAE">
      <w:pPr>
        <w:spacing w:line="360" w:lineRule="auto"/>
        <w:ind w:left="426" w:hanging="432"/>
        <w:rPr>
          <w:rFonts w:asciiTheme="majorBidi" w:hAnsiTheme="majorBidi" w:cstheme="majorBidi"/>
        </w:rPr>
      </w:pPr>
      <w:r w:rsidRPr="00024F37">
        <w:rPr>
          <w:rFonts w:asciiTheme="majorBidi" w:hAnsiTheme="majorBidi" w:cstheme="majorBidi"/>
        </w:rPr>
        <w:t>Bartol, C. R (2002</w:t>
      </w:r>
      <w:r w:rsidRPr="00024F37">
        <w:rPr>
          <w:rFonts w:asciiTheme="majorBidi" w:hAnsiTheme="majorBidi" w:cstheme="majorBidi"/>
          <w:i/>
        </w:rPr>
        <w:t>). Criminal behavior, A Psychosocial Approach.</w:t>
      </w:r>
      <w:r w:rsidRPr="00024F37">
        <w:rPr>
          <w:rFonts w:asciiTheme="majorBidi" w:hAnsiTheme="majorBidi" w:cstheme="majorBidi"/>
        </w:rPr>
        <w:t xml:space="preserve"> (6</w:t>
      </w:r>
      <w:r w:rsidRPr="00024F37">
        <w:rPr>
          <w:rFonts w:asciiTheme="majorBidi" w:hAnsiTheme="majorBidi" w:cstheme="majorBidi"/>
          <w:vertAlign w:val="superscript"/>
        </w:rPr>
        <w:t>th</w:t>
      </w:r>
      <w:r w:rsidRPr="00024F37">
        <w:rPr>
          <w:rFonts w:asciiTheme="majorBidi" w:hAnsiTheme="majorBidi" w:cstheme="majorBidi"/>
        </w:rPr>
        <w:t xml:space="preserve"> ed.). New Jersy: Prentice Hall.</w:t>
      </w:r>
    </w:p>
    <w:p w14:paraId="3AD1A740" w14:textId="77777777" w:rsidR="00910E27" w:rsidRPr="00024F37" w:rsidRDefault="00910E27" w:rsidP="00AE3DAE">
      <w:pPr>
        <w:spacing w:line="360" w:lineRule="auto"/>
        <w:ind w:left="426" w:hanging="432"/>
        <w:rPr>
          <w:rFonts w:asciiTheme="majorBidi" w:hAnsiTheme="majorBidi" w:cstheme="majorBidi"/>
        </w:rPr>
      </w:pPr>
      <w:r w:rsidRPr="00024F37">
        <w:rPr>
          <w:rFonts w:asciiTheme="majorBidi" w:hAnsiTheme="majorBidi" w:cstheme="majorBidi"/>
        </w:rPr>
        <w:t xml:space="preserve">Eckert, W. G. (1990). </w:t>
      </w:r>
      <w:r w:rsidRPr="00024F37">
        <w:rPr>
          <w:rFonts w:asciiTheme="majorBidi" w:hAnsiTheme="majorBidi" w:cstheme="majorBidi"/>
          <w:i/>
        </w:rPr>
        <w:t>Introduction to Forensic Science.</w:t>
      </w:r>
      <w:r w:rsidRPr="00024F37">
        <w:rPr>
          <w:rFonts w:asciiTheme="majorBidi" w:hAnsiTheme="majorBidi" w:cstheme="majorBidi"/>
        </w:rPr>
        <w:t xml:space="preserve"> London: The C.V. Mosby Company.</w:t>
      </w:r>
    </w:p>
    <w:p w14:paraId="180A107A" w14:textId="77777777" w:rsidR="00910E27" w:rsidRPr="00024F37" w:rsidRDefault="00910E27" w:rsidP="00AE3DAE">
      <w:pPr>
        <w:spacing w:line="360" w:lineRule="auto"/>
        <w:ind w:left="426" w:hanging="432"/>
        <w:jc w:val="both"/>
        <w:rPr>
          <w:rFonts w:asciiTheme="majorBidi" w:hAnsiTheme="majorBidi" w:cstheme="majorBidi"/>
        </w:rPr>
      </w:pPr>
      <w:r w:rsidRPr="00024F37">
        <w:rPr>
          <w:rFonts w:asciiTheme="majorBidi" w:hAnsiTheme="majorBidi" w:cstheme="majorBidi"/>
        </w:rPr>
        <w:t xml:space="preserve">Gordon, R. (1995). </w:t>
      </w:r>
      <w:r w:rsidRPr="00024F37">
        <w:rPr>
          <w:rFonts w:asciiTheme="majorBidi" w:hAnsiTheme="majorBidi" w:cstheme="majorBidi"/>
          <w:i/>
        </w:rPr>
        <w:t>Forensic Psychology:  A guide for lawyers and the mental health professions.</w:t>
      </w:r>
      <w:r w:rsidRPr="00024F37">
        <w:rPr>
          <w:rFonts w:asciiTheme="majorBidi" w:hAnsiTheme="majorBidi" w:cstheme="majorBidi"/>
        </w:rPr>
        <w:t xml:space="preserve">  Tucson: Ariz, Lawyers and Judges Publishing Co.</w:t>
      </w:r>
    </w:p>
    <w:p w14:paraId="5526E412" w14:textId="77777777" w:rsidR="00910E27" w:rsidRPr="00024F37" w:rsidRDefault="00910E27" w:rsidP="00AE3DAE">
      <w:pPr>
        <w:spacing w:line="360" w:lineRule="auto"/>
        <w:ind w:left="426" w:hanging="432"/>
        <w:jc w:val="both"/>
        <w:rPr>
          <w:rFonts w:asciiTheme="majorBidi" w:hAnsiTheme="majorBidi" w:cstheme="majorBidi"/>
        </w:rPr>
      </w:pPr>
      <w:r w:rsidRPr="00024F37">
        <w:rPr>
          <w:rFonts w:asciiTheme="majorBidi" w:hAnsiTheme="majorBidi" w:cstheme="majorBidi"/>
        </w:rPr>
        <w:t xml:space="preserve">Logan, C. (2010). </w:t>
      </w:r>
      <w:r w:rsidRPr="00024F37">
        <w:rPr>
          <w:rFonts w:asciiTheme="majorBidi" w:hAnsiTheme="majorBidi" w:cstheme="majorBidi"/>
          <w:i/>
        </w:rPr>
        <w:t>The Cambridge Handbook of Forensic Psychology</w:t>
      </w:r>
      <w:r w:rsidRPr="00024F37">
        <w:rPr>
          <w:rFonts w:asciiTheme="majorBidi" w:hAnsiTheme="majorBidi" w:cstheme="majorBidi"/>
        </w:rPr>
        <w:t>. Cambridge: Cambridge University Press.</w:t>
      </w:r>
    </w:p>
    <w:p w14:paraId="500878E1" w14:textId="77777777" w:rsidR="00910E27" w:rsidRPr="00024F37" w:rsidRDefault="00910E27" w:rsidP="00AE3DAE">
      <w:pPr>
        <w:autoSpaceDE w:val="0"/>
        <w:autoSpaceDN w:val="0"/>
        <w:adjustRightInd w:val="0"/>
        <w:spacing w:line="360" w:lineRule="auto"/>
        <w:rPr>
          <w:rFonts w:asciiTheme="majorBidi" w:eastAsia="Calibri" w:hAnsiTheme="majorBidi" w:cstheme="majorBidi"/>
          <w:lang w:val="en-GB"/>
        </w:rPr>
      </w:pPr>
      <w:proofErr w:type="spellStart"/>
      <w:r w:rsidRPr="00024F37">
        <w:rPr>
          <w:rFonts w:asciiTheme="majorBidi" w:eastAsia="Calibri" w:hAnsiTheme="majorBidi" w:cstheme="majorBidi"/>
          <w:lang w:val="en-GB"/>
        </w:rPr>
        <w:t>Towl</w:t>
      </w:r>
      <w:proofErr w:type="spellEnd"/>
      <w:r w:rsidRPr="00024F37">
        <w:rPr>
          <w:rFonts w:asciiTheme="majorBidi" w:eastAsia="Calibri" w:hAnsiTheme="majorBidi" w:cstheme="majorBidi"/>
          <w:lang w:val="en-GB"/>
        </w:rPr>
        <w:t xml:space="preserve">, G. J., &amp; Crighton, D. A. (Eds). (2010). </w:t>
      </w:r>
      <w:r w:rsidRPr="00024F37">
        <w:rPr>
          <w:rFonts w:asciiTheme="majorBidi" w:eastAsia="Calibri" w:hAnsiTheme="majorBidi" w:cstheme="majorBidi"/>
          <w:i/>
          <w:lang w:val="en-GB"/>
        </w:rPr>
        <w:t>Forensic Psychology</w:t>
      </w:r>
      <w:r w:rsidRPr="00024F37">
        <w:rPr>
          <w:rFonts w:asciiTheme="majorBidi" w:eastAsia="Calibri" w:hAnsiTheme="majorBidi" w:cstheme="majorBidi"/>
          <w:lang w:val="en-GB"/>
        </w:rPr>
        <w:t>. BPS Blackwell.</w:t>
      </w:r>
    </w:p>
    <w:p w14:paraId="7012309E" w14:textId="77777777" w:rsidR="00910E27" w:rsidRPr="00024F37" w:rsidRDefault="00910E27" w:rsidP="00AE3DAE">
      <w:pPr>
        <w:spacing w:line="360" w:lineRule="auto"/>
        <w:ind w:left="426" w:hanging="426"/>
        <w:rPr>
          <w:rFonts w:asciiTheme="majorBidi" w:hAnsiTheme="majorBidi" w:cstheme="majorBidi"/>
        </w:rPr>
      </w:pPr>
      <w:r w:rsidRPr="00024F37">
        <w:rPr>
          <w:rFonts w:asciiTheme="majorBidi" w:hAnsiTheme="majorBidi" w:cstheme="majorBidi"/>
          <w:lang w:val="de-DE"/>
        </w:rPr>
        <w:t xml:space="preserve">Weiner, B. A., &amp; Hess. A. (2006). </w:t>
      </w:r>
      <w:r w:rsidRPr="00024F37">
        <w:rPr>
          <w:rFonts w:asciiTheme="majorBidi" w:hAnsiTheme="majorBidi" w:cstheme="majorBidi"/>
          <w:i/>
          <w:iCs/>
        </w:rPr>
        <w:t>The handbook of forensic psychology</w:t>
      </w:r>
      <w:r w:rsidRPr="00024F37">
        <w:rPr>
          <w:rFonts w:asciiTheme="majorBidi" w:hAnsiTheme="majorBidi" w:cstheme="majorBidi"/>
        </w:rPr>
        <w:t>. (3</w:t>
      </w:r>
      <w:r w:rsidRPr="00024F37">
        <w:rPr>
          <w:rFonts w:asciiTheme="majorBidi" w:hAnsiTheme="majorBidi" w:cstheme="majorBidi"/>
          <w:vertAlign w:val="superscript"/>
        </w:rPr>
        <w:t>rd</w:t>
      </w:r>
      <w:r w:rsidRPr="00024F37">
        <w:rPr>
          <w:rFonts w:asciiTheme="majorBidi" w:hAnsiTheme="majorBidi" w:cstheme="majorBidi"/>
        </w:rPr>
        <w:t xml:space="preserve"> ed.). New.        York: Wiley.    </w:t>
      </w:r>
    </w:p>
    <w:p w14:paraId="102017AF" w14:textId="77777777" w:rsidR="00910E27" w:rsidRPr="00024F37" w:rsidRDefault="00910E27" w:rsidP="00AE3DAE">
      <w:pPr>
        <w:spacing w:line="360" w:lineRule="auto"/>
        <w:rPr>
          <w:rFonts w:asciiTheme="majorBidi" w:hAnsiTheme="majorBidi" w:cstheme="majorBidi"/>
        </w:rPr>
      </w:pPr>
    </w:p>
    <w:p w14:paraId="2EFA2C5A" w14:textId="13F225B2" w:rsidR="00910E27" w:rsidRPr="00024F37" w:rsidRDefault="00910E27" w:rsidP="00AE3DAE">
      <w:pPr>
        <w:spacing w:line="360" w:lineRule="auto"/>
        <w:rPr>
          <w:rFonts w:asciiTheme="majorBidi" w:hAnsiTheme="majorBidi" w:cstheme="majorBidi"/>
          <w:b/>
        </w:rPr>
      </w:pPr>
      <w:r w:rsidRPr="00024F37">
        <w:rPr>
          <w:rFonts w:asciiTheme="majorBidi" w:hAnsiTheme="majorBidi" w:cstheme="majorBidi"/>
          <w:b/>
        </w:rPr>
        <w:lastRenderedPageBreak/>
        <w:t>P</w:t>
      </w:r>
      <w:r w:rsidR="007E08C7">
        <w:rPr>
          <w:rFonts w:asciiTheme="majorBidi" w:hAnsiTheme="majorBidi" w:cstheme="majorBidi"/>
          <w:b/>
        </w:rPr>
        <w:t>SY</w:t>
      </w:r>
      <w:r w:rsidRPr="00024F37">
        <w:rPr>
          <w:rFonts w:asciiTheme="majorBidi" w:hAnsiTheme="majorBidi" w:cstheme="majorBidi"/>
          <w:b/>
        </w:rPr>
        <w:t xml:space="preserve">- </w:t>
      </w:r>
      <w:r w:rsidR="007E08C7">
        <w:rPr>
          <w:rFonts w:asciiTheme="majorBidi" w:hAnsiTheme="majorBidi" w:cstheme="majorBidi"/>
          <w:b/>
        </w:rPr>
        <w:t>484</w:t>
      </w:r>
      <w:r w:rsidR="007E08C7">
        <w:rPr>
          <w:rFonts w:asciiTheme="majorBidi" w:hAnsiTheme="majorBidi" w:cstheme="majorBidi"/>
          <w:b/>
        </w:rPr>
        <w:tab/>
      </w:r>
      <w:r w:rsidR="007E08C7">
        <w:rPr>
          <w:rFonts w:asciiTheme="majorBidi" w:hAnsiTheme="majorBidi" w:cstheme="majorBidi"/>
          <w:b/>
        </w:rPr>
        <w:tab/>
      </w:r>
      <w:r w:rsidRPr="00024F37">
        <w:rPr>
          <w:rFonts w:asciiTheme="majorBidi" w:hAnsiTheme="majorBidi" w:cstheme="majorBidi"/>
          <w:b/>
        </w:rPr>
        <w:t xml:space="preserve"> Psychological Management of Disaster</w:t>
      </w:r>
      <w:r w:rsidRPr="00024F37">
        <w:rPr>
          <w:rFonts w:asciiTheme="majorBidi" w:hAnsiTheme="majorBidi" w:cstheme="majorBidi"/>
          <w:b/>
        </w:rPr>
        <w:tab/>
      </w:r>
      <w:r w:rsidRPr="00024F37">
        <w:rPr>
          <w:rFonts w:asciiTheme="majorBidi" w:hAnsiTheme="majorBidi" w:cstheme="majorBidi"/>
          <w:b/>
        </w:rPr>
        <w:tab/>
      </w:r>
      <w:r w:rsidR="003D4E64">
        <w:rPr>
          <w:rFonts w:asciiTheme="majorBidi" w:hAnsiTheme="majorBidi" w:cstheme="majorBidi"/>
          <w:b/>
          <w:bCs/>
        </w:rPr>
        <w:t>2</w:t>
      </w:r>
      <w:r w:rsidR="007E08C7" w:rsidRPr="00024F37">
        <w:rPr>
          <w:rFonts w:asciiTheme="majorBidi" w:hAnsiTheme="majorBidi" w:cstheme="majorBidi"/>
          <w:b/>
          <w:bCs/>
        </w:rPr>
        <w:t xml:space="preserve"> Cr. Hrs.</w:t>
      </w:r>
    </w:p>
    <w:p w14:paraId="4E8433D0" w14:textId="77777777" w:rsidR="00910E27" w:rsidRPr="00024F37" w:rsidRDefault="00910E27" w:rsidP="00AE3DAE">
      <w:pPr>
        <w:spacing w:line="360" w:lineRule="auto"/>
        <w:jc w:val="center"/>
        <w:rPr>
          <w:rFonts w:asciiTheme="majorBidi" w:hAnsiTheme="majorBidi" w:cstheme="majorBidi"/>
          <w:b/>
        </w:rPr>
      </w:pPr>
    </w:p>
    <w:p w14:paraId="40C49877"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Introduction to Disaster Psychology: Introduction to International Disaster Psychology; Introduction to Disaster Management in Pakistan; Role of NDMA and PDMA; Role Of NGOS and INGO; Defining Disaster; Classification of Disaster; Phases of Disaster.</w:t>
      </w:r>
    </w:p>
    <w:p w14:paraId="5119E845"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Mental Health Impacts / consequences of Disaster: Psychological impact of Disaster upon individuals; Reactions to Trauma and Psychological Disorders; Community and Social Impact of Disaster; Psychology of Loss and Grief.</w:t>
      </w:r>
    </w:p>
    <w:p w14:paraId="69F06D24"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Effects of Disaster upon Different Groups: Children and Adolescence; Adults and women; The Elderly; The Disabled; Rescue and Relief workers.</w:t>
      </w:r>
    </w:p>
    <w:p w14:paraId="4797E242"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Assessment and Diagnosis in the context of Disaster: Timing, impact and documentation of Assessment; Clinical Interview; Other Assessment instruments: Questionnaires and self-report inventories; Projective techniques.</w:t>
      </w:r>
    </w:p>
    <w:p w14:paraId="28CFD233"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Planning, implementation and evaluation of Programs.</w:t>
      </w:r>
    </w:p>
    <w:p w14:paraId="47BFA84C" w14:textId="77777777" w:rsidR="00910E27" w:rsidRPr="00024F37" w:rsidRDefault="00910E27" w:rsidP="00AE3DAE">
      <w:pPr>
        <w:spacing w:after="200" w:line="360" w:lineRule="auto"/>
        <w:jc w:val="both"/>
        <w:rPr>
          <w:rFonts w:asciiTheme="majorBidi" w:hAnsiTheme="majorBidi" w:cstheme="majorBidi"/>
          <w:bCs/>
        </w:rPr>
      </w:pPr>
      <w:r w:rsidRPr="00024F37">
        <w:rPr>
          <w:rFonts w:asciiTheme="majorBidi" w:hAnsiTheme="majorBidi" w:cstheme="majorBidi"/>
          <w:bCs/>
        </w:rPr>
        <w:t>Psychological Interventions: Principles of Interventions following Disaster; Crisis Intervention; Defusing; Critical Incident Stress Debriefing; Stress Reduction Techniques (</w:t>
      </w:r>
      <w:proofErr w:type="spellStart"/>
      <w:r w:rsidRPr="00024F37">
        <w:rPr>
          <w:rFonts w:asciiTheme="majorBidi" w:hAnsiTheme="majorBidi" w:cstheme="majorBidi"/>
          <w:bCs/>
        </w:rPr>
        <w:t>Behavioural</w:t>
      </w:r>
      <w:proofErr w:type="spellEnd"/>
      <w:r w:rsidRPr="00024F37">
        <w:rPr>
          <w:rFonts w:asciiTheme="majorBidi" w:hAnsiTheme="majorBidi" w:cstheme="majorBidi"/>
          <w:bCs/>
        </w:rPr>
        <w:t xml:space="preserve"> Therapeutic Interventions); Expressive Techniques; Cognitive </w:t>
      </w:r>
      <w:proofErr w:type="spellStart"/>
      <w:r w:rsidRPr="00024F37">
        <w:rPr>
          <w:rFonts w:asciiTheme="majorBidi" w:hAnsiTheme="majorBidi" w:cstheme="majorBidi"/>
          <w:bCs/>
        </w:rPr>
        <w:t>Behavioural</w:t>
      </w:r>
      <w:proofErr w:type="spellEnd"/>
      <w:r w:rsidRPr="00024F37">
        <w:rPr>
          <w:rFonts w:asciiTheme="majorBidi" w:hAnsiTheme="majorBidi" w:cstheme="majorBidi"/>
          <w:bCs/>
        </w:rPr>
        <w:t xml:space="preserve"> Interventions; Family Systems and group Therapeutic interventions.</w:t>
      </w:r>
    </w:p>
    <w:p w14:paraId="1EA8472D" w14:textId="77777777" w:rsidR="00910E27" w:rsidRPr="00024F37" w:rsidRDefault="00910E27" w:rsidP="00AE3DAE">
      <w:pPr>
        <w:spacing w:line="360" w:lineRule="auto"/>
        <w:jc w:val="both"/>
        <w:rPr>
          <w:rFonts w:asciiTheme="majorBidi" w:hAnsiTheme="majorBidi" w:cstheme="majorBidi"/>
          <w:bCs/>
        </w:rPr>
      </w:pPr>
      <w:r w:rsidRPr="00024F37">
        <w:rPr>
          <w:rFonts w:asciiTheme="majorBidi" w:hAnsiTheme="majorBidi" w:cstheme="majorBidi"/>
          <w:bCs/>
        </w:rPr>
        <w:t xml:space="preserve">Application of Multicultural Issues in International Disaster Psychology. </w:t>
      </w:r>
    </w:p>
    <w:p w14:paraId="38BF3B7A" w14:textId="77777777" w:rsidR="00910E27" w:rsidRPr="00024F37" w:rsidRDefault="00910E27" w:rsidP="00AE3DAE">
      <w:pPr>
        <w:spacing w:line="360" w:lineRule="auto"/>
        <w:jc w:val="both"/>
        <w:rPr>
          <w:rFonts w:asciiTheme="majorBidi" w:hAnsiTheme="majorBidi" w:cstheme="majorBidi"/>
          <w:b/>
          <w:bCs/>
          <w:i/>
          <w:iCs/>
        </w:rPr>
      </w:pPr>
    </w:p>
    <w:p w14:paraId="1B597EA8" w14:textId="00F078A7" w:rsidR="00910E27" w:rsidRPr="00024F37" w:rsidRDefault="00096653" w:rsidP="00AE3DAE">
      <w:pPr>
        <w:spacing w:line="360" w:lineRule="auto"/>
        <w:rPr>
          <w:rFonts w:asciiTheme="majorBidi" w:hAnsiTheme="majorBidi" w:cstheme="majorBidi"/>
          <w:b/>
          <w:bCs/>
        </w:rPr>
      </w:pPr>
      <w:r w:rsidRPr="00543BBF">
        <w:rPr>
          <w:b/>
          <w:bCs/>
        </w:rPr>
        <w:t xml:space="preserve">Recommended </w:t>
      </w:r>
      <w:r>
        <w:rPr>
          <w:b/>
          <w:bCs/>
        </w:rPr>
        <w:t>Readings</w:t>
      </w:r>
    </w:p>
    <w:p w14:paraId="535CA382" w14:textId="77777777" w:rsidR="00910E27" w:rsidRPr="00024F37" w:rsidRDefault="00910E27" w:rsidP="00AE3DAE">
      <w:pPr>
        <w:spacing w:line="360" w:lineRule="auto"/>
        <w:ind w:left="432" w:hanging="432"/>
        <w:jc w:val="both"/>
        <w:rPr>
          <w:rFonts w:asciiTheme="majorBidi" w:hAnsiTheme="majorBidi" w:cstheme="majorBidi"/>
          <w:bCs/>
        </w:rPr>
      </w:pPr>
    </w:p>
    <w:p w14:paraId="23F9A013" w14:textId="77777777" w:rsidR="00910E27" w:rsidRPr="00024F37" w:rsidRDefault="00910E27" w:rsidP="00AE3DAE">
      <w:pPr>
        <w:spacing w:line="360" w:lineRule="auto"/>
        <w:ind w:left="432" w:hanging="432"/>
        <w:jc w:val="both"/>
        <w:rPr>
          <w:rFonts w:asciiTheme="majorBidi" w:hAnsiTheme="majorBidi" w:cstheme="majorBidi"/>
          <w:bCs/>
        </w:rPr>
      </w:pPr>
      <w:r w:rsidRPr="00024F37">
        <w:rPr>
          <w:rFonts w:asciiTheme="majorBidi" w:hAnsiTheme="majorBidi" w:cstheme="majorBidi"/>
          <w:bCs/>
        </w:rPr>
        <w:t>Alexander, D.W. (1999).</w:t>
      </w:r>
      <w:r w:rsidRPr="00024F37">
        <w:rPr>
          <w:rFonts w:asciiTheme="majorBidi" w:hAnsiTheme="majorBidi" w:cstheme="majorBidi"/>
          <w:i/>
        </w:rPr>
        <w:t>Children Changed by trauma: A Healing guide</w:t>
      </w:r>
      <w:r w:rsidRPr="00024F37">
        <w:rPr>
          <w:rFonts w:asciiTheme="majorBidi" w:hAnsiTheme="majorBidi" w:cstheme="majorBidi"/>
          <w:bCs/>
        </w:rPr>
        <w:t>. Okland: New Harbinger Publications.</w:t>
      </w:r>
    </w:p>
    <w:p w14:paraId="3A7EB751" w14:textId="77777777" w:rsidR="00910E27" w:rsidRPr="00024F37" w:rsidRDefault="00910E27" w:rsidP="00AE3DAE">
      <w:pPr>
        <w:spacing w:line="360" w:lineRule="auto"/>
        <w:jc w:val="both"/>
        <w:rPr>
          <w:rFonts w:asciiTheme="majorBidi" w:hAnsiTheme="majorBidi" w:cstheme="majorBidi"/>
          <w:i/>
          <w:iCs/>
        </w:rPr>
      </w:pPr>
      <w:r w:rsidRPr="00024F37">
        <w:rPr>
          <w:rFonts w:asciiTheme="majorBidi" w:hAnsiTheme="majorBidi" w:cstheme="majorBidi"/>
          <w:shd w:val="clear" w:color="auto" w:fill="FFFFFF"/>
        </w:rPr>
        <w:t xml:space="preserve">American Psychiatric Association. (2013). </w:t>
      </w:r>
      <w:r w:rsidRPr="00024F37">
        <w:rPr>
          <w:rFonts w:asciiTheme="majorBidi" w:hAnsiTheme="majorBidi" w:cstheme="majorBidi"/>
          <w:i/>
          <w:iCs/>
        </w:rPr>
        <w:t>Diagnostic and Statistical Manual of Mental</w:t>
      </w:r>
    </w:p>
    <w:p w14:paraId="2A4B8408" w14:textId="77777777" w:rsidR="00910E27" w:rsidRPr="00024F37" w:rsidRDefault="00910E27" w:rsidP="00AE3DAE">
      <w:pPr>
        <w:spacing w:line="360" w:lineRule="auto"/>
        <w:ind w:firstLine="432"/>
        <w:jc w:val="both"/>
        <w:rPr>
          <w:rFonts w:asciiTheme="majorBidi" w:hAnsiTheme="majorBidi" w:cstheme="majorBidi"/>
          <w:shd w:val="clear" w:color="auto" w:fill="FFFFFF"/>
        </w:rPr>
      </w:pPr>
      <w:r w:rsidRPr="00024F37">
        <w:rPr>
          <w:rFonts w:asciiTheme="majorBidi" w:hAnsiTheme="majorBidi" w:cstheme="majorBidi"/>
          <w:i/>
          <w:iCs/>
        </w:rPr>
        <w:t>Disorders</w:t>
      </w:r>
      <w:r w:rsidRPr="00024F37">
        <w:rPr>
          <w:rFonts w:asciiTheme="majorBidi" w:hAnsiTheme="majorBidi" w:cstheme="majorBidi"/>
          <w:iCs/>
        </w:rPr>
        <w:t>.</w:t>
      </w:r>
      <w:r w:rsidRPr="00024F37">
        <w:rPr>
          <w:rStyle w:val="apple-converted-space"/>
          <w:rFonts w:asciiTheme="majorBidi" w:hAnsiTheme="majorBidi" w:cstheme="majorBidi"/>
        </w:rPr>
        <w:t> (</w:t>
      </w:r>
      <w:r w:rsidRPr="00024F37">
        <w:rPr>
          <w:rFonts w:asciiTheme="majorBidi" w:hAnsiTheme="majorBidi" w:cstheme="majorBidi"/>
          <w:shd w:val="clear" w:color="auto" w:fill="FFFFFF"/>
        </w:rPr>
        <w:t>5</w:t>
      </w:r>
      <w:r w:rsidRPr="00024F37">
        <w:rPr>
          <w:rFonts w:asciiTheme="majorBidi" w:hAnsiTheme="majorBidi" w:cstheme="majorBidi"/>
          <w:shd w:val="clear" w:color="auto" w:fill="FFFFFF"/>
          <w:vertAlign w:val="superscript"/>
        </w:rPr>
        <w:t>th</w:t>
      </w:r>
      <w:r w:rsidRPr="00024F37">
        <w:rPr>
          <w:rFonts w:asciiTheme="majorBidi" w:hAnsiTheme="majorBidi" w:cstheme="majorBidi"/>
          <w:shd w:val="clear" w:color="auto" w:fill="FFFFFF"/>
        </w:rPr>
        <w:t xml:space="preserve"> ed.). Washington DC: American Psychiatric Association.</w:t>
      </w:r>
    </w:p>
    <w:p w14:paraId="2E14E612" w14:textId="77777777" w:rsidR="00910E27" w:rsidRPr="00024F37" w:rsidRDefault="00910E27" w:rsidP="00AE3DAE">
      <w:pPr>
        <w:spacing w:line="360" w:lineRule="auto"/>
        <w:ind w:left="432" w:hanging="432"/>
        <w:jc w:val="both"/>
        <w:rPr>
          <w:rFonts w:asciiTheme="majorBidi" w:hAnsiTheme="majorBidi" w:cstheme="majorBidi"/>
          <w:bCs/>
        </w:rPr>
      </w:pPr>
      <w:r w:rsidRPr="00024F37">
        <w:rPr>
          <w:rFonts w:asciiTheme="majorBidi" w:hAnsiTheme="majorBidi" w:cstheme="majorBidi"/>
          <w:bCs/>
        </w:rPr>
        <w:t xml:space="preserve">Ehrenreich, J. H. &amp; McQuaide, S. (2001). </w:t>
      </w:r>
      <w:r w:rsidRPr="00024F37">
        <w:rPr>
          <w:rFonts w:asciiTheme="majorBidi" w:hAnsiTheme="majorBidi" w:cstheme="majorBidi"/>
          <w:bCs/>
          <w:i/>
        </w:rPr>
        <w:t xml:space="preserve">A </w:t>
      </w:r>
      <w:proofErr w:type="spellStart"/>
      <w:r w:rsidRPr="00024F37">
        <w:rPr>
          <w:rFonts w:asciiTheme="majorBidi" w:hAnsiTheme="majorBidi" w:cstheme="majorBidi"/>
          <w:bCs/>
          <w:i/>
        </w:rPr>
        <w:t>Guidebool</w:t>
      </w:r>
      <w:proofErr w:type="spellEnd"/>
      <w:r w:rsidRPr="00024F37">
        <w:rPr>
          <w:rFonts w:asciiTheme="majorBidi" w:hAnsiTheme="majorBidi" w:cstheme="majorBidi"/>
          <w:bCs/>
          <w:i/>
        </w:rPr>
        <w:t xml:space="preserve"> to Psychosocial interventions. </w:t>
      </w:r>
      <w:r w:rsidRPr="00024F37">
        <w:rPr>
          <w:rFonts w:asciiTheme="majorBidi" w:hAnsiTheme="majorBidi" w:cstheme="majorBidi"/>
          <w:bCs/>
        </w:rPr>
        <w:t>New York: Center for Psychology and society.</w:t>
      </w:r>
    </w:p>
    <w:p w14:paraId="70AF456A" w14:textId="72CB1F19" w:rsidR="00910E27" w:rsidRPr="00024F37" w:rsidRDefault="00910E27" w:rsidP="00AE3DAE">
      <w:pPr>
        <w:spacing w:line="360" w:lineRule="auto"/>
        <w:rPr>
          <w:rFonts w:asciiTheme="majorBidi" w:hAnsiTheme="majorBidi" w:cstheme="majorBidi"/>
          <w:b/>
        </w:rPr>
      </w:pPr>
      <w:proofErr w:type="spellStart"/>
      <w:r w:rsidRPr="00024F37">
        <w:rPr>
          <w:rFonts w:asciiTheme="majorBidi" w:hAnsiTheme="majorBidi" w:cstheme="majorBidi"/>
          <w:bCs/>
        </w:rPr>
        <w:t>Ollendick,T</w:t>
      </w:r>
      <w:proofErr w:type="spellEnd"/>
      <w:r w:rsidRPr="00024F37">
        <w:rPr>
          <w:rFonts w:asciiTheme="majorBidi" w:hAnsiTheme="majorBidi" w:cstheme="majorBidi"/>
          <w:bCs/>
        </w:rPr>
        <w:t xml:space="preserve">. H., &amp; </w:t>
      </w:r>
      <w:proofErr w:type="spellStart"/>
      <w:r w:rsidRPr="00024F37">
        <w:rPr>
          <w:rFonts w:asciiTheme="majorBidi" w:hAnsiTheme="majorBidi" w:cstheme="majorBidi"/>
          <w:bCs/>
        </w:rPr>
        <w:t>Cerry</w:t>
      </w:r>
      <w:proofErr w:type="spellEnd"/>
      <w:r w:rsidRPr="00024F37">
        <w:rPr>
          <w:rFonts w:asciiTheme="majorBidi" w:hAnsiTheme="majorBidi" w:cstheme="majorBidi"/>
          <w:bCs/>
        </w:rPr>
        <w:t>, J. (1981)</w:t>
      </w:r>
      <w:r w:rsidRPr="00024F37">
        <w:rPr>
          <w:rFonts w:asciiTheme="majorBidi" w:hAnsiTheme="majorBidi" w:cstheme="majorBidi"/>
          <w:i/>
        </w:rPr>
        <w:t>Clinical Behaviour therapy with children</w:t>
      </w:r>
      <w:r w:rsidRPr="00024F37">
        <w:rPr>
          <w:rFonts w:asciiTheme="majorBidi" w:hAnsiTheme="majorBidi" w:cstheme="majorBidi"/>
          <w:bCs/>
        </w:rPr>
        <w:t>. New York: Plenum Press</w:t>
      </w:r>
    </w:p>
    <w:p w14:paraId="182DC563" w14:textId="77777777" w:rsidR="00910E27" w:rsidRPr="00024F37" w:rsidRDefault="00910E27" w:rsidP="00AE3DAE">
      <w:pPr>
        <w:spacing w:line="360" w:lineRule="auto"/>
        <w:rPr>
          <w:rFonts w:asciiTheme="majorBidi" w:hAnsiTheme="majorBidi" w:cstheme="majorBidi"/>
          <w:b/>
        </w:rPr>
      </w:pPr>
    </w:p>
    <w:p w14:paraId="574AEE00" w14:textId="5BDC0F0E" w:rsidR="00910E27" w:rsidRDefault="00910E27" w:rsidP="00754D15">
      <w:pPr>
        <w:spacing w:line="360" w:lineRule="auto"/>
        <w:rPr>
          <w:rFonts w:asciiTheme="majorBidi" w:hAnsiTheme="majorBidi" w:cstheme="majorBidi"/>
          <w:b/>
          <w:bCs/>
        </w:rPr>
      </w:pPr>
      <w:r w:rsidRPr="00024F37">
        <w:rPr>
          <w:rFonts w:asciiTheme="majorBidi" w:hAnsiTheme="majorBidi" w:cstheme="majorBidi"/>
          <w:b/>
        </w:rPr>
        <w:lastRenderedPageBreak/>
        <w:t>P</w:t>
      </w:r>
      <w:r w:rsidR="00754D15">
        <w:rPr>
          <w:rFonts w:asciiTheme="majorBidi" w:hAnsiTheme="majorBidi" w:cstheme="majorBidi"/>
          <w:b/>
        </w:rPr>
        <w:t>SY</w:t>
      </w:r>
      <w:r w:rsidRPr="00024F37">
        <w:rPr>
          <w:rFonts w:asciiTheme="majorBidi" w:hAnsiTheme="majorBidi" w:cstheme="majorBidi"/>
          <w:b/>
        </w:rPr>
        <w:t>-</w:t>
      </w:r>
      <w:r w:rsidR="00754D15">
        <w:rPr>
          <w:rFonts w:asciiTheme="majorBidi" w:hAnsiTheme="majorBidi" w:cstheme="majorBidi"/>
          <w:b/>
        </w:rPr>
        <w:t>485</w:t>
      </w:r>
      <w:r w:rsidR="00754D15">
        <w:rPr>
          <w:rFonts w:asciiTheme="majorBidi" w:hAnsiTheme="majorBidi" w:cstheme="majorBidi"/>
          <w:b/>
        </w:rPr>
        <w:tab/>
      </w:r>
      <w:r w:rsidR="00754D15">
        <w:rPr>
          <w:rFonts w:asciiTheme="majorBidi" w:hAnsiTheme="majorBidi" w:cstheme="majorBidi"/>
          <w:b/>
        </w:rPr>
        <w:tab/>
      </w:r>
      <w:r w:rsidR="00754D15">
        <w:rPr>
          <w:rFonts w:asciiTheme="majorBidi" w:hAnsiTheme="majorBidi" w:cstheme="majorBidi"/>
          <w:b/>
        </w:rPr>
        <w:tab/>
        <w:t>Cross-Cultural</w:t>
      </w:r>
      <w:r w:rsidRPr="00024F37">
        <w:rPr>
          <w:rFonts w:asciiTheme="majorBidi" w:hAnsiTheme="majorBidi" w:cstheme="majorBidi"/>
          <w:b/>
        </w:rPr>
        <w:t xml:space="preserve"> Psychology</w:t>
      </w:r>
      <w:r w:rsidRPr="00024F37">
        <w:rPr>
          <w:rFonts w:asciiTheme="majorBidi" w:hAnsiTheme="majorBidi" w:cstheme="majorBidi"/>
          <w:b/>
        </w:rPr>
        <w:tab/>
      </w:r>
      <w:r w:rsidR="00754D15">
        <w:rPr>
          <w:rFonts w:asciiTheme="majorBidi" w:hAnsiTheme="majorBidi" w:cstheme="majorBidi"/>
          <w:b/>
        </w:rPr>
        <w:tab/>
      </w:r>
      <w:r w:rsidR="00754D15">
        <w:rPr>
          <w:rFonts w:asciiTheme="majorBidi" w:hAnsiTheme="majorBidi" w:cstheme="majorBidi"/>
          <w:b/>
        </w:rPr>
        <w:tab/>
      </w:r>
      <w:r w:rsidR="003D4E64">
        <w:rPr>
          <w:rFonts w:asciiTheme="majorBidi" w:hAnsiTheme="majorBidi" w:cstheme="majorBidi"/>
          <w:b/>
          <w:bCs/>
        </w:rPr>
        <w:t>2</w:t>
      </w:r>
      <w:r w:rsidR="00754D15" w:rsidRPr="00024F37">
        <w:rPr>
          <w:rFonts w:asciiTheme="majorBidi" w:hAnsiTheme="majorBidi" w:cstheme="majorBidi"/>
          <w:b/>
          <w:bCs/>
        </w:rPr>
        <w:t xml:space="preserve"> Cr. Hrs.</w:t>
      </w:r>
    </w:p>
    <w:p w14:paraId="6657796D" w14:textId="77777777" w:rsidR="00754D15" w:rsidRPr="00024F37" w:rsidRDefault="00754D15" w:rsidP="00754D15">
      <w:pPr>
        <w:spacing w:line="360" w:lineRule="auto"/>
        <w:rPr>
          <w:rFonts w:asciiTheme="majorBidi" w:hAnsiTheme="majorBidi" w:cstheme="majorBidi"/>
          <w:b/>
        </w:rPr>
      </w:pPr>
    </w:p>
    <w:p w14:paraId="098BF8CA" w14:textId="4DCD1880" w:rsidR="00380CFA" w:rsidRPr="00380CFA"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Introduction to </w:t>
      </w:r>
      <w:r w:rsidR="001C1EE9">
        <w:rPr>
          <w:rFonts w:asciiTheme="majorBidi" w:hAnsiTheme="majorBidi" w:cstheme="majorBidi"/>
          <w:color w:val="000000"/>
          <w:shd w:val="clear" w:color="auto" w:fill="FFFFFF"/>
        </w:rPr>
        <w:t>cross-cultural</w:t>
      </w:r>
      <w:r w:rsidRPr="00024F37">
        <w:rPr>
          <w:rFonts w:asciiTheme="majorBidi" w:hAnsiTheme="majorBidi" w:cstheme="majorBidi"/>
          <w:color w:val="000000"/>
          <w:shd w:val="clear" w:color="auto" w:fill="FFFFFF"/>
        </w:rPr>
        <w:t xml:space="preserve"> psychology: </w:t>
      </w:r>
      <w:r w:rsidRPr="00024F37">
        <w:rPr>
          <w:rFonts w:asciiTheme="majorBidi" w:hAnsiTheme="majorBidi" w:cstheme="majorBidi"/>
          <w:color w:val="000000"/>
        </w:rPr>
        <w:t>Definition and Nature of Cross-Cultural Psychology</w:t>
      </w:r>
      <w:r w:rsidR="00380CFA">
        <w:rPr>
          <w:rFonts w:asciiTheme="majorBidi" w:hAnsiTheme="majorBidi" w:cstheme="majorBidi"/>
          <w:color w:val="000000"/>
        </w:rPr>
        <w:t>.</w:t>
      </w:r>
    </w:p>
    <w:p w14:paraId="70994E6A" w14:textId="0C934A09"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rPr>
        <w:t>History of Cross-Cultural Psychology; Goals of Cross-Cultural Psychology; Eth</w:t>
      </w:r>
      <w:r w:rsidRPr="00024F37">
        <w:rPr>
          <w:rFonts w:asciiTheme="majorBidi" w:hAnsiTheme="majorBidi" w:cstheme="majorBidi"/>
          <w:color w:val="000000"/>
          <w:shd w:val="clear" w:color="auto" w:fill="FFFFFF"/>
        </w:rPr>
        <w:t>nocentrism in Psychology.</w:t>
      </w:r>
    </w:p>
    <w:p w14:paraId="44621F3C" w14:textId="12C96BF3"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Cross-Cultural Research</w:t>
      </w:r>
      <w:r w:rsidR="001A4325">
        <w:rPr>
          <w:rFonts w:asciiTheme="majorBidi" w:hAnsiTheme="majorBidi" w:cstheme="majorBidi"/>
          <w:color w:val="000000"/>
          <w:shd w:val="clear" w:color="auto" w:fill="FFFFFF"/>
        </w:rPr>
        <w:t>;</w:t>
      </w:r>
      <w:r w:rsidRPr="00024F37">
        <w:rPr>
          <w:rFonts w:asciiTheme="majorBidi" w:hAnsiTheme="majorBidi" w:cstheme="majorBidi"/>
          <w:color w:val="000000"/>
          <w:shd w:val="clear" w:color="auto" w:fill="FFFFFF"/>
        </w:rPr>
        <w:t xml:space="preserve"> </w:t>
      </w:r>
      <w:r w:rsidRPr="00024F37">
        <w:rPr>
          <w:rFonts w:asciiTheme="majorBidi" w:hAnsiTheme="majorBidi" w:cstheme="majorBidi"/>
          <w:color w:val="000000"/>
        </w:rPr>
        <w:t>Bias and Equivalence.</w:t>
      </w:r>
    </w:p>
    <w:p w14:paraId="03551BD7" w14:textId="57E42727"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Enculturation: </w:t>
      </w:r>
      <w:r w:rsidRPr="00024F37">
        <w:rPr>
          <w:rFonts w:asciiTheme="majorBidi" w:hAnsiTheme="majorBidi" w:cstheme="majorBidi"/>
          <w:color w:val="000000"/>
        </w:rPr>
        <w:t>Enculturation and Socialization.</w:t>
      </w:r>
    </w:p>
    <w:p w14:paraId="7319AED1" w14:textId="2A17B399"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Culture and Personality: Traits Across Cultures; The Five-Factor Theory.</w:t>
      </w:r>
    </w:p>
    <w:p w14:paraId="3B546C1C" w14:textId="46C25AB9"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Culture and Gender: Gender Stereotypes; Sex-Role Ideology.</w:t>
      </w:r>
    </w:p>
    <w:p w14:paraId="30C43308" w14:textId="77777777"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Culture and Cognition: </w:t>
      </w:r>
      <w:r w:rsidRPr="00024F37">
        <w:rPr>
          <w:rFonts w:asciiTheme="majorBidi" w:hAnsiTheme="majorBidi" w:cstheme="majorBidi"/>
          <w:color w:val="000000"/>
        </w:rPr>
        <w:t>General Intelligence; Specific Abilities; Cognitive Styles; Perception.</w:t>
      </w:r>
    </w:p>
    <w:p w14:paraId="35547CD8" w14:textId="77777777"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Culture, Language and Communication: </w:t>
      </w:r>
      <w:r w:rsidRPr="00024F37">
        <w:rPr>
          <w:rFonts w:asciiTheme="majorBidi" w:hAnsiTheme="majorBidi" w:cstheme="majorBidi"/>
          <w:color w:val="000000"/>
        </w:rPr>
        <w:t>Cultural Influences on Verbal Language; Cultural Influences on Nonverbal Communication; Bilingualism and Culture.</w:t>
      </w:r>
    </w:p>
    <w:p w14:paraId="054642F7" w14:textId="601B1EC7"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Culture and Health Behavior: </w:t>
      </w:r>
      <w:r w:rsidRPr="00024F37">
        <w:rPr>
          <w:rFonts w:asciiTheme="majorBidi" w:hAnsiTheme="majorBidi" w:cstheme="majorBidi"/>
          <w:color w:val="000000"/>
        </w:rPr>
        <w:t>Psychopathology Across Cultures; Cultural Factors in Psychotherapy.</w:t>
      </w:r>
    </w:p>
    <w:p w14:paraId="73839EB2" w14:textId="13645EBE"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 xml:space="preserve">Culture and Social Behavior: </w:t>
      </w:r>
      <w:r w:rsidRPr="00024F37">
        <w:rPr>
          <w:rFonts w:asciiTheme="majorBidi" w:hAnsiTheme="majorBidi" w:cstheme="majorBidi"/>
          <w:color w:val="000000"/>
        </w:rPr>
        <w:t>Mate Selection and Marriage Across Cultures; Values; Individualism and Collectivism.</w:t>
      </w:r>
    </w:p>
    <w:p w14:paraId="1B6C0FDF" w14:textId="6CBC1F76" w:rsidR="00910E27" w:rsidRPr="00024F37" w:rsidRDefault="00910E27" w:rsidP="002E684A">
      <w:pPr>
        <w:pStyle w:val="ListParagraph"/>
        <w:numPr>
          <w:ilvl w:val="0"/>
          <w:numId w:val="82"/>
        </w:numPr>
        <w:spacing w:after="200" w:line="360" w:lineRule="auto"/>
        <w:rPr>
          <w:rFonts w:asciiTheme="majorBidi" w:hAnsiTheme="majorBidi" w:cstheme="majorBidi"/>
          <w:color w:val="000000"/>
          <w:shd w:val="clear" w:color="auto" w:fill="FFFFFF"/>
        </w:rPr>
      </w:pPr>
      <w:r w:rsidRPr="00024F37">
        <w:rPr>
          <w:rFonts w:asciiTheme="majorBidi" w:hAnsiTheme="majorBidi" w:cstheme="majorBidi"/>
          <w:color w:val="000000"/>
          <w:shd w:val="clear" w:color="auto" w:fill="FFFFFF"/>
        </w:rPr>
        <w:t>Culture and Organizations: Organizational Culture and Organizational Climate; Managerial Behavior.</w:t>
      </w:r>
    </w:p>
    <w:p w14:paraId="1BA9A592" w14:textId="77777777" w:rsidR="00910E27" w:rsidRPr="00024F37" w:rsidRDefault="00910E27" w:rsidP="002E684A">
      <w:pPr>
        <w:pStyle w:val="ListParagraph"/>
        <w:numPr>
          <w:ilvl w:val="0"/>
          <w:numId w:val="82"/>
        </w:numPr>
        <w:spacing w:after="200" w:line="360" w:lineRule="auto"/>
        <w:rPr>
          <w:rFonts w:asciiTheme="majorBidi" w:hAnsiTheme="majorBidi" w:cstheme="majorBidi"/>
        </w:rPr>
      </w:pPr>
      <w:r w:rsidRPr="00024F37">
        <w:rPr>
          <w:rFonts w:asciiTheme="majorBidi" w:hAnsiTheme="majorBidi" w:cstheme="majorBidi"/>
        </w:rPr>
        <w:t>Indigenous Psychologies: The Indigenous Psychology Movement; Various Indigenous Psychologies.</w:t>
      </w:r>
    </w:p>
    <w:p w14:paraId="5641976C" w14:textId="720ECDA1" w:rsidR="00910E27" w:rsidRPr="00024F37" w:rsidRDefault="00671653" w:rsidP="00AE3DAE">
      <w:pPr>
        <w:spacing w:line="360" w:lineRule="auto"/>
        <w:rPr>
          <w:rFonts w:asciiTheme="majorBidi" w:hAnsiTheme="majorBidi" w:cstheme="majorBidi"/>
          <w:b/>
        </w:rPr>
      </w:pPr>
      <w:r w:rsidRPr="00543BBF">
        <w:rPr>
          <w:b/>
          <w:bCs/>
        </w:rPr>
        <w:t xml:space="preserve">Recommended </w:t>
      </w:r>
      <w:r>
        <w:rPr>
          <w:b/>
          <w:bCs/>
        </w:rPr>
        <w:t>Readings</w:t>
      </w:r>
    </w:p>
    <w:p w14:paraId="1411B163" w14:textId="77777777" w:rsidR="00910E27" w:rsidRPr="00024F37" w:rsidRDefault="00910E27" w:rsidP="00AE3DAE">
      <w:pPr>
        <w:spacing w:line="360" w:lineRule="auto"/>
        <w:ind w:left="426" w:hanging="426"/>
        <w:rPr>
          <w:rFonts w:asciiTheme="majorBidi" w:hAnsiTheme="majorBidi" w:cstheme="majorBidi"/>
        </w:rPr>
      </w:pPr>
      <w:r w:rsidRPr="00024F37">
        <w:rPr>
          <w:rFonts w:asciiTheme="majorBidi" w:hAnsiTheme="majorBidi" w:cstheme="majorBidi"/>
        </w:rPr>
        <w:t xml:space="preserve">Matsumoto, D., &amp; Juang, L. (2012). </w:t>
      </w:r>
      <w:r w:rsidRPr="00024F37">
        <w:rPr>
          <w:rFonts w:asciiTheme="majorBidi" w:hAnsiTheme="majorBidi" w:cstheme="majorBidi"/>
          <w:i/>
        </w:rPr>
        <w:t xml:space="preserve">Culture and psychology. </w:t>
      </w:r>
      <w:r w:rsidRPr="00024F37">
        <w:rPr>
          <w:rFonts w:asciiTheme="majorBidi" w:hAnsiTheme="majorBidi" w:cstheme="majorBidi"/>
        </w:rPr>
        <w:t>(5th ed.). Belmont, CA: Thomson Wadsworth.</w:t>
      </w:r>
    </w:p>
    <w:p w14:paraId="05CED7A5" w14:textId="77777777" w:rsidR="00910E27" w:rsidRPr="00024F37" w:rsidRDefault="00910E27" w:rsidP="00AE3DAE">
      <w:pPr>
        <w:spacing w:line="360" w:lineRule="auto"/>
        <w:ind w:left="426" w:hanging="426"/>
        <w:rPr>
          <w:rFonts w:asciiTheme="majorBidi" w:hAnsiTheme="majorBidi" w:cstheme="majorBidi"/>
        </w:rPr>
      </w:pPr>
      <w:r w:rsidRPr="00024F37">
        <w:rPr>
          <w:rFonts w:asciiTheme="majorBidi" w:hAnsiTheme="majorBidi" w:cstheme="majorBidi"/>
        </w:rPr>
        <w:t xml:space="preserve">Keith, K. D. (Ed.) (2011). </w:t>
      </w:r>
      <w:r w:rsidRPr="00024F37">
        <w:rPr>
          <w:rFonts w:asciiTheme="majorBidi" w:hAnsiTheme="majorBidi" w:cstheme="majorBidi"/>
          <w:i/>
        </w:rPr>
        <w:t>Cross-cultural psychology: Contemporary themes and perspectives.</w:t>
      </w:r>
      <w:r w:rsidRPr="00024F37">
        <w:rPr>
          <w:rFonts w:asciiTheme="majorBidi" w:hAnsiTheme="majorBidi" w:cstheme="majorBidi"/>
        </w:rPr>
        <w:t xml:space="preserve"> Malden, M. A: Wiley-Blackwell.</w:t>
      </w:r>
    </w:p>
    <w:p w14:paraId="604B5220" w14:textId="39D68816" w:rsidR="009E7685" w:rsidRPr="00024F37" w:rsidRDefault="00910E27" w:rsidP="00B81BF0">
      <w:pPr>
        <w:autoSpaceDE w:val="0"/>
        <w:autoSpaceDN w:val="0"/>
        <w:adjustRightInd w:val="0"/>
        <w:spacing w:line="360" w:lineRule="auto"/>
        <w:ind w:left="426" w:hanging="426"/>
        <w:rPr>
          <w:rFonts w:asciiTheme="majorBidi" w:hAnsiTheme="majorBidi" w:cstheme="majorBidi"/>
        </w:rPr>
      </w:pPr>
      <w:r w:rsidRPr="00024F37">
        <w:rPr>
          <w:rFonts w:asciiTheme="majorBidi" w:hAnsiTheme="majorBidi" w:cstheme="majorBidi"/>
        </w:rPr>
        <w:t xml:space="preserve">Berry, J. W., Poortinga, Y. H., Segall, M. H. &amp; Dasen, P. R. (1995). </w:t>
      </w:r>
      <w:r w:rsidRPr="00024F37">
        <w:rPr>
          <w:rFonts w:asciiTheme="majorBidi" w:hAnsiTheme="majorBidi" w:cstheme="majorBidi"/>
          <w:i/>
        </w:rPr>
        <w:t xml:space="preserve">Cross-cultural </w:t>
      </w:r>
      <w:proofErr w:type="spellStart"/>
      <w:r w:rsidRPr="00024F37">
        <w:rPr>
          <w:rFonts w:asciiTheme="majorBidi" w:hAnsiTheme="majorBidi" w:cstheme="majorBidi"/>
          <w:i/>
        </w:rPr>
        <w:t>Psychology:Research</w:t>
      </w:r>
      <w:proofErr w:type="spellEnd"/>
      <w:r w:rsidRPr="00024F37">
        <w:rPr>
          <w:rFonts w:asciiTheme="majorBidi" w:hAnsiTheme="majorBidi" w:cstheme="majorBidi"/>
          <w:i/>
        </w:rPr>
        <w:t xml:space="preserve"> and Applications.</w:t>
      </w:r>
      <w:r w:rsidRPr="00024F37">
        <w:rPr>
          <w:rFonts w:asciiTheme="majorBidi" w:hAnsiTheme="majorBidi" w:cstheme="majorBidi"/>
        </w:rPr>
        <w:t xml:space="preserve"> New York: Cambridge University Press.</w:t>
      </w:r>
    </w:p>
    <w:sectPr w:rsidR="009E7685" w:rsidRPr="00024F37" w:rsidSect="00D5776D">
      <w:headerReference w:type="default" r:id="rId14"/>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ADD05" w14:textId="77777777" w:rsidR="00D5776D" w:rsidRDefault="00D5776D" w:rsidP="0064129A">
      <w:r>
        <w:separator/>
      </w:r>
    </w:p>
  </w:endnote>
  <w:endnote w:type="continuationSeparator" w:id="0">
    <w:p w14:paraId="281C8BD9" w14:textId="77777777" w:rsidR="00D5776D" w:rsidRDefault="00D5776D" w:rsidP="00641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Bold">
    <w:altName w:val="Cambria"/>
    <w:panose1 w:val="00000000000000000000"/>
    <w:charset w:val="00"/>
    <w:family w:val="roman"/>
    <w:notTrueType/>
    <w:pitch w:val="default"/>
  </w:font>
  <w:font w:name="TimesNewRoman">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Radikal-Bold-Identity-H">
    <w:altName w:val="Cambria"/>
    <w:panose1 w:val="00000000000000000000"/>
    <w:charset w:val="00"/>
    <w:family w:val="roman"/>
    <w:notTrueType/>
    <w:pitch w:val="default"/>
  </w:font>
  <w:font w:name="Radikal-Identity-H">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515CB" w14:textId="77777777" w:rsidR="00D5776D" w:rsidRDefault="00D5776D" w:rsidP="0064129A">
      <w:r>
        <w:separator/>
      </w:r>
    </w:p>
  </w:footnote>
  <w:footnote w:type="continuationSeparator" w:id="0">
    <w:p w14:paraId="599658CD" w14:textId="77777777" w:rsidR="00D5776D" w:rsidRDefault="00D5776D" w:rsidP="006412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8095966"/>
      <w:docPartObj>
        <w:docPartGallery w:val="Page Numbers (Top of Page)"/>
        <w:docPartUnique/>
      </w:docPartObj>
    </w:sdtPr>
    <w:sdtEndPr>
      <w:rPr>
        <w:noProof/>
      </w:rPr>
    </w:sdtEndPr>
    <w:sdtContent>
      <w:p w14:paraId="2FE524D4" w14:textId="75665FD9" w:rsidR="0064129A" w:rsidRDefault="0064129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ABDEA06" w14:textId="77777777" w:rsidR="0064129A" w:rsidRDefault="006412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7424A"/>
    <w:multiLevelType w:val="hybridMultilevel"/>
    <w:tmpl w:val="9EAA7822"/>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05FD7B91"/>
    <w:multiLevelType w:val="hybridMultilevel"/>
    <w:tmpl w:val="8028FA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063731"/>
    <w:multiLevelType w:val="hybridMultilevel"/>
    <w:tmpl w:val="12EA207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A3F4911"/>
    <w:multiLevelType w:val="hybridMultilevel"/>
    <w:tmpl w:val="B7C8F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FD3C70"/>
    <w:multiLevelType w:val="hybridMultilevel"/>
    <w:tmpl w:val="DEB08DB2"/>
    <w:lvl w:ilvl="0" w:tplc="0409000F">
      <w:start w:val="1"/>
      <w:numFmt w:val="decimal"/>
      <w:lvlText w:val="%1."/>
      <w:lvlJc w:val="left"/>
      <w:pPr>
        <w:tabs>
          <w:tab w:val="num" w:pos="1260"/>
        </w:tabs>
        <w:ind w:left="126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624F91"/>
    <w:multiLevelType w:val="hybridMultilevel"/>
    <w:tmpl w:val="795ACDAA"/>
    <w:lvl w:ilvl="0" w:tplc="4009000B">
      <w:start w:val="1"/>
      <w:numFmt w:val="bullet"/>
      <w:lvlText w:val=""/>
      <w:lvlJc w:val="left"/>
      <w:pPr>
        <w:ind w:left="720" w:hanging="360"/>
      </w:pPr>
      <w:rPr>
        <w:rFonts w:ascii="Wingdings" w:hAnsi="Wingdings" w:hint="default"/>
      </w:rPr>
    </w:lvl>
    <w:lvl w:ilvl="1" w:tplc="4009000B">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D0F1AAC"/>
    <w:multiLevelType w:val="hybridMultilevel"/>
    <w:tmpl w:val="D7AA450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ED36514"/>
    <w:multiLevelType w:val="hybridMultilevel"/>
    <w:tmpl w:val="35C415D0"/>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F4A4119"/>
    <w:multiLevelType w:val="hybridMultilevel"/>
    <w:tmpl w:val="4EBC19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A56B17"/>
    <w:multiLevelType w:val="hybridMultilevel"/>
    <w:tmpl w:val="37C4D606"/>
    <w:lvl w:ilvl="0" w:tplc="E96ECE9E">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0FF61262"/>
    <w:multiLevelType w:val="hybridMultilevel"/>
    <w:tmpl w:val="661E259E"/>
    <w:lvl w:ilvl="0" w:tplc="3D1E1A7C">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AD0131"/>
    <w:multiLevelType w:val="hybridMultilevel"/>
    <w:tmpl w:val="A6F48DD0"/>
    <w:lvl w:ilvl="0" w:tplc="E96ECE9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632766"/>
    <w:multiLevelType w:val="hybridMultilevel"/>
    <w:tmpl w:val="53EAA2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293417"/>
    <w:multiLevelType w:val="hybridMultilevel"/>
    <w:tmpl w:val="A26E00BC"/>
    <w:lvl w:ilvl="0" w:tplc="41C6B60E">
      <w:start w:val="1"/>
      <w:numFmt w:val="lowerLetter"/>
      <w:lvlText w:val="(%1)"/>
      <w:lvlJc w:val="left"/>
      <w:pPr>
        <w:tabs>
          <w:tab w:val="num" w:pos="2220"/>
        </w:tabs>
        <w:ind w:left="2220" w:hanging="360"/>
      </w:pPr>
      <w:rPr>
        <w:rFonts w:hint="default"/>
      </w:rPr>
    </w:lvl>
    <w:lvl w:ilvl="1" w:tplc="66B493F0">
      <w:start w:val="1"/>
      <w:numFmt w:val="decimal"/>
      <w:lvlText w:val="%2."/>
      <w:lvlJc w:val="left"/>
      <w:pPr>
        <w:tabs>
          <w:tab w:val="num" w:pos="2940"/>
        </w:tabs>
        <w:ind w:left="2940" w:hanging="360"/>
      </w:pPr>
      <w:rPr>
        <w:rFonts w:hint="default"/>
      </w:rPr>
    </w:lvl>
    <w:lvl w:ilvl="2" w:tplc="0409001B" w:tentative="1">
      <w:start w:val="1"/>
      <w:numFmt w:val="lowerRoman"/>
      <w:lvlText w:val="%3."/>
      <w:lvlJc w:val="right"/>
      <w:pPr>
        <w:tabs>
          <w:tab w:val="num" w:pos="3660"/>
        </w:tabs>
        <w:ind w:left="3660" w:hanging="180"/>
      </w:pPr>
    </w:lvl>
    <w:lvl w:ilvl="3" w:tplc="0409000F" w:tentative="1">
      <w:start w:val="1"/>
      <w:numFmt w:val="decimal"/>
      <w:lvlText w:val="%4."/>
      <w:lvlJc w:val="left"/>
      <w:pPr>
        <w:tabs>
          <w:tab w:val="num" w:pos="4380"/>
        </w:tabs>
        <w:ind w:left="4380" w:hanging="360"/>
      </w:pPr>
    </w:lvl>
    <w:lvl w:ilvl="4" w:tplc="04090019" w:tentative="1">
      <w:start w:val="1"/>
      <w:numFmt w:val="lowerLetter"/>
      <w:lvlText w:val="%5."/>
      <w:lvlJc w:val="left"/>
      <w:pPr>
        <w:tabs>
          <w:tab w:val="num" w:pos="5100"/>
        </w:tabs>
        <w:ind w:left="5100" w:hanging="360"/>
      </w:pPr>
    </w:lvl>
    <w:lvl w:ilvl="5" w:tplc="0409001B" w:tentative="1">
      <w:start w:val="1"/>
      <w:numFmt w:val="lowerRoman"/>
      <w:lvlText w:val="%6."/>
      <w:lvlJc w:val="right"/>
      <w:pPr>
        <w:tabs>
          <w:tab w:val="num" w:pos="5820"/>
        </w:tabs>
        <w:ind w:left="5820" w:hanging="180"/>
      </w:pPr>
    </w:lvl>
    <w:lvl w:ilvl="6" w:tplc="0409000F" w:tentative="1">
      <w:start w:val="1"/>
      <w:numFmt w:val="decimal"/>
      <w:lvlText w:val="%7."/>
      <w:lvlJc w:val="left"/>
      <w:pPr>
        <w:tabs>
          <w:tab w:val="num" w:pos="6540"/>
        </w:tabs>
        <w:ind w:left="6540" w:hanging="360"/>
      </w:pPr>
    </w:lvl>
    <w:lvl w:ilvl="7" w:tplc="04090019" w:tentative="1">
      <w:start w:val="1"/>
      <w:numFmt w:val="lowerLetter"/>
      <w:lvlText w:val="%8."/>
      <w:lvlJc w:val="left"/>
      <w:pPr>
        <w:tabs>
          <w:tab w:val="num" w:pos="7260"/>
        </w:tabs>
        <w:ind w:left="7260" w:hanging="360"/>
      </w:pPr>
    </w:lvl>
    <w:lvl w:ilvl="8" w:tplc="0409001B" w:tentative="1">
      <w:start w:val="1"/>
      <w:numFmt w:val="lowerRoman"/>
      <w:lvlText w:val="%9."/>
      <w:lvlJc w:val="right"/>
      <w:pPr>
        <w:tabs>
          <w:tab w:val="num" w:pos="7980"/>
        </w:tabs>
        <w:ind w:left="7980" w:hanging="180"/>
      </w:pPr>
    </w:lvl>
  </w:abstractNum>
  <w:abstractNum w:abstractNumId="14" w15:restartNumberingAfterBreak="0">
    <w:nsid w:val="13927CB2"/>
    <w:multiLevelType w:val="hybridMultilevel"/>
    <w:tmpl w:val="23B08E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47F7EEF"/>
    <w:multiLevelType w:val="hybridMultilevel"/>
    <w:tmpl w:val="EBEC5A54"/>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17A13AEF"/>
    <w:multiLevelType w:val="hybridMultilevel"/>
    <w:tmpl w:val="651EA100"/>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18E37927"/>
    <w:multiLevelType w:val="hybridMultilevel"/>
    <w:tmpl w:val="53CE87A6"/>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1C286D81"/>
    <w:multiLevelType w:val="hybridMultilevel"/>
    <w:tmpl w:val="7FD2FEC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1F9E18D6"/>
    <w:multiLevelType w:val="hybridMultilevel"/>
    <w:tmpl w:val="E1E21A7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FF3583A"/>
    <w:multiLevelType w:val="hybridMultilevel"/>
    <w:tmpl w:val="0292D5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20C64DB"/>
    <w:multiLevelType w:val="hybridMultilevel"/>
    <w:tmpl w:val="DBB0A352"/>
    <w:lvl w:ilvl="0" w:tplc="08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22CF2371"/>
    <w:multiLevelType w:val="hybridMultilevel"/>
    <w:tmpl w:val="E346988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51D019C"/>
    <w:multiLevelType w:val="hybridMultilevel"/>
    <w:tmpl w:val="D18CA3DC"/>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270C23D3"/>
    <w:multiLevelType w:val="hybridMultilevel"/>
    <w:tmpl w:val="06FA20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9832F70"/>
    <w:multiLevelType w:val="hybridMultilevel"/>
    <w:tmpl w:val="12C2E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B701AEB"/>
    <w:multiLevelType w:val="hybridMultilevel"/>
    <w:tmpl w:val="BB32F5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2BE82BBA"/>
    <w:multiLevelType w:val="hybridMultilevel"/>
    <w:tmpl w:val="5E380200"/>
    <w:lvl w:ilvl="0" w:tplc="4009000B">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8" w15:restartNumberingAfterBreak="0">
    <w:nsid w:val="2F3002CD"/>
    <w:multiLevelType w:val="hybridMultilevel"/>
    <w:tmpl w:val="35543F66"/>
    <w:lvl w:ilvl="0" w:tplc="4009000B">
      <w:start w:val="1"/>
      <w:numFmt w:val="bullet"/>
      <w:lvlText w:val=""/>
      <w:lvlJc w:val="left"/>
      <w:pPr>
        <w:ind w:left="720" w:hanging="360"/>
      </w:pPr>
      <w:rPr>
        <w:rFonts w:ascii="Wingdings" w:hAnsi="Wingdings" w:hint="default"/>
      </w:rPr>
    </w:lvl>
    <w:lvl w:ilvl="1" w:tplc="4009000B">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2F800F33"/>
    <w:multiLevelType w:val="hybridMultilevel"/>
    <w:tmpl w:val="EB722F5E"/>
    <w:lvl w:ilvl="0" w:tplc="E96ECE9E">
      <w:start w:val="1"/>
      <w:numFmt w:val="lowerLetter"/>
      <w:lvlText w:val="%1."/>
      <w:lvlJc w:val="left"/>
      <w:pPr>
        <w:tabs>
          <w:tab w:val="num" w:pos="720"/>
        </w:tabs>
        <w:ind w:left="720" w:hanging="360"/>
      </w:pPr>
    </w:lvl>
    <w:lvl w:ilvl="1" w:tplc="0409000F">
      <w:start w:val="1"/>
      <w:numFmt w:val="decimal"/>
      <w:lvlText w:val="%2."/>
      <w:lvlJc w:val="left"/>
      <w:pPr>
        <w:tabs>
          <w:tab w:val="num" w:pos="360"/>
        </w:tabs>
        <w:ind w:left="360" w:hanging="360"/>
      </w:pPr>
    </w:lvl>
    <w:lvl w:ilvl="2" w:tplc="E96ECE9E">
      <w:start w:val="1"/>
      <w:numFmt w:val="lowerLetter"/>
      <w:lvlText w:val="%3."/>
      <w:lvlJc w:val="left"/>
      <w:pPr>
        <w:tabs>
          <w:tab w:val="num" w:pos="900"/>
        </w:tabs>
        <w:ind w:left="90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15:restartNumberingAfterBreak="0">
    <w:nsid w:val="31890AAB"/>
    <w:multiLevelType w:val="hybridMultilevel"/>
    <w:tmpl w:val="5986E8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2297962"/>
    <w:multiLevelType w:val="hybridMultilevel"/>
    <w:tmpl w:val="EA08ED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234419C"/>
    <w:multiLevelType w:val="hybridMultilevel"/>
    <w:tmpl w:val="97BC8C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2E401EE"/>
    <w:multiLevelType w:val="hybridMultilevel"/>
    <w:tmpl w:val="8E0E3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32E66AD4"/>
    <w:multiLevelType w:val="hybridMultilevel"/>
    <w:tmpl w:val="2A3CA4F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348A416A"/>
    <w:multiLevelType w:val="hybridMultilevel"/>
    <w:tmpl w:val="72A6EDA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36121937"/>
    <w:multiLevelType w:val="hybridMultilevel"/>
    <w:tmpl w:val="25EE9A80"/>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8293800"/>
    <w:multiLevelType w:val="hybridMultilevel"/>
    <w:tmpl w:val="F2A09C64"/>
    <w:lvl w:ilvl="0" w:tplc="21725F58">
      <w:start w:val="1"/>
      <w:numFmt w:val="decimal"/>
      <w:lvlText w:val="(%1)"/>
      <w:lvlJc w:val="left"/>
      <w:pPr>
        <w:tabs>
          <w:tab w:val="num" w:pos="1140"/>
        </w:tabs>
        <w:ind w:left="1140" w:hanging="360"/>
      </w:pPr>
      <w:rPr>
        <w:rFonts w:hint="default"/>
        <w:b/>
      </w:rPr>
    </w:lvl>
    <w:lvl w:ilvl="1" w:tplc="288E150A">
      <w:start w:val="1"/>
      <w:numFmt w:val="lowerRoman"/>
      <w:lvlText w:val="(%2)"/>
      <w:lvlJc w:val="left"/>
      <w:pPr>
        <w:tabs>
          <w:tab w:val="num" w:pos="2220"/>
        </w:tabs>
        <w:ind w:left="2220" w:hanging="720"/>
      </w:pPr>
      <w:rPr>
        <w:rFonts w:hint="default"/>
      </w:r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38" w15:restartNumberingAfterBreak="0">
    <w:nsid w:val="39D43EA9"/>
    <w:multiLevelType w:val="hybridMultilevel"/>
    <w:tmpl w:val="19541B28"/>
    <w:lvl w:ilvl="0" w:tplc="0409000D">
      <w:start w:val="1"/>
      <w:numFmt w:val="bullet"/>
      <w:lvlText w:val=""/>
      <w:lvlJc w:val="left"/>
      <w:pPr>
        <w:ind w:left="1440" w:hanging="360"/>
      </w:pPr>
      <w:rPr>
        <w:rFonts w:ascii="Wingdings" w:hAnsi="Wingding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9" w15:restartNumberingAfterBreak="0">
    <w:nsid w:val="3B1E1C4B"/>
    <w:multiLevelType w:val="hybridMultilevel"/>
    <w:tmpl w:val="434E8D16"/>
    <w:lvl w:ilvl="0" w:tplc="4009000B">
      <w:start w:val="1"/>
      <w:numFmt w:val="bullet"/>
      <w:lvlText w:val=""/>
      <w:lvlJc w:val="left"/>
      <w:pPr>
        <w:ind w:left="720" w:hanging="360"/>
      </w:pPr>
      <w:rPr>
        <w:rFonts w:ascii="Wingdings" w:hAnsi="Wingdings" w:hint="default"/>
      </w:rPr>
    </w:lvl>
    <w:lvl w:ilvl="1" w:tplc="4009000B">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3BBA0523"/>
    <w:multiLevelType w:val="hybridMultilevel"/>
    <w:tmpl w:val="862A5DF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3C4D03A6"/>
    <w:multiLevelType w:val="hybridMultilevel"/>
    <w:tmpl w:val="6888890C"/>
    <w:lvl w:ilvl="0" w:tplc="40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11339FA"/>
    <w:multiLevelType w:val="hybridMultilevel"/>
    <w:tmpl w:val="B79C7CA6"/>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15:restartNumberingAfterBreak="0">
    <w:nsid w:val="42271736"/>
    <w:multiLevelType w:val="hybridMultilevel"/>
    <w:tmpl w:val="38129B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43BD66E5"/>
    <w:multiLevelType w:val="hybridMultilevel"/>
    <w:tmpl w:val="4188569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15:restartNumberingAfterBreak="0">
    <w:nsid w:val="45FB5E8B"/>
    <w:multiLevelType w:val="hybridMultilevel"/>
    <w:tmpl w:val="664832D8"/>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6" w15:restartNumberingAfterBreak="0">
    <w:nsid w:val="460E518E"/>
    <w:multiLevelType w:val="hybridMultilevel"/>
    <w:tmpl w:val="CC04638A"/>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462A0F65"/>
    <w:multiLevelType w:val="hybridMultilevel"/>
    <w:tmpl w:val="9F96D822"/>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8" w15:restartNumberingAfterBreak="0">
    <w:nsid w:val="484300D4"/>
    <w:multiLevelType w:val="hybridMultilevel"/>
    <w:tmpl w:val="C8A4D2BA"/>
    <w:lvl w:ilvl="0" w:tplc="40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89378E4"/>
    <w:multiLevelType w:val="hybridMultilevel"/>
    <w:tmpl w:val="4C362B6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1">
      <w:start w:val="1"/>
      <w:numFmt w:val="bullet"/>
      <w:lvlText w:val=""/>
      <w:lvlJc w:val="left"/>
      <w:pPr>
        <w:ind w:left="2160" w:hanging="360"/>
      </w:pPr>
      <w:rPr>
        <w:rFonts w:ascii="Symbol" w:hAnsi="Symbol"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15:restartNumberingAfterBreak="0">
    <w:nsid w:val="48EE0950"/>
    <w:multiLevelType w:val="hybridMultilevel"/>
    <w:tmpl w:val="F7866B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15:restartNumberingAfterBreak="0">
    <w:nsid w:val="4D65656E"/>
    <w:multiLevelType w:val="hybridMultilevel"/>
    <w:tmpl w:val="093A7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D98776C"/>
    <w:multiLevelType w:val="hybridMultilevel"/>
    <w:tmpl w:val="603688DC"/>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3" w15:restartNumberingAfterBreak="0">
    <w:nsid w:val="500E77E8"/>
    <w:multiLevelType w:val="hybridMultilevel"/>
    <w:tmpl w:val="901610A4"/>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4" w15:restartNumberingAfterBreak="0">
    <w:nsid w:val="5F23795F"/>
    <w:multiLevelType w:val="hybridMultilevel"/>
    <w:tmpl w:val="09902E66"/>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5" w15:restartNumberingAfterBreak="0">
    <w:nsid w:val="603C2F41"/>
    <w:multiLevelType w:val="hybridMultilevel"/>
    <w:tmpl w:val="36687B4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0463233"/>
    <w:multiLevelType w:val="hybridMultilevel"/>
    <w:tmpl w:val="FAB6CE0A"/>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1235649"/>
    <w:multiLevelType w:val="hybridMultilevel"/>
    <w:tmpl w:val="D3C6D5AA"/>
    <w:lvl w:ilvl="0" w:tplc="E96ECE9E">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8" w15:restartNumberingAfterBreak="0">
    <w:nsid w:val="619A1834"/>
    <w:multiLevelType w:val="hybridMultilevel"/>
    <w:tmpl w:val="6484773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9" w15:restartNumberingAfterBreak="0">
    <w:nsid w:val="62646F66"/>
    <w:multiLevelType w:val="hybridMultilevel"/>
    <w:tmpl w:val="E9C253AE"/>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6580330"/>
    <w:multiLevelType w:val="hybridMultilevel"/>
    <w:tmpl w:val="0A62D2A6"/>
    <w:lvl w:ilvl="0" w:tplc="40090005">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61" w15:restartNumberingAfterBreak="0">
    <w:nsid w:val="669D7480"/>
    <w:multiLevelType w:val="hybridMultilevel"/>
    <w:tmpl w:val="1658A9C4"/>
    <w:lvl w:ilvl="0" w:tplc="5E5EC05C">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2" w15:restartNumberingAfterBreak="0">
    <w:nsid w:val="67EB7383"/>
    <w:multiLevelType w:val="hybridMultilevel"/>
    <w:tmpl w:val="90A0BD32"/>
    <w:lvl w:ilvl="0" w:tplc="A3848102">
      <w:start w:val="1"/>
      <w:numFmt w:val="bullet"/>
      <w:lvlText w:val=""/>
      <w:lvlJc w:val="left"/>
      <w:pPr>
        <w:ind w:left="720" w:hanging="360"/>
      </w:pPr>
      <w:rPr>
        <w:rFonts w:ascii="Symbol" w:hAnsi="Symbol"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8512EE6"/>
    <w:multiLevelType w:val="hybridMultilevel"/>
    <w:tmpl w:val="CA1872B0"/>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91B7903"/>
    <w:multiLevelType w:val="hybridMultilevel"/>
    <w:tmpl w:val="0DD871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B515B1C"/>
    <w:multiLevelType w:val="hybridMultilevel"/>
    <w:tmpl w:val="283E2306"/>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E1142A0"/>
    <w:multiLevelType w:val="hybridMultilevel"/>
    <w:tmpl w:val="65107A6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7" w15:restartNumberingAfterBreak="0">
    <w:nsid w:val="6F130184"/>
    <w:multiLevelType w:val="hybridMultilevel"/>
    <w:tmpl w:val="B2B0AE46"/>
    <w:lvl w:ilvl="0" w:tplc="3738E7A0">
      <w:start w:val="1"/>
      <w:numFmt w:val="decimal"/>
      <w:lvlText w:val="%1."/>
      <w:lvlJc w:val="left"/>
      <w:pPr>
        <w:ind w:left="81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FA13731"/>
    <w:multiLevelType w:val="hybridMultilevel"/>
    <w:tmpl w:val="3F0CFD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0245371"/>
    <w:multiLevelType w:val="hybridMultilevel"/>
    <w:tmpl w:val="B2B0AE46"/>
    <w:lvl w:ilvl="0" w:tplc="3738E7A0">
      <w:start w:val="1"/>
      <w:numFmt w:val="decimal"/>
      <w:lvlText w:val="%1."/>
      <w:lvlJc w:val="left"/>
      <w:pPr>
        <w:ind w:left="81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0BB0A2F"/>
    <w:multiLevelType w:val="hybridMultilevel"/>
    <w:tmpl w:val="A468B40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74F400D7"/>
    <w:multiLevelType w:val="hybridMultilevel"/>
    <w:tmpl w:val="D354F07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15:restartNumberingAfterBreak="0">
    <w:nsid w:val="751F018A"/>
    <w:multiLevelType w:val="hybridMultilevel"/>
    <w:tmpl w:val="7A88344E"/>
    <w:lvl w:ilvl="0" w:tplc="0409000B">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3" w15:restartNumberingAfterBreak="0">
    <w:nsid w:val="768E6EC6"/>
    <w:multiLevelType w:val="hybridMultilevel"/>
    <w:tmpl w:val="42A4EC60"/>
    <w:lvl w:ilvl="0" w:tplc="E9C84A2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15:restartNumberingAfterBreak="0">
    <w:nsid w:val="76B83FD1"/>
    <w:multiLevelType w:val="hybridMultilevel"/>
    <w:tmpl w:val="4B92941C"/>
    <w:lvl w:ilvl="0" w:tplc="0409000F">
      <w:start w:val="1"/>
      <w:numFmt w:val="decimal"/>
      <w:lvlText w:val="%1."/>
      <w:lvlJc w:val="left"/>
      <w:pPr>
        <w:ind w:left="1080" w:hanging="72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5" w15:restartNumberingAfterBreak="0">
    <w:nsid w:val="793F36FF"/>
    <w:multiLevelType w:val="hybridMultilevel"/>
    <w:tmpl w:val="18FCDA0C"/>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6" w15:restartNumberingAfterBreak="0">
    <w:nsid w:val="79B73032"/>
    <w:multiLevelType w:val="hybridMultilevel"/>
    <w:tmpl w:val="6192A62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15:restartNumberingAfterBreak="0">
    <w:nsid w:val="7B036AD3"/>
    <w:multiLevelType w:val="hybridMultilevel"/>
    <w:tmpl w:val="CDAAA8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8" w15:restartNumberingAfterBreak="0">
    <w:nsid w:val="7C506A60"/>
    <w:multiLevelType w:val="hybridMultilevel"/>
    <w:tmpl w:val="482AD06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9" w15:restartNumberingAfterBreak="0">
    <w:nsid w:val="7CB33104"/>
    <w:multiLevelType w:val="hybridMultilevel"/>
    <w:tmpl w:val="399A4AC0"/>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15:restartNumberingAfterBreak="0">
    <w:nsid w:val="7DD07084"/>
    <w:multiLevelType w:val="hybridMultilevel"/>
    <w:tmpl w:val="6B4806F2"/>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8073078">
    <w:abstractNumId w:val="4"/>
  </w:num>
  <w:num w:numId="2" w16cid:durableId="1420830414">
    <w:abstractNumId w:val="62"/>
  </w:num>
  <w:num w:numId="3" w16cid:durableId="830491364">
    <w:abstractNumId w:val="19"/>
  </w:num>
  <w:num w:numId="4" w16cid:durableId="415906984">
    <w:abstractNumId w:val="37"/>
  </w:num>
  <w:num w:numId="5" w16cid:durableId="1015881769">
    <w:abstractNumId w:val="73"/>
  </w:num>
  <w:num w:numId="6" w16cid:durableId="1385178122">
    <w:abstractNumId w:val="13"/>
  </w:num>
  <w:num w:numId="7" w16cid:durableId="1280725947">
    <w:abstractNumId w:val="24"/>
  </w:num>
  <w:num w:numId="8" w16cid:durableId="145636075">
    <w:abstractNumId w:val="33"/>
  </w:num>
  <w:num w:numId="9" w16cid:durableId="187067827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396007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869815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7012410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2008425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4093894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372943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39927137">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20179049">
    <w:abstractNumId w:val="42"/>
    <w:lvlOverride w:ilvl="0">
      <w:startOverride w:val="1"/>
    </w:lvlOverride>
    <w:lvlOverride w:ilvl="1"/>
    <w:lvlOverride w:ilvl="2"/>
    <w:lvlOverride w:ilvl="3"/>
    <w:lvlOverride w:ilvl="4"/>
    <w:lvlOverride w:ilvl="5"/>
    <w:lvlOverride w:ilvl="6"/>
    <w:lvlOverride w:ilvl="7"/>
    <w:lvlOverride w:ilvl="8"/>
  </w:num>
  <w:num w:numId="18" w16cid:durableId="1879198904">
    <w:abstractNumId w:val="46"/>
    <w:lvlOverride w:ilvl="0">
      <w:startOverride w:val="1"/>
    </w:lvlOverride>
    <w:lvlOverride w:ilvl="1"/>
    <w:lvlOverride w:ilvl="2"/>
    <w:lvlOverride w:ilvl="3"/>
    <w:lvlOverride w:ilvl="4"/>
    <w:lvlOverride w:ilvl="5"/>
    <w:lvlOverride w:ilvl="6"/>
    <w:lvlOverride w:ilvl="7"/>
    <w:lvlOverride w:ilvl="8"/>
  </w:num>
  <w:num w:numId="19" w16cid:durableId="1115489627">
    <w:abstractNumId w:val="79"/>
    <w:lvlOverride w:ilvl="0">
      <w:startOverride w:val="1"/>
    </w:lvlOverride>
    <w:lvlOverride w:ilvl="1"/>
    <w:lvlOverride w:ilvl="2"/>
    <w:lvlOverride w:ilvl="3"/>
    <w:lvlOverride w:ilvl="4"/>
    <w:lvlOverride w:ilvl="5"/>
    <w:lvlOverride w:ilvl="6"/>
    <w:lvlOverride w:ilvl="7"/>
    <w:lvlOverride w:ilvl="8"/>
  </w:num>
  <w:num w:numId="20" w16cid:durableId="72340917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35112654">
    <w:abstractNumId w:val="3"/>
  </w:num>
  <w:num w:numId="22" w16cid:durableId="547454083">
    <w:abstractNumId w:val="74"/>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4762207">
    <w:abstractNumId w:val="65"/>
  </w:num>
  <w:num w:numId="24" w16cid:durableId="676617124">
    <w:abstractNumId w:val="80"/>
  </w:num>
  <w:num w:numId="25" w16cid:durableId="1562987121">
    <w:abstractNumId w:val="56"/>
  </w:num>
  <w:num w:numId="26" w16cid:durableId="1991639970">
    <w:abstractNumId w:val="63"/>
  </w:num>
  <w:num w:numId="27" w16cid:durableId="234555188">
    <w:abstractNumId w:val="36"/>
  </w:num>
  <w:num w:numId="28" w16cid:durableId="1793402579">
    <w:abstractNumId w:val="59"/>
  </w:num>
  <w:num w:numId="29" w16cid:durableId="501744923">
    <w:abstractNumId w:val="23"/>
  </w:num>
  <w:num w:numId="30" w16cid:durableId="742142363">
    <w:abstractNumId w:val="64"/>
  </w:num>
  <w:num w:numId="31" w16cid:durableId="1674185048">
    <w:abstractNumId w:val="30"/>
  </w:num>
  <w:num w:numId="32" w16cid:durableId="1542787866">
    <w:abstractNumId w:val="67"/>
  </w:num>
  <w:num w:numId="33" w16cid:durableId="1080441325">
    <w:abstractNumId w:val="0"/>
  </w:num>
  <w:num w:numId="34" w16cid:durableId="1668050455">
    <w:abstractNumId w:val="47"/>
  </w:num>
  <w:num w:numId="35" w16cid:durableId="1847941046">
    <w:abstractNumId w:val="44"/>
  </w:num>
  <w:num w:numId="36" w16cid:durableId="415060520">
    <w:abstractNumId w:val="66"/>
  </w:num>
  <w:num w:numId="37" w16cid:durableId="1464882524">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09579085">
    <w:abstractNumId w:val="17"/>
  </w:num>
  <w:num w:numId="39" w16cid:durableId="409619065">
    <w:abstractNumId w:val="58"/>
  </w:num>
  <w:num w:numId="40" w16cid:durableId="856237560">
    <w:abstractNumId w:val="14"/>
  </w:num>
  <w:num w:numId="41" w16cid:durableId="785662651">
    <w:abstractNumId w:val="50"/>
  </w:num>
  <w:num w:numId="42" w16cid:durableId="803549736">
    <w:abstractNumId w:val="77"/>
  </w:num>
  <w:num w:numId="43" w16cid:durableId="881021831">
    <w:abstractNumId w:val="26"/>
  </w:num>
  <w:num w:numId="44" w16cid:durableId="1803109865">
    <w:abstractNumId w:val="43"/>
  </w:num>
  <w:num w:numId="45" w16cid:durableId="1090927966">
    <w:abstractNumId w:val="71"/>
  </w:num>
  <w:num w:numId="46" w16cid:durableId="866061980">
    <w:abstractNumId w:val="2"/>
  </w:num>
  <w:num w:numId="47" w16cid:durableId="1335842210">
    <w:abstractNumId w:val="78"/>
  </w:num>
  <w:num w:numId="48" w16cid:durableId="1103038261">
    <w:abstractNumId w:val="40"/>
  </w:num>
  <w:num w:numId="49" w16cid:durableId="446194827">
    <w:abstractNumId w:val="18"/>
  </w:num>
  <w:num w:numId="50" w16cid:durableId="506135940">
    <w:abstractNumId w:val="34"/>
  </w:num>
  <w:num w:numId="51" w16cid:durableId="1358505977">
    <w:abstractNumId w:val="35"/>
  </w:num>
  <w:num w:numId="52" w16cid:durableId="857087887">
    <w:abstractNumId w:val="28"/>
  </w:num>
  <w:num w:numId="53" w16cid:durableId="547228008">
    <w:abstractNumId w:val="39"/>
  </w:num>
  <w:num w:numId="54" w16cid:durableId="466355624">
    <w:abstractNumId w:val="5"/>
  </w:num>
  <w:num w:numId="55" w16cid:durableId="1567572968">
    <w:abstractNumId w:val="49"/>
  </w:num>
  <w:num w:numId="56" w16cid:durableId="900478203">
    <w:abstractNumId w:val="27"/>
  </w:num>
  <w:num w:numId="57" w16cid:durableId="331878819">
    <w:abstractNumId w:val="76"/>
  </w:num>
  <w:num w:numId="58" w16cid:durableId="127629887">
    <w:abstractNumId w:val="60"/>
  </w:num>
  <w:num w:numId="59" w16cid:durableId="750658666">
    <w:abstractNumId w:val="10"/>
  </w:num>
  <w:num w:numId="60" w16cid:durableId="39596490">
    <w:abstractNumId w:val="72"/>
  </w:num>
  <w:num w:numId="61" w16cid:durableId="1261527832">
    <w:abstractNumId w:val="48"/>
  </w:num>
  <w:num w:numId="62" w16cid:durableId="137505262">
    <w:abstractNumId w:val="41"/>
  </w:num>
  <w:num w:numId="63" w16cid:durableId="1732848105">
    <w:abstractNumId w:val="69"/>
  </w:num>
  <w:num w:numId="64" w16cid:durableId="533616180">
    <w:abstractNumId w:val="61"/>
  </w:num>
  <w:num w:numId="65" w16cid:durableId="483744075">
    <w:abstractNumId w:val="20"/>
  </w:num>
  <w:num w:numId="66" w16cid:durableId="1785074687">
    <w:abstractNumId w:val="70"/>
  </w:num>
  <w:num w:numId="67" w16cid:durableId="690304897">
    <w:abstractNumId w:val="1"/>
  </w:num>
  <w:num w:numId="68" w16cid:durableId="2059163153">
    <w:abstractNumId w:val="7"/>
  </w:num>
  <w:num w:numId="69" w16cid:durableId="700864628">
    <w:abstractNumId w:val="15"/>
  </w:num>
  <w:num w:numId="70" w16cid:durableId="2067953611">
    <w:abstractNumId w:val="54"/>
  </w:num>
  <w:num w:numId="71" w16cid:durableId="435830844">
    <w:abstractNumId w:val="75"/>
  </w:num>
  <w:num w:numId="72" w16cid:durableId="1227494919">
    <w:abstractNumId w:val="31"/>
  </w:num>
  <w:num w:numId="73" w16cid:durableId="1961305684">
    <w:abstractNumId w:val="12"/>
  </w:num>
  <w:num w:numId="74" w16cid:durableId="196964569">
    <w:abstractNumId w:val="9"/>
  </w:num>
  <w:num w:numId="75" w16cid:durableId="653870434">
    <w:abstractNumId w:val="11"/>
  </w:num>
  <w:num w:numId="76" w16cid:durableId="1464038982">
    <w:abstractNumId w:val="55"/>
  </w:num>
  <w:num w:numId="77" w16cid:durableId="992951785">
    <w:abstractNumId w:val="32"/>
  </w:num>
  <w:num w:numId="78" w16cid:durableId="70585532">
    <w:abstractNumId w:val="6"/>
  </w:num>
  <w:num w:numId="79" w16cid:durableId="1706324599">
    <w:abstractNumId w:val="51"/>
  </w:num>
  <w:num w:numId="80" w16cid:durableId="1875268101">
    <w:abstractNumId w:val="22"/>
  </w:num>
  <w:num w:numId="81" w16cid:durableId="1060060217">
    <w:abstractNumId w:val="25"/>
  </w:num>
  <w:num w:numId="82" w16cid:durableId="976377754">
    <w:abstractNumId w:val="68"/>
  </w:num>
  <w:num w:numId="83" w16cid:durableId="987585785">
    <w:abstractNumId w:val="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A0MjKwMDMwM7UwMzVS0lEKTi0uzszPAykwNK4FAAFc0lYtAAAA"/>
  </w:docVars>
  <w:rsids>
    <w:rsidRoot w:val="009E7685"/>
    <w:rsid w:val="00000681"/>
    <w:rsid w:val="00024F37"/>
    <w:rsid w:val="00064998"/>
    <w:rsid w:val="000707A9"/>
    <w:rsid w:val="0008760C"/>
    <w:rsid w:val="00096653"/>
    <w:rsid w:val="000A585B"/>
    <w:rsid w:val="000A6EB5"/>
    <w:rsid w:val="000C413B"/>
    <w:rsid w:val="000D2E10"/>
    <w:rsid w:val="000D4577"/>
    <w:rsid w:val="000E256F"/>
    <w:rsid w:val="000E2E98"/>
    <w:rsid w:val="00130372"/>
    <w:rsid w:val="00135A18"/>
    <w:rsid w:val="00146836"/>
    <w:rsid w:val="00162EA3"/>
    <w:rsid w:val="0017346F"/>
    <w:rsid w:val="00174570"/>
    <w:rsid w:val="00174D67"/>
    <w:rsid w:val="00176CFB"/>
    <w:rsid w:val="00180A00"/>
    <w:rsid w:val="001920C2"/>
    <w:rsid w:val="001A4325"/>
    <w:rsid w:val="001B0F1A"/>
    <w:rsid w:val="001C1EE9"/>
    <w:rsid w:val="001C212C"/>
    <w:rsid w:val="001C4D21"/>
    <w:rsid w:val="001D23FC"/>
    <w:rsid w:val="001D769C"/>
    <w:rsid w:val="001E1DCB"/>
    <w:rsid w:val="001F4DAD"/>
    <w:rsid w:val="00232E9F"/>
    <w:rsid w:val="0023497E"/>
    <w:rsid w:val="0024163F"/>
    <w:rsid w:val="00241DB7"/>
    <w:rsid w:val="002432ED"/>
    <w:rsid w:val="00246FB7"/>
    <w:rsid w:val="002532B3"/>
    <w:rsid w:val="0026392E"/>
    <w:rsid w:val="00264404"/>
    <w:rsid w:val="00265BA7"/>
    <w:rsid w:val="002775C5"/>
    <w:rsid w:val="00285271"/>
    <w:rsid w:val="00293F00"/>
    <w:rsid w:val="00297158"/>
    <w:rsid w:val="002A6470"/>
    <w:rsid w:val="002B30E3"/>
    <w:rsid w:val="002B4899"/>
    <w:rsid w:val="002B4CBE"/>
    <w:rsid w:val="002D1497"/>
    <w:rsid w:val="002E1E4B"/>
    <w:rsid w:val="002E684A"/>
    <w:rsid w:val="00301758"/>
    <w:rsid w:val="00307C7A"/>
    <w:rsid w:val="00340538"/>
    <w:rsid w:val="0034223A"/>
    <w:rsid w:val="0034556E"/>
    <w:rsid w:val="00364999"/>
    <w:rsid w:val="003753B3"/>
    <w:rsid w:val="00380CFA"/>
    <w:rsid w:val="00384609"/>
    <w:rsid w:val="00396C4C"/>
    <w:rsid w:val="003B20C1"/>
    <w:rsid w:val="003D4E64"/>
    <w:rsid w:val="003E356A"/>
    <w:rsid w:val="003E6608"/>
    <w:rsid w:val="003E753B"/>
    <w:rsid w:val="004131F8"/>
    <w:rsid w:val="00413AB8"/>
    <w:rsid w:val="00423C92"/>
    <w:rsid w:val="004324AA"/>
    <w:rsid w:val="00437178"/>
    <w:rsid w:val="0044461A"/>
    <w:rsid w:val="004644EE"/>
    <w:rsid w:val="0047238F"/>
    <w:rsid w:val="00472E18"/>
    <w:rsid w:val="00480673"/>
    <w:rsid w:val="00480A63"/>
    <w:rsid w:val="0048234C"/>
    <w:rsid w:val="004A0DB9"/>
    <w:rsid w:val="004A20DA"/>
    <w:rsid w:val="004D0AC3"/>
    <w:rsid w:val="00542271"/>
    <w:rsid w:val="00543BBF"/>
    <w:rsid w:val="00560422"/>
    <w:rsid w:val="005926A5"/>
    <w:rsid w:val="00595A88"/>
    <w:rsid w:val="005A22E4"/>
    <w:rsid w:val="005A3840"/>
    <w:rsid w:val="005C3CC6"/>
    <w:rsid w:val="005C5D59"/>
    <w:rsid w:val="005D7FD8"/>
    <w:rsid w:val="005E0FF6"/>
    <w:rsid w:val="005E54CB"/>
    <w:rsid w:val="005E7F96"/>
    <w:rsid w:val="005F3B3E"/>
    <w:rsid w:val="006063A2"/>
    <w:rsid w:val="00621C48"/>
    <w:rsid w:val="00622201"/>
    <w:rsid w:val="006226A6"/>
    <w:rsid w:val="0064129A"/>
    <w:rsid w:val="006412CF"/>
    <w:rsid w:val="00654C91"/>
    <w:rsid w:val="00666A2A"/>
    <w:rsid w:val="00671653"/>
    <w:rsid w:val="006850BB"/>
    <w:rsid w:val="00695E68"/>
    <w:rsid w:val="006A4178"/>
    <w:rsid w:val="006E51C1"/>
    <w:rsid w:val="006E5671"/>
    <w:rsid w:val="00701318"/>
    <w:rsid w:val="00724A05"/>
    <w:rsid w:val="007369EA"/>
    <w:rsid w:val="0074030A"/>
    <w:rsid w:val="00752703"/>
    <w:rsid w:val="00754D15"/>
    <w:rsid w:val="00780D65"/>
    <w:rsid w:val="007A6309"/>
    <w:rsid w:val="007B36DC"/>
    <w:rsid w:val="007B3DD8"/>
    <w:rsid w:val="007C4477"/>
    <w:rsid w:val="007D67B3"/>
    <w:rsid w:val="007E08C7"/>
    <w:rsid w:val="0081172B"/>
    <w:rsid w:val="00814033"/>
    <w:rsid w:val="00831CDD"/>
    <w:rsid w:val="008468F8"/>
    <w:rsid w:val="008512EA"/>
    <w:rsid w:val="00852D76"/>
    <w:rsid w:val="00855ACB"/>
    <w:rsid w:val="0085640E"/>
    <w:rsid w:val="0086796D"/>
    <w:rsid w:val="00876231"/>
    <w:rsid w:val="008818D2"/>
    <w:rsid w:val="00884332"/>
    <w:rsid w:val="008937A3"/>
    <w:rsid w:val="00895525"/>
    <w:rsid w:val="008A6E1B"/>
    <w:rsid w:val="008D1A70"/>
    <w:rsid w:val="008D29FD"/>
    <w:rsid w:val="008E075D"/>
    <w:rsid w:val="00907F25"/>
    <w:rsid w:val="00910E27"/>
    <w:rsid w:val="0091283F"/>
    <w:rsid w:val="0093326D"/>
    <w:rsid w:val="00933BAA"/>
    <w:rsid w:val="0098466F"/>
    <w:rsid w:val="009847C8"/>
    <w:rsid w:val="009A3414"/>
    <w:rsid w:val="009E7685"/>
    <w:rsid w:val="00A058D3"/>
    <w:rsid w:val="00A128D2"/>
    <w:rsid w:val="00A2080B"/>
    <w:rsid w:val="00A70ABA"/>
    <w:rsid w:val="00A726ED"/>
    <w:rsid w:val="00AA41FF"/>
    <w:rsid w:val="00AA49CC"/>
    <w:rsid w:val="00AA5E5F"/>
    <w:rsid w:val="00AA7067"/>
    <w:rsid w:val="00AA7E5C"/>
    <w:rsid w:val="00AC5BF7"/>
    <w:rsid w:val="00AD409D"/>
    <w:rsid w:val="00AE3DAE"/>
    <w:rsid w:val="00AF6524"/>
    <w:rsid w:val="00B05110"/>
    <w:rsid w:val="00B06DDF"/>
    <w:rsid w:val="00B25B17"/>
    <w:rsid w:val="00B261E6"/>
    <w:rsid w:val="00B54DCB"/>
    <w:rsid w:val="00B71C7F"/>
    <w:rsid w:val="00B81BF0"/>
    <w:rsid w:val="00BA067A"/>
    <w:rsid w:val="00BA0B73"/>
    <w:rsid w:val="00BD2884"/>
    <w:rsid w:val="00BF1F13"/>
    <w:rsid w:val="00BF6791"/>
    <w:rsid w:val="00BF71AE"/>
    <w:rsid w:val="00C07E55"/>
    <w:rsid w:val="00C16180"/>
    <w:rsid w:val="00C20581"/>
    <w:rsid w:val="00C343E2"/>
    <w:rsid w:val="00C54F3F"/>
    <w:rsid w:val="00C65144"/>
    <w:rsid w:val="00C67F3D"/>
    <w:rsid w:val="00C738A9"/>
    <w:rsid w:val="00CB5C3A"/>
    <w:rsid w:val="00CC0F9C"/>
    <w:rsid w:val="00CD20C5"/>
    <w:rsid w:val="00CD5A31"/>
    <w:rsid w:val="00CE6A11"/>
    <w:rsid w:val="00D14D05"/>
    <w:rsid w:val="00D1519C"/>
    <w:rsid w:val="00D22DA4"/>
    <w:rsid w:val="00D52817"/>
    <w:rsid w:val="00D5458F"/>
    <w:rsid w:val="00D57650"/>
    <w:rsid w:val="00D5776D"/>
    <w:rsid w:val="00D64AAA"/>
    <w:rsid w:val="00D7363E"/>
    <w:rsid w:val="00D74415"/>
    <w:rsid w:val="00D9095F"/>
    <w:rsid w:val="00D94713"/>
    <w:rsid w:val="00D94D0F"/>
    <w:rsid w:val="00DB214A"/>
    <w:rsid w:val="00DC17B7"/>
    <w:rsid w:val="00DD23E0"/>
    <w:rsid w:val="00DE05E7"/>
    <w:rsid w:val="00E067F7"/>
    <w:rsid w:val="00E1065B"/>
    <w:rsid w:val="00E12190"/>
    <w:rsid w:val="00E12468"/>
    <w:rsid w:val="00E3304F"/>
    <w:rsid w:val="00E4084A"/>
    <w:rsid w:val="00E409D3"/>
    <w:rsid w:val="00E40FEB"/>
    <w:rsid w:val="00E442DB"/>
    <w:rsid w:val="00E63EC9"/>
    <w:rsid w:val="00E764B1"/>
    <w:rsid w:val="00E814EC"/>
    <w:rsid w:val="00EA07AB"/>
    <w:rsid w:val="00EA1A7B"/>
    <w:rsid w:val="00EB0467"/>
    <w:rsid w:val="00EB4F62"/>
    <w:rsid w:val="00EC2A20"/>
    <w:rsid w:val="00ED56D1"/>
    <w:rsid w:val="00EE2CE3"/>
    <w:rsid w:val="00EF07BE"/>
    <w:rsid w:val="00F036DC"/>
    <w:rsid w:val="00F35B40"/>
    <w:rsid w:val="00F36883"/>
    <w:rsid w:val="00F50D83"/>
    <w:rsid w:val="00F521D5"/>
    <w:rsid w:val="00F57D85"/>
    <w:rsid w:val="00F7714A"/>
    <w:rsid w:val="00F80F91"/>
    <w:rsid w:val="00F94473"/>
    <w:rsid w:val="00FA3278"/>
    <w:rsid w:val="00FA784B"/>
    <w:rsid w:val="00FB4F85"/>
    <w:rsid w:val="00FB50F7"/>
    <w:rsid w:val="00FC3E4B"/>
    <w:rsid w:val="00FC5A18"/>
    <w:rsid w:val="00FD0881"/>
    <w:rsid w:val="00FD2F20"/>
    <w:rsid w:val="00FF173B"/>
    <w:rsid w:val="00FF69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5213990C"/>
  <w15:docId w15:val="{8FFDAA3E-60CC-4D94-A43A-CF99D71B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685"/>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E442D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6E5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442DB"/>
    <w:pPr>
      <w:keepNext/>
      <w:keepLines/>
      <w:spacing w:before="200" w:line="360" w:lineRule="auto"/>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E442DB"/>
    <w:pPr>
      <w:widowControl w:val="0"/>
      <w:spacing w:line="360" w:lineRule="auto"/>
      <w:outlineLvl w:val="3"/>
    </w:pPr>
    <w:rPr>
      <w:rFonts w:ascii="Arial" w:eastAsia="Arial" w:hAnsi="Arial" w:cstheme="minorBidi"/>
      <w:b/>
      <w:bCs/>
      <w:i/>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E7685"/>
    <w:pPr>
      <w:spacing w:after="120"/>
    </w:pPr>
  </w:style>
  <w:style w:type="character" w:customStyle="1" w:styleId="BodyTextChar">
    <w:name w:val="Body Text Char"/>
    <w:basedOn w:val="DefaultParagraphFont"/>
    <w:link w:val="BodyText"/>
    <w:rsid w:val="009E7685"/>
    <w:rPr>
      <w:rFonts w:ascii="Times New Roman" w:eastAsia="Times New Roman" w:hAnsi="Times New Roman" w:cs="Times New Roman"/>
      <w:kern w:val="0"/>
      <w:sz w:val="24"/>
      <w:szCs w:val="24"/>
      <w14:ligatures w14:val="none"/>
    </w:rPr>
  </w:style>
  <w:style w:type="paragraph" w:styleId="ListParagraph">
    <w:name w:val="List Paragraph"/>
    <w:basedOn w:val="Normal"/>
    <w:qFormat/>
    <w:rsid w:val="009E7685"/>
    <w:pPr>
      <w:ind w:left="720"/>
      <w:contextualSpacing/>
    </w:pPr>
  </w:style>
  <w:style w:type="paragraph" w:styleId="BodyTextIndent">
    <w:name w:val="Body Text Indent"/>
    <w:basedOn w:val="Normal"/>
    <w:link w:val="BodyTextIndentChar"/>
    <w:uiPriority w:val="99"/>
    <w:semiHidden/>
    <w:unhideWhenUsed/>
    <w:rsid w:val="009E7685"/>
    <w:pPr>
      <w:spacing w:after="120"/>
      <w:ind w:left="360"/>
    </w:pPr>
  </w:style>
  <w:style w:type="character" w:customStyle="1" w:styleId="BodyTextIndentChar">
    <w:name w:val="Body Text Indent Char"/>
    <w:basedOn w:val="DefaultParagraphFont"/>
    <w:link w:val="BodyTextIndent"/>
    <w:uiPriority w:val="99"/>
    <w:semiHidden/>
    <w:rsid w:val="009E7685"/>
    <w:rPr>
      <w:rFonts w:ascii="Times New Roman" w:eastAsia="Times New Roman" w:hAnsi="Times New Roman" w:cs="Times New Roman"/>
      <w:kern w:val="0"/>
      <w:sz w:val="24"/>
      <w:szCs w:val="24"/>
      <w14:ligatures w14:val="none"/>
    </w:rPr>
  </w:style>
  <w:style w:type="paragraph" w:styleId="BodyTextFirstIndent2">
    <w:name w:val="Body Text First Indent 2"/>
    <w:basedOn w:val="BodyTextIndent"/>
    <w:link w:val="BodyTextFirstIndent2Char"/>
    <w:uiPriority w:val="99"/>
    <w:semiHidden/>
    <w:unhideWhenUsed/>
    <w:rsid w:val="009E7685"/>
    <w:pPr>
      <w:ind w:firstLine="210"/>
    </w:pPr>
  </w:style>
  <w:style w:type="character" w:customStyle="1" w:styleId="BodyTextFirstIndent2Char">
    <w:name w:val="Body Text First Indent 2 Char"/>
    <w:basedOn w:val="BodyTextIndentChar"/>
    <w:link w:val="BodyTextFirstIndent2"/>
    <w:uiPriority w:val="99"/>
    <w:semiHidden/>
    <w:rsid w:val="009E7685"/>
    <w:rPr>
      <w:rFonts w:ascii="Times New Roman" w:eastAsia="Times New Roman" w:hAnsi="Times New Roman" w:cs="Times New Roman"/>
      <w:kern w:val="0"/>
      <w:sz w:val="24"/>
      <w:szCs w:val="24"/>
      <w14:ligatures w14:val="none"/>
    </w:rPr>
  </w:style>
  <w:style w:type="paragraph" w:styleId="NormalWeb">
    <w:name w:val="Normal (Web)"/>
    <w:basedOn w:val="Normal"/>
    <w:rsid w:val="009E7685"/>
    <w:pPr>
      <w:spacing w:before="105" w:after="105"/>
    </w:pPr>
    <w:rPr>
      <w:rFonts w:eastAsia="Calibri"/>
    </w:rPr>
  </w:style>
  <w:style w:type="character" w:customStyle="1" w:styleId="apple-converted-space">
    <w:name w:val="apple-converted-space"/>
    <w:rsid w:val="007A6309"/>
  </w:style>
  <w:style w:type="paragraph" w:styleId="NoSpacing">
    <w:name w:val="No Spacing"/>
    <w:uiPriority w:val="1"/>
    <w:qFormat/>
    <w:rsid w:val="00910E27"/>
    <w:pPr>
      <w:spacing w:after="0" w:line="240" w:lineRule="auto"/>
    </w:pPr>
    <w:rPr>
      <w:rFonts w:ascii="Times New Roman" w:eastAsia="Times New Roman" w:hAnsi="Times New Roman" w:cs="Times New Roman"/>
      <w:kern w:val="0"/>
      <w:sz w:val="24"/>
      <w:szCs w:val="24"/>
      <w14:ligatures w14:val="none"/>
    </w:rPr>
  </w:style>
  <w:style w:type="character" w:customStyle="1" w:styleId="Heading3Char">
    <w:name w:val="Heading 3 Char"/>
    <w:basedOn w:val="DefaultParagraphFont"/>
    <w:link w:val="Heading3"/>
    <w:uiPriority w:val="9"/>
    <w:rsid w:val="00E442DB"/>
    <w:rPr>
      <w:rFonts w:asciiTheme="majorHAnsi" w:eastAsiaTheme="majorEastAsia" w:hAnsiTheme="majorHAnsi" w:cstheme="majorBidi"/>
      <w:b/>
      <w:bCs/>
      <w:color w:val="4F81BD" w:themeColor="accent1"/>
      <w:kern w:val="0"/>
      <w:sz w:val="24"/>
      <w:szCs w:val="24"/>
      <w14:ligatures w14:val="none"/>
    </w:rPr>
  </w:style>
  <w:style w:type="character" w:customStyle="1" w:styleId="Heading4Char">
    <w:name w:val="Heading 4 Char"/>
    <w:basedOn w:val="DefaultParagraphFont"/>
    <w:link w:val="Heading4"/>
    <w:uiPriority w:val="9"/>
    <w:rsid w:val="00E442DB"/>
    <w:rPr>
      <w:rFonts w:ascii="Arial" w:eastAsia="Arial" w:hAnsi="Arial"/>
      <w:b/>
      <w:bCs/>
      <w:i/>
      <w:kern w:val="0"/>
      <w:sz w:val="30"/>
      <w:szCs w:val="30"/>
      <w14:ligatures w14:val="none"/>
    </w:rPr>
  </w:style>
  <w:style w:type="paragraph" w:styleId="ListBullet3">
    <w:name w:val="List Bullet 3"/>
    <w:basedOn w:val="Normal"/>
    <w:uiPriority w:val="99"/>
    <w:rsid w:val="00E442DB"/>
    <w:pPr>
      <w:tabs>
        <w:tab w:val="num" w:pos="1080"/>
      </w:tabs>
      <w:spacing w:line="360" w:lineRule="auto"/>
      <w:ind w:left="1080" w:hanging="360"/>
      <w:contextualSpacing/>
    </w:pPr>
  </w:style>
  <w:style w:type="paragraph" w:customStyle="1" w:styleId="Default">
    <w:name w:val="Default"/>
    <w:rsid w:val="00E442DB"/>
    <w:pPr>
      <w:autoSpaceDE w:val="0"/>
      <w:autoSpaceDN w:val="0"/>
      <w:adjustRightInd w:val="0"/>
      <w:spacing w:after="0" w:line="360" w:lineRule="auto"/>
    </w:pPr>
    <w:rPr>
      <w:rFonts w:ascii="Times New Roman" w:eastAsia="Times New Roman" w:hAnsi="Times New Roman" w:cs="Times New Roman"/>
      <w:color w:val="000000"/>
      <w:kern w:val="0"/>
      <w:sz w:val="24"/>
      <w:szCs w:val="24"/>
      <w14:ligatures w14:val="none"/>
    </w:rPr>
  </w:style>
  <w:style w:type="character" w:styleId="Hyperlink">
    <w:name w:val="Hyperlink"/>
    <w:basedOn w:val="DefaultParagraphFont"/>
    <w:uiPriority w:val="99"/>
    <w:unhideWhenUsed/>
    <w:rsid w:val="00E442DB"/>
    <w:rPr>
      <w:color w:val="0000FF" w:themeColor="hyperlink"/>
      <w:u w:val="single"/>
    </w:rPr>
  </w:style>
  <w:style w:type="paragraph" w:styleId="FootnoteText">
    <w:name w:val="footnote text"/>
    <w:basedOn w:val="Normal"/>
    <w:link w:val="FootnoteTextChar"/>
    <w:semiHidden/>
    <w:unhideWhenUsed/>
    <w:rsid w:val="00E442DB"/>
    <w:rPr>
      <w:sz w:val="20"/>
      <w:szCs w:val="20"/>
    </w:rPr>
  </w:style>
  <w:style w:type="character" w:customStyle="1" w:styleId="FootnoteTextChar">
    <w:name w:val="Footnote Text Char"/>
    <w:basedOn w:val="DefaultParagraphFont"/>
    <w:link w:val="FootnoteText"/>
    <w:semiHidden/>
    <w:rsid w:val="00E442DB"/>
    <w:rPr>
      <w:rFonts w:ascii="Times New Roman" w:eastAsia="Times New Roman" w:hAnsi="Times New Roman" w:cs="Times New Roman"/>
      <w:kern w:val="0"/>
      <w:sz w:val="20"/>
      <w:szCs w:val="20"/>
      <w14:ligatures w14:val="none"/>
    </w:rPr>
  </w:style>
  <w:style w:type="paragraph" w:customStyle="1" w:styleId="wh-normal">
    <w:name w:val="wh-normal"/>
    <w:basedOn w:val="Normal"/>
    <w:rsid w:val="00E442DB"/>
    <w:rPr>
      <w:rFonts w:ascii="Verdana" w:hAnsi="Verdana"/>
      <w:color w:val="000000"/>
      <w:sz w:val="20"/>
      <w:szCs w:val="20"/>
      <w:lang w:bidi="ur-PK"/>
    </w:rPr>
  </w:style>
  <w:style w:type="character" w:customStyle="1" w:styleId="ft">
    <w:name w:val="ft"/>
    <w:rsid w:val="00E442DB"/>
  </w:style>
  <w:style w:type="character" w:styleId="Strong">
    <w:name w:val="Strong"/>
    <w:basedOn w:val="DefaultParagraphFont"/>
    <w:qFormat/>
    <w:rsid w:val="00E442DB"/>
    <w:rPr>
      <w:b/>
      <w:bCs/>
    </w:rPr>
  </w:style>
  <w:style w:type="paragraph" w:customStyle="1" w:styleId="Style">
    <w:name w:val="Style"/>
    <w:rsid w:val="00E442DB"/>
    <w:pPr>
      <w:widowControl w:val="0"/>
      <w:autoSpaceDE w:val="0"/>
      <w:autoSpaceDN w:val="0"/>
      <w:adjustRightInd w:val="0"/>
      <w:spacing w:after="0" w:line="240" w:lineRule="auto"/>
    </w:pPr>
    <w:rPr>
      <w:rFonts w:ascii="Times New Roman" w:eastAsia="Times New Roman" w:hAnsi="Times New Roman" w:cs="Times New Roman"/>
      <w:kern w:val="0"/>
      <w:sz w:val="24"/>
      <w:szCs w:val="24"/>
      <w14:ligatures w14:val="none"/>
    </w:rPr>
  </w:style>
  <w:style w:type="character" w:customStyle="1" w:styleId="Heading1Char">
    <w:name w:val="Heading 1 Char"/>
    <w:basedOn w:val="DefaultParagraphFont"/>
    <w:link w:val="Heading1"/>
    <w:uiPriority w:val="9"/>
    <w:rsid w:val="00E442DB"/>
    <w:rPr>
      <w:rFonts w:asciiTheme="majorHAnsi" w:eastAsiaTheme="majorEastAsia" w:hAnsiTheme="majorHAnsi" w:cstheme="majorBidi"/>
      <w:color w:val="365F91" w:themeColor="accent1" w:themeShade="BF"/>
      <w:kern w:val="0"/>
      <w:sz w:val="32"/>
      <w:szCs w:val="32"/>
      <w14:ligatures w14:val="none"/>
    </w:rPr>
  </w:style>
  <w:style w:type="character" w:customStyle="1" w:styleId="fontstyle01">
    <w:name w:val="fontstyle01"/>
    <w:basedOn w:val="DefaultParagraphFont"/>
    <w:rsid w:val="00AA7E5C"/>
    <w:rPr>
      <w:rFonts w:ascii="Bold" w:hAnsi="Bold" w:hint="default"/>
      <w:b/>
      <w:bCs/>
      <w:i w:val="0"/>
      <w:iCs w:val="0"/>
      <w:color w:val="000000"/>
      <w:sz w:val="30"/>
      <w:szCs w:val="30"/>
    </w:rPr>
  </w:style>
  <w:style w:type="character" w:customStyle="1" w:styleId="fontstyle21">
    <w:name w:val="fontstyle21"/>
    <w:basedOn w:val="DefaultParagraphFont"/>
    <w:rsid w:val="00AA7E5C"/>
    <w:rPr>
      <w:rFonts w:ascii="TimesNewRoman" w:hAnsi="TimesNewRoman" w:hint="default"/>
      <w:b w:val="0"/>
      <w:bCs w:val="0"/>
      <w:i w:val="0"/>
      <w:iCs w:val="0"/>
      <w:color w:val="000000"/>
      <w:sz w:val="32"/>
      <w:szCs w:val="32"/>
    </w:rPr>
  </w:style>
  <w:style w:type="paragraph" w:styleId="BalloonText">
    <w:name w:val="Balloon Text"/>
    <w:basedOn w:val="Normal"/>
    <w:link w:val="BalloonTextChar"/>
    <w:uiPriority w:val="99"/>
    <w:semiHidden/>
    <w:unhideWhenUsed/>
    <w:rsid w:val="00F521D5"/>
    <w:rPr>
      <w:rFonts w:ascii="Tahoma" w:hAnsi="Tahoma" w:cs="Tahoma"/>
      <w:sz w:val="16"/>
      <w:szCs w:val="16"/>
    </w:rPr>
  </w:style>
  <w:style w:type="character" w:customStyle="1" w:styleId="BalloonTextChar">
    <w:name w:val="Balloon Text Char"/>
    <w:basedOn w:val="DefaultParagraphFont"/>
    <w:link w:val="BalloonText"/>
    <w:uiPriority w:val="99"/>
    <w:semiHidden/>
    <w:rsid w:val="00F521D5"/>
    <w:rPr>
      <w:rFonts w:ascii="Tahoma" w:eastAsia="Times New Roman" w:hAnsi="Tahoma" w:cs="Tahoma"/>
      <w:kern w:val="0"/>
      <w:sz w:val="16"/>
      <w:szCs w:val="16"/>
      <w14:ligatures w14:val="none"/>
    </w:rPr>
  </w:style>
  <w:style w:type="character" w:customStyle="1" w:styleId="Heading2Char">
    <w:name w:val="Heading 2 Char"/>
    <w:basedOn w:val="DefaultParagraphFont"/>
    <w:link w:val="Heading2"/>
    <w:uiPriority w:val="9"/>
    <w:semiHidden/>
    <w:rsid w:val="006E51C1"/>
    <w:rPr>
      <w:rFonts w:asciiTheme="majorHAnsi" w:eastAsiaTheme="majorEastAsia" w:hAnsiTheme="majorHAnsi" w:cstheme="majorBidi"/>
      <w:b/>
      <w:bCs/>
      <w:color w:val="4F81BD" w:themeColor="accent1"/>
      <w:kern w:val="0"/>
      <w:sz w:val="26"/>
      <w:szCs w:val="26"/>
      <w14:ligatures w14:val="none"/>
    </w:rPr>
  </w:style>
  <w:style w:type="paragraph" w:styleId="Header">
    <w:name w:val="header"/>
    <w:basedOn w:val="Normal"/>
    <w:link w:val="HeaderChar"/>
    <w:uiPriority w:val="99"/>
    <w:unhideWhenUsed/>
    <w:rsid w:val="0064129A"/>
    <w:pPr>
      <w:tabs>
        <w:tab w:val="center" w:pos="4680"/>
        <w:tab w:val="right" w:pos="9360"/>
      </w:tabs>
    </w:pPr>
  </w:style>
  <w:style w:type="character" w:customStyle="1" w:styleId="HeaderChar">
    <w:name w:val="Header Char"/>
    <w:basedOn w:val="DefaultParagraphFont"/>
    <w:link w:val="Header"/>
    <w:uiPriority w:val="99"/>
    <w:rsid w:val="0064129A"/>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64129A"/>
    <w:pPr>
      <w:tabs>
        <w:tab w:val="center" w:pos="4680"/>
        <w:tab w:val="right" w:pos="9360"/>
      </w:tabs>
    </w:pPr>
  </w:style>
  <w:style w:type="character" w:customStyle="1" w:styleId="FooterChar">
    <w:name w:val="Footer Char"/>
    <w:basedOn w:val="DefaultParagraphFont"/>
    <w:link w:val="Footer"/>
    <w:uiPriority w:val="99"/>
    <w:rsid w:val="0064129A"/>
    <w:rPr>
      <w:rFonts w:ascii="Times New Roman" w:eastAsia="Times New Roman" w:hAnsi="Times New Roman" w:cs="Times New Roman"/>
      <w:kern w:val="0"/>
      <w:sz w:val="24"/>
      <w:szCs w:val="24"/>
      <w14:ligatures w14:val="none"/>
    </w:rPr>
  </w:style>
  <w:style w:type="table" w:styleId="TableGrid">
    <w:name w:val="Table Grid"/>
    <w:basedOn w:val="TableNormal"/>
    <w:uiPriority w:val="59"/>
    <w:rsid w:val="00D744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4704">
      <w:bodyDiv w:val="1"/>
      <w:marLeft w:val="0"/>
      <w:marRight w:val="0"/>
      <w:marTop w:val="0"/>
      <w:marBottom w:val="0"/>
      <w:divBdr>
        <w:top w:val="none" w:sz="0" w:space="0" w:color="auto"/>
        <w:left w:val="none" w:sz="0" w:space="0" w:color="auto"/>
        <w:bottom w:val="none" w:sz="0" w:space="0" w:color="auto"/>
        <w:right w:val="none" w:sz="0" w:space="0" w:color="auto"/>
      </w:divBdr>
    </w:div>
    <w:div w:id="170991060">
      <w:bodyDiv w:val="1"/>
      <w:marLeft w:val="0"/>
      <w:marRight w:val="0"/>
      <w:marTop w:val="0"/>
      <w:marBottom w:val="0"/>
      <w:divBdr>
        <w:top w:val="none" w:sz="0" w:space="0" w:color="auto"/>
        <w:left w:val="none" w:sz="0" w:space="0" w:color="auto"/>
        <w:bottom w:val="none" w:sz="0" w:space="0" w:color="auto"/>
        <w:right w:val="none" w:sz="0" w:space="0" w:color="auto"/>
      </w:divBdr>
    </w:div>
    <w:div w:id="521473367">
      <w:bodyDiv w:val="1"/>
      <w:marLeft w:val="0"/>
      <w:marRight w:val="0"/>
      <w:marTop w:val="0"/>
      <w:marBottom w:val="0"/>
      <w:divBdr>
        <w:top w:val="none" w:sz="0" w:space="0" w:color="auto"/>
        <w:left w:val="none" w:sz="0" w:space="0" w:color="auto"/>
        <w:bottom w:val="none" w:sz="0" w:space="0" w:color="auto"/>
        <w:right w:val="none" w:sz="0" w:space="0" w:color="auto"/>
      </w:divBdr>
    </w:div>
    <w:div w:id="1011496270">
      <w:bodyDiv w:val="1"/>
      <w:marLeft w:val="0"/>
      <w:marRight w:val="0"/>
      <w:marTop w:val="0"/>
      <w:marBottom w:val="0"/>
      <w:divBdr>
        <w:top w:val="none" w:sz="0" w:space="0" w:color="auto"/>
        <w:left w:val="none" w:sz="0" w:space="0" w:color="auto"/>
        <w:bottom w:val="none" w:sz="0" w:space="0" w:color="auto"/>
        <w:right w:val="none" w:sz="0" w:space="0" w:color="auto"/>
      </w:divBdr>
    </w:div>
    <w:div w:id="1114207007">
      <w:bodyDiv w:val="1"/>
      <w:marLeft w:val="0"/>
      <w:marRight w:val="0"/>
      <w:marTop w:val="0"/>
      <w:marBottom w:val="0"/>
      <w:divBdr>
        <w:top w:val="none" w:sz="0" w:space="0" w:color="auto"/>
        <w:left w:val="none" w:sz="0" w:space="0" w:color="auto"/>
        <w:bottom w:val="none" w:sz="0" w:space="0" w:color="auto"/>
        <w:right w:val="none" w:sz="0" w:space="0" w:color="auto"/>
      </w:divBdr>
    </w:div>
    <w:div w:id="1286959201">
      <w:bodyDiv w:val="1"/>
      <w:marLeft w:val="0"/>
      <w:marRight w:val="0"/>
      <w:marTop w:val="0"/>
      <w:marBottom w:val="0"/>
      <w:divBdr>
        <w:top w:val="none" w:sz="0" w:space="0" w:color="auto"/>
        <w:left w:val="none" w:sz="0" w:space="0" w:color="auto"/>
        <w:bottom w:val="none" w:sz="0" w:space="0" w:color="auto"/>
        <w:right w:val="none" w:sz="0" w:space="0" w:color="auto"/>
      </w:divBdr>
    </w:div>
    <w:div w:id="1353802052">
      <w:bodyDiv w:val="1"/>
      <w:marLeft w:val="0"/>
      <w:marRight w:val="0"/>
      <w:marTop w:val="0"/>
      <w:marBottom w:val="0"/>
      <w:divBdr>
        <w:top w:val="none" w:sz="0" w:space="0" w:color="auto"/>
        <w:left w:val="none" w:sz="0" w:space="0" w:color="auto"/>
        <w:bottom w:val="none" w:sz="0" w:space="0" w:color="auto"/>
        <w:right w:val="none" w:sz="0" w:space="0" w:color="auto"/>
      </w:divBdr>
    </w:div>
    <w:div w:id="1381398384">
      <w:bodyDiv w:val="1"/>
      <w:marLeft w:val="0"/>
      <w:marRight w:val="0"/>
      <w:marTop w:val="0"/>
      <w:marBottom w:val="0"/>
      <w:divBdr>
        <w:top w:val="none" w:sz="0" w:space="0" w:color="auto"/>
        <w:left w:val="none" w:sz="0" w:space="0" w:color="auto"/>
        <w:bottom w:val="none" w:sz="0" w:space="0" w:color="auto"/>
        <w:right w:val="none" w:sz="0" w:space="0" w:color="auto"/>
      </w:divBdr>
    </w:div>
    <w:div w:id="1499299511">
      <w:bodyDiv w:val="1"/>
      <w:marLeft w:val="0"/>
      <w:marRight w:val="0"/>
      <w:marTop w:val="0"/>
      <w:marBottom w:val="0"/>
      <w:divBdr>
        <w:top w:val="none" w:sz="0" w:space="0" w:color="auto"/>
        <w:left w:val="none" w:sz="0" w:space="0" w:color="auto"/>
        <w:bottom w:val="none" w:sz="0" w:space="0" w:color="auto"/>
        <w:right w:val="none" w:sz="0" w:space="0" w:color="auto"/>
      </w:divBdr>
    </w:div>
    <w:div w:id="1549223310">
      <w:bodyDiv w:val="1"/>
      <w:marLeft w:val="0"/>
      <w:marRight w:val="0"/>
      <w:marTop w:val="0"/>
      <w:marBottom w:val="0"/>
      <w:divBdr>
        <w:top w:val="none" w:sz="0" w:space="0" w:color="auto"/>
        <w:left w:val="none" w:sz="0" w:space="0" w:color="auto"/>
        <w:bottom w:val="none" w:sz="0" w:space="0" w:color="auto"/>
        <w:right w:val="none" w:sz="0" w:space="0" w:color="auto"/>
      </w:divBdr>
    </w:div>
    <w:div w:id="1564289863">
      <w:bodyDiv w:val="1"/>
      <w:marLeft w:val="0"/>
      <w:marRight w:val="0"/>
      <w:marTop w:val="0"/>
      <w:marBottom w:val="0"/>
      <w:divBdr>
        <w:top w:val="none" w:sz="0" w:space="0" w:color="auto"/>
        <w:left w:val="none" w:sz="0" w:space="0" w:color="auto"/>
        <w:bottom w:val="none" w:sz="0" w:space="0" w:color="auto"/>
        <w:right w:val="none" w:sz="0" w:space="0" w:color="auto"/>
      </w:divBdr>
    </w:div>
    <w:div w:id="1588928606">
      <w:bodyDiv w:val="1"/>
      <w:marLeft w:val="0"/>
      <w:marRight w:val="0"/>
      <w:marTop w:val="0"/>
      <w:marBottom w:val="0"/>
      <w:divBdr>
        <w:top w:val="none" w:sz="0" w:space="0" w:color="auto"/>
        <w:left w:val="none" w:sz="0" w:space="0" w:color="auto"/>
        <w:bottom w:val="none" w:sz="0" w:space="0" w:color="auto"/>
        <w:right w:val="none" w:sz="0" w:space="0" w:color="auto"/>
      </w:divBdr>
    </w:div>
    <w:div w:id="1612935988">
      <w:bodyDiv w:val="1"/>
      <w:marLeft w:val="0"/>
      <w:marRight w:val="0"/>
      <w:marTop w:val="0"/>
      <w:marBottom w:val="0"/>
      <w:divBdr>
        <w:top w:val="none" w:sz="0" w:space="0" w:color="auto"/>
        <w:left w:val="none" w:sz="0" w:space="0" w:color="auto"/>
        <w:bottom w:val="none" w:sz="0" w:space="0" w:color="auto"/>
        <w:right w:val="none" w:sz="0" w:space="0" w:color="auto"/>
      </w:divBdr>
    </w:div>
    <w:div w:id="1783913402">
      <w:bodyDiv w:val="1"/>
      <w:marLeft w:val="0"/>
      <w:marRight w:val="0"/>
      <w:marTop w:val="0"/>
      <w:marBottom w:val="0"/>
      <w:divBdr>
        <w:top w:val="none" w:sz="0" w:space="0" w:color="auto"/>
        <w:left w:val="none" w:sz="0" w:space="0" w:color="auto"/>
        <w:bottom w:val="none" w:sz="0" w:space="0" w:color="auto"/>
        <w:right w:val="none" w:sz="0" w:space="0" w:color="auto"/>
      </w:divBdr>
    </w:div>
    <w:div w:id="213170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sf.colorado.edu/peace/academic.html" TargetMode="External"/><Relationship Id="rId13" Type="http://schemas.openxmlformats.org/officeDocument/2006/relationships/hyperlink" Target="http://121.52.159.155:8000/cgi-bin/koha/opac-search.pl?q=au:Bogo,%20Marion." TargetMode="Externa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yperlink" Target="http://121.52.159.155:8000/cgi-bin/koha/opac-search.pl?q=au:Ambrosino,%20Rosali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imeo.com/9935744"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gmu.edu/academic/ijps/vol3_1/Harris.htm" TargetMode="External"/><Relationship Id="rId4" Type="http://schemas.openxmlformats.org/officeDocument/2006/relationships/webSettings" Target="webSettings.xml"/><Relationship Id="rId9" Type="http://schemas.openxmlformats.org/officeDocument/2006/relationships/hyperlink" Target="http://www.earlham.edu/~psa/history.ht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64</Pages>
  <Words>11740</Words>
  <Characters>74852</Characters>
  <Application>Microsoft Office Word</Application>
  <DocSecurity>0</DocSecurity>
  <Lines>2373</Lines>
  <Paragraphs>1156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Hayat Bangash</dc:creator>
  <cp:keywords/>
  <dc:description/>
  <cp:lastModifiedBy>Hayat Bangash</cp:lastModifiedBy>
  <cp:revision>94</cp:revision>
  <cp:lastPrinted>2024-01-29T08:50:00Z</cp:lastPrinted>
  <dcterms:created xsi:type="dcterms:W3CDTF">2023-11-15T04:41:00Z</dcterms:created>
  <dcterms:modified xsi:type="dcterms:W3CDTF">2024-02-02T04:45:00Z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3c035c0d-c567-42c8-bd8d-94c4812e6bc3</vt:lpwstr>
  </property>
</Properties>
</file>